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66" w:rsidRPr="00CE4D50" w:rsidRDefault="00C83B66" w:rsidP="00C83B66">
      <w:pPr>
        <w:pStyle w:val="Ttulo"/>
        <w:spacing w:line="360" w:lineRule="auto"/>
        <w:rPr>
          <w:szCs w:val="28"/>
        </w:rPr>
      </w:pPr>
      <w:r w:rsidRPr="00CE4D50">
        <w:rPr>
          <w:szCs w:val="28"/>
        </w:rPr>
        <w:t>PORTARIA N</w:t>
      </w:r>
      <w:r w:rsidRPr="00CE4D50">
        <w:rPr>
          <w:szCs w:val="28"/>
        </w:rPr>
        <w:sym w:font="Symbol" w:char="00B0"/>
      </w:r>
      <w:r>
        <w:rPr>
          <w:szCs w:val="28"/>
        </w:rPr>
        <w:t xml:space="preserve"> </w:t>
      </w:r>
      <w:r w:rsidRPr="00CE4D50">
        <w:rPr>
          <w:szCs w:val="28"/>
        </w:rPr>
        <w:t>0</w:t>
      </w:r>
      <w:r>
        <w:rPr>
          <w:szCs w:val="28"/>
        </w:rPr>
        <w:t>0</w:t>
      </w:r>
      <w:r w:rsidR="00DE0A47">
        <w:rPr>
          <w:szCs w:val="28"/>
        </w:rPr>
        <w:t>6</w:t>
      </w:r>
      <w:r w:rsidRPr="00CE4D50">
        <w:rPr>
          <w:szCs w:val="28"/>
        </w:rPr>
        <w:t>/201</w:t>
      </w:r>
      <w:r w:rsidR="00DE0A47">
        <w:rPr>
          <w:szCs w:val="28"/>
        </w:rPr>
        <w:t>6</w:t>
      </w:r>
    </w:p>
    <w:p w:rsidR="00C83B66" w:rsidRPr="00CE4D50" w:rsidRDefault="00C83B66" w:rsidP="00C83B66">
      <w:pPr>
        <w:tabs>
          <w:tab w:val="left" w:pos="2520"/>
        </w:tabs>
        <w:jc w:val="both"/>
        <w:rPr>
          <w:rFonts w:ascii="Verdana" w:hAnsi="Verdana"/>
          <w:sz w:val="22"/>
          <w:szCs w:val="22"/>
        </w:rPr>
      </w:pPr>
    </w:p>
    <w:p w:rsidR="00C83B66" w:rsidRPr="00CE4D50" w:rsidRDefault="00C83B66" w:rsidP="00C83B66">
      <w:pPr>
        <w:pStyle w:val="Recuodecorpodetexto"/>
        <w:rPr>
          <w:sz w:val="22"/>
          <w:szCs w:val="22"/>
        </w:rPr>
      </w:pPr>
    </w:p>
    <w:p w:rsidR="00C83B66" w:rsidRPr="00CE4D50" w:rsidRDefault="00C83B66" w:rsidP="00C83B66">
      <w:pPr>
        <w:pStyle w:val="Recuodecorpodetexto"/>
        <w:rPr>
          <w:sz w:val="22"/>
          <w:szCs w:val="22"/>
        </w:rPr>
      </w:pPr>
      <w:r w:rsidRPr="00CE4D50">
        <w:rPr>
          <w:sz w:val="22"/>
          <w:szCs w:val="22"/>
        </w:rPr>
        <w:t>Poder Legislativo – Agenda de Reuniões Ordinárias – Datas – Providências.</w:t>
      </w:r>
    </w:p>
    <w:p w:rsidR="00C83B66" w:rsidRPr="00CE4D50" w:rsidRDefault="00C83B66" w:rsidP="00C83B66">
      <w:pPr>
        <w:pStyle w:val="Recuodecorpodetexto"/>
        <w:rPr>
          <w:sz w:val="22"/>
          <w:szCs w:val="22"/>
        </w:rPr>
      </w:pPr>
    </w:p>
    <w:p w:rsidR="00C83B66" w:rsidRPr="00CE4D50" w:rsidRDefault="00C83B66" w:rsidP="00C83B66">
      <w:pPr>
        <w:pStyle w:val="Recuodecorpodetexto"/>
        <w:rPr>
          <w:sz w:val="22"/>
          <w:szCs w:val="22"/>
        </w:rPr>
      </w:pPr>
    </w:p>
    <w:p w:rsidR="00C83B66" w:rsidRPr="00CE4D50" w:rsidRDefault="00C83B66" w:rsidP="00C83B66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i/>
          <w:iCs/>
          <w:sz w:val="22"/>
          <w:szCs w:val="22"/>
        </w:rPr>
        <w:tab/>
        <w:t>O Presidente da Câmara Municipal de Carmo do Cajuru, Estado de Minas Gerais, no uso de suas atribuições que lhe conferem a Lei Orgânica Municipal e o Regimento Interno deste Poder Legislativo; tendo em vista a necessidade de se estabelecer o cronograma de reuniões ordinárias para o ano de 201</w:t>
      </w:r>
      <w:r w:rsidR="00DE0A47">
        <w:rPr>
          <w:rFonts w:ascii="Verdana" w:hAnsi="Verdana"/>
          <w:i/>
          <w:iCs/>
          <w:sz w:val="22"/>
          <w:szCs w:val="22"/>
        </w:rPr>
        <w:t>6</w:t>
      </w:r>
      <w:r w:rsidRPr="00CE4D50">
        <w:rPr>
          <w:rFonts w:ascii="Verdana" w:hAnsi="Verdana"/>
          <w:i/>
          <w:iCs/>
          <w:sz w:val="22"/>
          <w:szCs w:val="22"/>
        </w:rPr>
        <w:t xml:space="preserve">, </w:t>
      </w:r>
      <w:r w:rsidRPr="00CE4D50">
        <w:rPr>
          <w:rFonts w:ascii="Verdana" w:hAnsi="Verdana"/>
          <w:b/>
          <w:bCs/>
          <w:sz w:val="22"/>
          <w:szCs w:val="22"/>
        </w:rPr>
        <w:t>RESOLVE:</w:t>
      </w:r>
    </w:p>
    <w:p w:rsidR="00C83B66" w:rsidRPr="00CE4D50" w:rsidRDefault="00C83B66" w:rsidP="00C83B66">
      <w:pPr>
        <w:ind w:left="-142"/>
        <w:jc w:val="both"/>
        <w:rPr>
          <w:rFonts w:ascii="Verdana" w:hAnsi="Verdana"/>
          <w:b/>
          <w:bCs/>
          <w:sz w:val="22"/>
          <w:szCs w:val="22"/>
        </w:rPr>
      </w:pPr>
    </w:p>
    <w:p w:rsidR="00C83B66" w:rsidRPr="00CE4D50" w:rsidRDefault="00C83B66" w:rsidP="00C83B66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>Art. 1º</w:t>
      </w:r>
      <w:r w:rsidRPr="00CE4D50">
        <w:rPr>
          <w:rFonts w:ascii="Verdana" w:hAnsi="Verdana"/>
          <w:sz w:val="22"/>
          <w:szCs w:val="22"/>
        </w:rPr>
        <w:t xml:space="preserve"> - As reuniões ordinárias do Poder Legislativo Municipal de Carmo do Cajuru, Estado de Minas Gerais, realizar-se-ão nos dias e horários informados no anexo I desta portaria, observadas as disposições regimentais.</w:t>
      </w:r>
    </w:p>
    <w:p w:rsidR="00C83B66" w:rsidRPr="00CE4D50" w:rsidRDefault="00C83B66" w:rsidP="00C83B66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</w:p>
    <w:p w:rsidR="00C83B66" w:rsidRPr="00CE4D50" w:rsidRDefault="00C83B66" w:rsidP="00C83B66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Art. 2° - </w:t>
      </w:r>
      <w:r w:rsidRPr="00CE4D50">
        <w:rPr>
          <w:rFonts w:ascii="Verdana" w:hAnsi="Verdana"/>
          <w:sz w:val="22"/>
          <w:szCs w:val="22"/>
        </w:rPr>
        <w:t>A Secretaria da Câmara deverá cientificar a todos os integrantes do corpo legislativo acerca do conteúdo desta portaria, ficando os vereadores previamente convocados.</w:t>
      </w:r>
    </w:p>
    <w:p w:rsidR="00C83B66" w:rsidRPr="00CE4D50" w:rsidRDefault="00C83B66" w:rsidP="00C83B66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C83B66" w:rsidRPr="00CE4D50" w:rsidRDefault="00C83B66" w:rsidP="00C83B66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ab/>
      </w:r>
      <w:r w:rsidRPr="00CE4D50">
        <w:rPr>
          <w:rFonts w:ascii="Verdana" w:hAnsi="Verdana"/>
          <w:b/>
          <w:bCs/>
          <w:sz w:val="22"/>
          <w:szCs w:val="22"/>
        </w:rPr>
        <w:t xml:space="preserve">Art. 3° </w:t>
      </w:r>
      <w:r w:rsidRPr="00CE4D50">
        <w:rPr>
          <w:rFonts w:ascii="Verdana" w:hAnsi="Verdana"/>
          <w:sz w:val="22"/>
          <w:szCs w:val="22"/>
        </w:rPr>
        <w:t>- Esta portaria entra em vigor na data de sua publicação.</w:t>
      </w:r>
    </w:p>
    <w:p w:rsidR="00C83B66" w:rsidRPr="00CE4D50" w:rsidRDefault="00C83B66" w:rsidP="00C83B66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C83B66" w:rsidRPr="00CE4D50" w:rsidRDefault="00C83B66" w:rsidP="00C83B66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C83B66" w:rsidRDefault="00C83B66" w:rsidP="00C83B66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 xml:space="preserve">Carmo do Cajuru, </w:t>
      </w:r>
      <w:r w:rsidR="00DE0A47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2</w:t>
      </w:r>
      <w:r w:rsidRPr="00CE4D50">
        <w:rPr>
          <w:rFonts w:ascii="Verdana" w:hAnsi="Verdana"/>
          <w:sz w:val="22"/>
          <w:szCs w:val="22"/>
        </w:rPr>
        <w:t xml:space="preserve"> de janeiro de 201</w:t>
      </w:r>
      <w:r w:rsidR="00DE0A47">
        <w:rPr>
          <w:rFonts w:ascii="Verdana" w:hAnsi="Verdana"/>
          <w:sz w:val="22"/>
          <w:szCs w:val="22"/>
        </w:rPr>
        <w:t>6</w:t>
      </w:r>
      <w:r w:rsidRPr="00CE4D50">
        <w:rPr>
          <w:rFonts w:ascii="Verdana" w:hAnsi="Verdana"/>
          <w:sz w:val="22"/>
          <w:szCs w:val="22"/>
        </w:rPr>
        <w:t>.</w:t>
      </w:r>
    </w:p>
    <w:p w:rsidR="00C83B66" w:rsidRPr="00CE4D50" w:rsidRDefault="00C83B66" w:rsidP="00C83B66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</w:p>
    <w:p w:rsidR="00C83B66" w:rsidRPr="00CE4D50" w:rsidRDefault="00C83B66" w:rsidP="00C83B66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C83B66" w:rsidRPr="00CE4D50" w:rsidRDefault="00C83B66" w:rsidP="00C83B66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C83B66" w:rsidRPr="00DE0A47" w:rsidRDefault="00DE0A47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José Geraldo Duarte Ângelo</w:t>
      </w:r>
      <w:r w:rsidR="00C83B66">
        <w:rPr>
          <w:rFonts w:ascii="Verdana" w:hAnsi="Verdana"/>
          <w:bCs/>
          <w:sz w:val="22"/>
          <w:szCs w:val="22"/>
        </w:rPr>
        <w:t xml:space="preserve">            </w:t>
      </w:r>
      <w:r w:rsidR="00C83B66" w:rsidRPr="00DE0A47">
        <w:rPr>
          <w:rFonts w:ascii="Verdana" w:hAnsi="Verdana"/>
          <w:bCs/>
          <w:sz w:val="22"/>
          <w:szCs w:val="22"/>
        </w:rPr>
        <w:t>Sebastião de Faria Gomes</w:t>
      </w:r>
    </w:p>
    <w:p w:rsidR="00C83B66" w:rsidRPr="00DE0A47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DE0A47">
        <w:rPr>
          <w:rFonts w:ascii="Verdana" w:hAnsi="Verdana"/>
          <w:b/>
          <w:bCs/>
          <w:sz w:val="22"/>
          <w:szCs w:val="22"/>
        </w:rPr>
        <w:t xml:space="preserve">Presidente                                </w:t>
      </w:r>
      <w:r w:rsidR="00DE0A47" w:rsidRPr="00DE0A47">
        <w:rPr>
          <w:rFonts w:ascii="Verdana" w:hAnsi="Verdana"/>
          <w:b/>
          <w:bCs/>
          <w:sz w:val="22"/>
          <w:szCs w:val="22"/>
        </w:rPr>
        <w:t xml:space="preserve">1º </w:t>
      </w:r>
      <w:r w:rsidRPr="00DE0A47">
        <w:rPr>
          <w:rFonts w:ascii="Verdana" w:hAnsi="Verdana"/>
          <w:b/>
          <w:bCs/>
          <w:sz w:val="22"/>
          <w:szCs w:val="22"/>
        </w:rPr>
        <w:t>Secretário</w:t>
      </w:r>
    </w:p>
    <w:p w:rsidR="00C83B66" w:rsidRPr="00DE0A47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Pr="00CE4D50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Pr="00CE4D50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Pr="00CE4D50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Pr="00CE4D50" w:rsidRDefault="00C83B66" w:rsidP="00C83B66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360" w:lineRule="auto"/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lastRenderedPageBreak/>
        <w:t>ANEXO I</w:t>
      </w:r>
    </w:p>
    <w:p w:rsidR="00C83B66" w:rsidRPr="00CE4D50" w:rsidRDefault="00C83B66" w:rsidP="00C83B66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AGENDA DE REUNIÕES ORDINÁRIAS ANO 201</w:t>
      </w:r>
      <w:r w:rsidR="00B20087">
        <w:rPr>
          <w:rFonts w:ascii="Verdana" w:hAnsi="Verdana"/>
          <w:b/>
          <w:sz w:val="22"/>
          <w:szCs w:val="22"/>
        </w:rPr>
        <w:t>6</w:t>
      </w:r>
    </w:p>
    <w:p w:rsidR="00C83B66" w:rsidRPr="00CE4D50" w:rsidRDefault="00C83B66" w:rsidP="00C83B66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  <w:bdr w:val="single" w:sz="4" w:space="0" w:color="auto" w:frame="1"/>
        </w:rPr>
      </w:pPr>
      <w:r w:rsidRPr="00CE4D50">
        <w:rPr>
          <w:rFonts w:ascii="Verdana" w:hAnsi="Verdana"/>
          <w:b/>
          <w:sz w:val="22"/>
          <w:szCs w:val="22"/>
        </w:rPr>
        <w:t>PRIMEIRO SEMESTRE</w:t>
      </w:r>
    </w:p>
    <w:p w:rsidR="00C83B66" w:rsidRPr="00CE4D50" w:rsidRDefault="00C83B66" w:rsidP="00C83B66">
      <w:pPr>
        <w:pStyle w:val="Corpodetexto"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694"/>
        <w:gridCol w:w="1606"/>
      </w:tblGrid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DE0A47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DE0A47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/02 (</w:t>
            </w:r>
            <w:r w:rsidR="00DE0A47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DE0A47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DE0A47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/02 (</w:t>
            </w:r>
            <w:r>
              <w:rPr>
                <w:rFonts w:ascii="Verdana" w:hAnsi="Verdana"/>
                <w:sz w:val="20"/>
              </w:rPr>
              <w:t>dez</w:t>
            </w:r>
            <w:r w:rsidR="00DE0A47">
              <w:rPr>
                <w:rFonts w:ascii="Verdana" w:hAnsi="Verdana"/>
                <w:sz w:val="20"/>
              </w:rPr>
              <w:t>esseis</w:t>
            </w:r>
            <w:r w:rsidRPr="009D4495">
              <w:rPr>
                <w:rFonts w:ascii="Verdana" w:hAnsi="Verdana"/>
                <w:sz w:val="20"/>
              </w:rPr>
              <w:t xml:space="preserve"> de Fevereiro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B141BB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B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B" w:rsidRDefault="000E34A4" w:rsidP="000E34A4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  <w:r w:rsidR="00B141BB">
              <w:rPr>
                <w:rFonts w:ascii="Verdana" w:hAnsi="Verdana"/>
                <w:sz w:val="20"/>
              </w:rPr>
              <w:t>/02 (</w:t>
            </w:r>
            <w:r>
              <w:rPr>
                <w:rFonts w:ascii="Verdana" w:hAnsi="Verdana"/>
                <w:sz w:val="20"/>
              </w:rPr>
              <w:t>vinte e três</w:t>
            </w:r>
            <w:r w:rsidR="00B141BB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B" w:rsidRPr="009D4495" w:rsidRDefault="00B141BB" w:rsidP="00386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0E34A4" w:rsidP="000E34A4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01</w:t>
            </w:r>
            <w:r w:rsidR="00C83B66"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3</w:t>
            </w:r>
            <w:r w:rsidR="00C83B66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um de março</w:t>
            </w:r>
            <w:r w:rsidR="00C83B66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C83B66"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0E34A4" w:rsidP="000E34A4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</w:t>
            </w:r>
            <w:r w:rsidR="00C83B66" w:rsidRPr="009D4495">
              <w:rPr>
                <w:rFonts w:ascii="Verdana" w:hAnsi="Verdana"/>
                <w:sz w:val="20"/>
              </w:rPr>
              <w:t>/0</w:t>
            </w:r>
            <w:r w:rsidR="00C83B66">
              <w:rPr>
                <w:rFonts w:ascii="Verdana" w:hAnsi="Verdana"/>
                <w:sz w:val="20"/>
              </w:rPr>
              <w:t>3</w:t>
            </w:r>
            <w:r w:rsidR="00C83B66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oito</w:t>
            </w:r>
            <w:r w:rsidR="00DE0A47">
              <w:rPr>
                <w:rFonts w:ascii="Verdana" w:hAnsi="Verdana"/>
                <w:sz w:val="20"/>
              </w:rPr>
              <w:t xml:space="preserve"> de Março</w:t>
            </w:r>
            <w:r w:rsidR="00C83B66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C83B66"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0E34A4" w:rsidP="00C83B6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>quinze</w:t>
            </w:r>
            <w:r w:rsidRPr="009D4495">
              <w:rPr>
                <w:rFonts w:ascii="Verdana" w:hAnsi="Verdana"/>
                <w:sz w:val="20"/>
              </w:rPr>
              <w:t xml:space="preserve"> 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674A5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 xml:space="preserve">vinte e dois </w:t>
            </w:r>
            <w:r w:rsidRPr="009D4495">
              <w:rPr>
                <w:rFonts w:ascii="Verdana" w:hAnsi="Verdana"/>
                <w:sz w:val="20"/>
              </w:rPr>
              <w:t>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674A5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 xml:space="preserve">vinte e nove </w:t>
            </w:r>
            <w:r w:rsidRPr="009D4495">
              <w:rPr>
                <w:rFonts w:ascii="Verdana" w:hAnsi="Verdana"/>
                <w:sz w:val="20"/>
              </w:rPr>
              <w:t>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2241E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/04 </w:t>
            </w:r>
            <w:r>
              <w:rPr>
                <w:rFonts w:ascii="Verdana" w:hAnsi="Verdana"/>
                <w:sz w:val="20"/>
              </w:rPr>
              <w:t>(cinco</w:t>
            </w:r>
            <w:r w:rsidRPr="009D4495">
              <w:rPr>
                <w:rFonts w:ascii="Verdana" w:hAnsi="Verdana"/>
                <w:sz w:val="20"/>
              </w:rPr>
              <w:t xml:space="preserve">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C83B6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12/04 (doze de A</w:t>
            </w:r>
            <w:r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Pr="009D4495">
              <w:rPr>
                <w:rFonts w:ascii="Verdana" w:hAnsi="Verdana"/>
                <w:sz w:val="20"/>
              </w:rPr>
              <w:t>/04 (</w:t>
            </w:r>
            <w:r>
              <w:rPr>
                <w:rFonts w:ascii="Verdana" w:hAnsi="Verdana"/>
                <w:sz w:val="20"/>
              </w:rPr>
              <w:t xml:space="preserve">dezenove </w:t>
            </w:r>
            <w:r w:rsidRPr="009D4495">
              <w:rPr>
                <w:rFonts w:ascii="Verdana" w:hAnsi="Verdana"/>
                <w:sz w:val="20"/>
              </w:rPr>
              <w:t>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2241E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26/04 (vinte e seis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Default="000E34A4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03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três de Maio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dez de Maio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2241E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  <w:r w:rsidRPr="009D4495">
              <w:rPr>
                <w:rFonts w:ascii="Verdana" w:hAnsi="Verdana"/>
                <w:sz w:val="20"/>
              </w:rPr>
              <w:t>/05 (</w:t>
            </w:r>
            <w:r>
              <w:rPr>
                <w:rFonts w:ascii="Verdana" w:hAnsi="Verdana"/>
                <w:sz w:val="20"/>
              </w:rPr>
              <w:t xml:space="preserve">dezessete </w:t>
            </w:r>
            <w:r w:rsidRPr="009D4495">
              <w:rPr>
                <w:rFonts w:ascii="Verdana" w:hAnsi="Verdana"/>
                <w:sz w:val="20"/>
              </w:rPr>
              <w:t>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2241E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  <w:r w:rsidRPr="009D4495">
              <w:rPr>
                <w:rFonts w:ascii="Verdana" w:hAnsi="Verdana"/>
                <w:sz w:val="20"/>
              </w:rPr>
              <w:t>/05 (</w:t>
            </w:r>
            <w:r>
              <w:rPr>
                <w:rFonts w:ascii="Verdana" w:hAnsi="Verdana"/>
                <w:sz w:val="20"/>
              </w:rPr>
              <w:t>vinte e quatro</w:t>
            </w:r>
            <w:r w:rsidRPr="009D4495">
              <w:rPr>
                <w:rFonts w:ascii="Verdana" w:hAnsi="Verdana"/>
                <w:sz w:val="20"/>
              </w:rPr>
              <w:t xml:space="preserve"> 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674A5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trinta e um de Maio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674A59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07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sete de Junho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2241E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Pr="009D4495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>catorze</w:t>
            </w:r>
            <w:r w:rsidRPr="009D4495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2241E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Pr="009D4495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>vinte e um</w:t>
            </w:r>
            <w:r w:rsidRPr="009D4495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0E34A4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2241E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  <w:r w:rsidRPr="009D4495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>vinte e oito</w:t>
            </w:r>
            <w:r w:rsidRPr="009D4495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4" w:rsidRPr="009D4495" w:rsidRDefault="000E34A4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C83B66" w:rsidRPr="00CE4D50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Pr="00CE4D50" w:rsidRDefault="00C83B66" w:rsidP="00C83B66">
      <w:pPr>
        <w:rPr>
          <w:rFonts w:ascii="Verdana" w:hAnsi="Verdana"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DE0A47" w:rsidRPr="00DE0A47" w:rsidRDefault="00DE0A47" w:rsidP="00DE0A47">
      <w:pPr>
        <w:pStyle w:val="Ttulo3"/>
        <w:ind w:left="-142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José Geraldo Duarte Ângelo            </w:t>
      </w:r>
      <w:r w:rsidRPr="00DE0A47">
        <w:rPr>
          <w:rFonts w:ascii="Verdana" w:hAnsi="Verdana"/>
          <w:bCs/>
          <w:sz w:val="22"/>
          <w:szCs w:val="22"/>
        </w:rPr>
        <w:t>Sebastião de Faria Gomes</w:t>
      </w:r>
    </w:p>
    <w:p w:rsidR="00DE0A47" w:rsidRPr="00DE0A47" w:rsidRDefault="00DE0A47" w:rsidP="00DE0A47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DE0A47">
        <w:rPr>
          <w:rFonts w:ascii="Verdana" w:hAnsi="Verdana"/>
          <w:b/>
          <w:bCs/>
          <w:sz w:val="22"/>
          <w:szCs w:val="22"/>
        </w:rPr>
        <w:t>Presidente                                1º Secretário</w:t>
      </w:r>
    </w:p>
    <w:p w:rsidR="00E3590E" w:rsidRDefault="00E3590E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E3590E" w:rsidRDefault="00E3590E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Pr="00CE4D50" w:rsidRDefault="00C83B66" w:rsidP="00C83B66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ANEXO I</w:t>
      </w:r>
    </w:p>
    <w:p w:rsidR="00C83B66" w:rsidRPr="00CE4D50" w:rsidRDefault="00C83B66" w:rsidP="00C83B66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AGENDA DE REUNIÕES ORDINÁRIAS ANO 201</w:t>
      </w:r>
      <w:r w:rsidR="00B20087">
        <w:rPr>
          <w:rFonts w:ascii="Verdana" w:hAnsi="Verdana"/>
          <w:b/>
          <w:sz w:val="22"/>
          <w:szCs w:val="22"/>
        </w:rPr>
        <w:t>6</w:t>
      </w:r>
    </w:p>
    <w:p w:rsidR="00C83B66" w:rsidRPr="00CE4D50" w:rsidRDefault="00C83B66" w:rsidP="00C83B66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  <w:bdr w:val="single" w:sz="4" w:space="0" w:color="auto" w:frame="1"/>
        </w:rPr>
      </w:pPr>
      <w:r w:rsidRPr="00CE4D50">
        <w:rPr>
          <w:rFonts w:ascii="Verdana" w:hAnsi="Verdana"/>
          <w:b/>
          <w:sz w:val="22"/>
          <w:szCs w:val="22"/>
        </w:rPr>
        <w:t>SEGUNDO SEMESTRE</w:t>
      </w:r>
    </w:p>
    <w:p w:rsidR="00C83B66" w:rsidRPr="00CE4D50" w:rsidRDefault="00C83B66" w:rsidP="00C83B66">
      <w:pPr>
        <w:pStyle w:val="Corpodetexto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694"/>
        <w:gridCol w:w="1606"/>
      </w:tblGrid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54DFF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2241EE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354DFF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2241EE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</w:t>
            </w:r>
            <w:r w:rsidR="00C83B66" w:rsidRPr="009D4495">
              <w:rPr>
                <w:rFonts w:ascii="Verdana" w:hAnsi="Verdana"/>
                <w:sz w:val="20"/>
              </w:rPr>
              <w:t>/08 (</w:t>
            </w:r>
            <w:r w:rsidR="00354DFF">
              <w:rPr>
                <w:rFonts w:ascii="Verdana" w:hAnsi="Verdana"/>
                <w:sz w:val="20"/>
              </w:rPr>
              <w:t>nove</w:t>
            </w:r>
            <w:r w:rsidR="00C83B66"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2241EE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/08 (</w:t>
            </w:r>
            <w:r>
              <w:rPr>
                <w:rFonts w:ascii="Verdana" w:hAnsi="Verdana"/>
                <w:sz w:val="20"/>
              </w:rPr>
              <w:t>dez</w:t>
            </w:r>
            <w:r w:rsidR="00354DFF">
              <w:rPr>
                <w:rFonts w:ascii="Verdana" w:hAnsi="Verdana"/>
                <w:sz w:val="20"/>
              </w:rPr>
              <w:t>esseis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2137C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2241EE">
              <w:rPr>
                <w:rFonts w:ascii="Verdana" w:hAnsi="Verdana"/>
                <w:sz w:val="20"/>
              </w:rPr>
              <w:t>3</w:t>
            </w:r>
            <w:r w:rsidR="002137CC">
              <w:rPr>
                <w:rFonts w:ascii="Verdana" w:hAnsi="Verdana"/>
                <w:sz w:val="20"/>
              </w:rPr>
              <w:t>/08 (v</w:t>
            </w:r>
            <w:r w:rsidRPr="009D4495">
              <w:rPr>
                <w:rFonts w:ascii="Verdana" w:hAnsi="Verdana"/>
                <w:sz w:val="20"/>
              </w:rPr>
              <w:t xml:space="preserve">inte e </w:t>
            </w:r>
            <w:r w:rsidR="002137CC">
              <w:rPr>
                <w:rFonts w:ascii="Verdana" w:hAnsi="Verdana"/>
                <w:sz w:val="20"/>
              </w:rPr>
              <w:t>três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2241EE" w:rsidP="002137C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C83B66" w:rsidRPr="009D4495">
              <w:rPr>
                <w:rFonts w:ascii="Verdana" w:hAnsi="Verdana"/>
                <w:sz w:val="20"/>
              </w:rPr>
              <w:t>0/0</w:t>
            </w:r>
            <w:r>
              <w:rPr>
                <w:rFonts w:ascii="Verdana" w:hAnsi="Verdana"/>
                <w:sz w:val="20"/>
              </w:rPr>
              <w:t>8</w:t>
            </w:r>
            <w:r w:rsidR="00C83B66" w:rsidRPr="009D4495">
              <w:rPr>
                <w:rFonts w:ascii="Verdana" w:hAnsi="Verdana"/>
                <w:sz w:val="20"/>
              </w:rPr>
              <w:t xml:space="preserve"> (</w:t>
            </w:r>
            <w:r w:rsidR="002137CC">
              <w:rPr>
                <w:rFonts w:ascii="Verdana" w:hAnsi="Verdana"/>
                <w:sz w:val="20"/>
              </w:rPr>
              <w:t xml:space="preserve">trinta </w:t>
            </w:r>
            <w:r w:rsidR="00C83B66" w:rsidRPr="009D4495">
              <w:rPr>
                <w:rFonts w:ascii="Verdana" w:hAnsi="Verdana"/>
                <w:sz w:val="20"/>
              </w:rPr>
              <w:t xml:space="preserve">de </w:t>
            </w:r>
            <w:r w:rsidR="002137CC">
              <w:rPr>
                <w:rFonts w:ascii="Verdana" w:hAnsi="Verdana"/>
                <w:sz w:val="20"/>
              </w:rPr>
              <w:t>Agosto</w:t>
            </w:r>
            <w:r w:rsidR="00C83B66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2137C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2241EE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2137CC">
              <w:rPr>
                <w:rFonts w:ascii="Verdana" w:hAnsi="Verdana"/>
                <w:sz w:val="20"/>
              </w:rPr>
              <w:t>seis</w:t>
            </w:r>
            <w:r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2137C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2241EE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2137CC">
              <w:rPr>
                <w:rFonts w:ascii="Verdana" w:hAnsi="Verdana"/>
                <w:sz w:val="20"/>
              </w:rPr>
              <w:t>treze</w:t>
            </w:r>
            <w:r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2137C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2241EE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/09 (vinte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2241EE" w:rsidP="002137C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</w:t>
            </w:r>
            <w:r w:rsidR="00C83B66" w:rsidRPr="009D4495">
              <w:rPr>
                <w:rFonts w:ascii="Verdana" w:hAnsi="Verdana"/>
                <w:sz w:val="20"/>
              </w:rPr>
              <w:t>/</w:t>
            </w:r>
            <w:r w:rsidR="00C83B66">
              <w:rPr>
                <w:rFonts w:ascii="Verdana" w:hAnsi="Verdana"/>
                <w:sz w:val="20"/>
              </w:rPr>
              <w:t>09</w:t>
            </w:r>
            <w:r w:rsidR="00C83B66" w:rsidRPr="009D4495">
              <w:rPr>
                <w:rFonts w:ascii="Verdana" w:hAnsi="Verdana"/>
                <w:sz w:val="20"/>
              </w:rPr>
              <w:t xml:space="preserve"> (</w:t>
            </w:r>
            <w:r w:rsidR="00446615">
              <w:rPr>
                <w:rFonts w:ascii="Verdana" w:hAnsi="Verdana"/>
                <w:sz w:val="20"/>
              </w:rPr>
              <w:t xml:space="preserve">vinte e </w:t>
            </w:r>
            <w:r w:rsidR="002137CC">
              <w:rPr>
                <w:rFonts w:ascii="Verdana" w:hAnsi="Verdana"/>
                <w:sz w:val="20"/>
              </w:rPr>
              <w:t>sete</w:t>
            </w:r>
            <w:r w:rsidR="00C83B66" w:rsidRPr="009D4495">
              <w:rPr>
                <w:rFonts w:ascii="Verdana" w:hAnsi="Verdana"/>
                <w:sz w:val="20"/>
              </w:rPr>
              <w:t xml:space="preserve"> de </w:t>
            </w:r>
            <w:r w:rsidR="00C83B66">
              <w:rPr>
                <w:rFonts w:ascii="Verdana" w:hAnsi="Verdana"/>
                <w:sz w:val="20"/>
              </w:rPr>
              <w:t>setembro</w:t>
            </w:r>
            <w:r w:rsidR="00C83B66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2241EE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2137CC">
              <w:rPr>
                <w:rFonts w:ascii="Verdana" w:hAnsi="Verdana"/>
                <w:sz w:val="20"/>
              </w:rPr>
              <w:t>quatro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354DFF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2137CC">
              <w:rPr>
                <w:rFonts w:ascii="Verdana" w:hAnsi="Verdana"/>
                <w:sz w:val="20"/>
              </w:rPr>
              <w:t>onze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354DFF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  <w:r w:rsidR="002137CC">
              <w:rPr>
                <w:rFonts w:ascii="Verdana" w:hAnsi="Verdana"/>
                <w:sz w:val="20"/>
              </w:rPr>
              <w:t>/10 (dezoito</w:t>
            </w:r>
            <w:r w:rsidR="00C83B66"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2137C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354DFF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/10 (vinte e </w:t>
            </w:r>
            <w:r w:rsidR="002137CC">
              <w:rPr>
                <w:rFonts w:ascii="Verdana" w:hAnsi="Verdana"/>
                <w:sz w:val="20"/>
              </w:rPr>
              <w:t>cinco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354DFF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1º</w:t>
            </w:r>
            <w:r w:rsidR="00C83B66" w:rsidRPr="009D4495">
              <w:rPr>
                <w:rFonts w:ascii="Verdana" w:hAnsi="Verdana"/>
                <w:sz w:val="20"/>
              </w:rPr>
              <w:t>/11 (</w:t>
            </w:r>
            <w:r w:rsidR="002137CC">
              <w:rPr>
                <w:rFonts w:ascii="Verdana" w:hAnsi="Verdana"/>
                <w:sz w:val="20"/>
              </w:rPr>
              <w:t>primeiro</w:t>
            </w:r>
            <w:r w:rsidR="00C83B66"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446615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354DFF">
              <w:rPr>
                <w:rFonts w:ascii="Verdana" w:hAnsi="Verdana"/>
                <w:sz w:val="20"/>
              </w:rPr>
              <w:t>8</w:t>
            </w:r>
            <w:r w:rsidR="00C83B66" w:rsidRPr="009D4495">
              <w:rPr>
                <w:rFonts w:ascii="Verdana" w:hAnsi="Verdana"/>
                <w:sz w:val="20"/>
              </w:rPr>
              <w:t>/11 (</w:t>
            </w:r>
            <w:r w:rsidR="002137CC">
              <w:rPr>
                <w:rFonts w:ascii="Verdana" w:hAnsi="Verdana"/>
                <w:sz w:val="20"/>
              </w:rPr>
              <w:t>oito</w:t>
            </w:r>
            <w:r w:rsidR="00C83B66"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354DFF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  <w:r w:rsidR="00C83B66" w:rsidRPr="009D4495">
              <w:rPr>
                <w:rFonts w:ascii="Verdana" w:hAnsi="Verdana"/>
                <w:sz w:val="20"/>
              </w:rPr>
              <w:t>/11 (</w:t>
            </w:r>
            <w:r w:rsidR="002137CC">
              <w:rPr>
                <w:rFonts w:ascii="Verdana" w:hAnsi="Verdana"/>
                <w:sz w:val="20"/>
              </w:rPr>
              <w:t>vinte e dois</w:t>
            </w:r>
            <w:r w:rsidR="00C83B66"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354DFF"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 xml:space="preserve">/11 (Vinte e </w:t>
            </w:r>
            <w:r w:rsidR="002137CC">
              <w:rPr>
                <w:rFonts w:ascii="Verdana" w:hAnsi="Verdana"/>
                <w:sz w:val="20"/>
              </w:rPr>
              <w:t>nove</w:t>
            </w:r>
            <w:r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54DFF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354DFF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/12 (</w:t>
            </w:r>
            <w:r w:rsidR="002137CC">
              <w:rPr>
                <w:rFonts w:ascii="Verdana" w:hAnsi="Verdana"/>
                <w:sz w:val="20"/>
              </w:rPr>
              <w:t>seis</w:t>
            </w:r>
            <w:r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354DFF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  <w:r w:rsidR="00C83B66" w:rsidRPr="009D4495">
              <w:rPr>
                <w:rFonts w:ascii="Verdana" w:hAnsi="Verdana"/>
                <w:sz w:val="20"/>
              </w:rPr>
              <w:t>/12 (</w:t>
            </w:r>
            <w:r w:rsidR="002137CC">
              <w:rPr>
                <w:rFonts w:ascii="Verdana" w:hAnsi="Verdana"/>
                <w:sz w:val="20"/>
              </w:rPr>
              <w:t>treze</w:t>
            </w:r>
            <w:r w:rsidR="00C83B66"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354DFF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="00C83B66" w:rsidRPr="009D4495">
              <w:rPr>
                <w:rFonts w:ascii="Verdana" w:hAnsi="Verdana"/>
                <w:sz w:val="20"/>
              </w:rPr>
              <w:t>/12 (</w:t>
            </w:r>
            <w:r w:rsidR="002137CC">
              <w:rPr>
                <w:rFonts w:ascii="Verdana" w:hAnsi="Verdana"/>
                <w:sz w:val="20"/>
              </w:rPr>
              <w:t>vinte</w:t>
            </w:r>
            <w:bookmarkStart w:id="0" w:name="_GoBack"/>
            <w:bookmarkEnd w:id="0"/>
            <w:r w:rsidR="00C83B66"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C83B66" w:rsidRPr="00CE4D50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Pr="00CE4D50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DE0A47" w:rsidRPr="00DE0A47" w:rsidRDefault="00DE0A47" w:rsidP="00DE0A47">
      <w:pPr>
        <w:pStyle w:val="Ttulo3"/>
        <w:ind w:left="-142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José Geraldo Duarte Ângelo            </w:t>
      </w:r>
      <w:r w:rsidRPr="00DE0A47">
        <w:rPr>
          <w:rFonts w:ascii="Verdana" w:hAnsi="Verdana"/>
          <w:bCs/>
          <w:sz w:val="22"/>
          <w:szCs w:val="22"/>
        </w:rPr>
        <w:t>Sebastião de Faria Gomes</w:t>
      </w:r>
    </w:p>
    <w:p w:rsidR="00DE0A47" w:rsidRPr="00DE0A47" w:rsidRDefault="00DE0A47" w:rsidP="00DE0A47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DE0A47">
        <w:rPr>
          <w:rFonts w:ascii="Verdana" w:hAnsi="Verdana"/>
          <w:b/>
          <w:bCs/>
          <w:sz w:val="22"/>
          <w:szCs w:val="22"/>
        </w:rPr>
        <w:t>Presidente                                1º Secretário</w:t>
      </w:r>
    </w:p>
    <w:sectPr w:rsidR="00DE0A47" w:rsidRPr="00DE0A47" w:rsidSect="009022ED">
      <w:pgSz w:w="11907" w:h="16840" w:code="9"/>
      <w:pgMar w:top="226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F61"/>
    <w:rsid w:val="00011FB1"/>
    <w:rsid w:val="000C1BB0"/>
    <w:rsid w:val="000E34A4"/>
    <w:rsid w:val="00152596"/>
    <w:rsid w:val="002137CC"/>
    <w:rsid w:val="002241EE"/>
    <w:rsid w:val="00292FF2"/>
    <w:rsid w:val="002A7591"/>
    <w:rsid w:val="0032464D"/>
    <w:rsid w:val="00332820"/>
    <w:rsid w:val="00354DFF"/>
    <w:rsid w:val="00446615"/>
    <w:rsid w:val="004A07DC"/>
    <w:rsid w:val="004B6843"/>
    <w:rsid w:val="004C5F61"/>
    <w:rsid w:val="004D4FE7"/>
    <w:rsid w:val="004E2D0E"/>
    <w:rsid w:val="006A379C"/>
    <w:rsid w:val="007B5E40"/>
    <w:rsid w:val="007D516D"/>
    <w:rsid w:val="008E6BC8"/>
    <w:rsid w:val="009022ED"/>
    <w:rsid w:val="00986E66"/>
    <w:rsid w:val="009B018C"/>
    <w:rsid w:val="009D4495"/>
    <w:rsid w:val="00A52E04"/>
    <w:rsid w:val="00B141BB"/>
    <w:rsid w:val="00B20087"/>
    <w:rsid w:val="00B6601E"/>
    <w:rsid w:val="00B7099E"/>
    <w:rsid w:val="00C83B66"/>
    <w:rsid w:val="00CA7F0F"/>
    <w:rsid w:val="00CD36D8"/>
    <w:rsid w:val="00CE4D50"/>
    <w:rsid w:val="00DE0A47"/>
    <w:rsid w:val="00E17C2D"/>
    <w:rsid w:val="00E3590E"/>
    <w:rsid w:val="00E418F7"/>
    <w:rsid w:val="00EB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C5F61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C5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5F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Verdana" w:hAnsi="Verdana"/>
      <w:b/>
      <w:bCs/>
      <w:sz w:val="28"/>
    </w:rPr>
  </w:style>
  <w:style w:type="character" w:customStyle="1" w:styleId="TtuloChar">
    <w:name w:val="Título Char"/>
    <w:basedOn w:val="Fontepargpadro"/>
    <w:link w:val="Ttulo"/>
    <w:rsid w:val="004C5F61"/>
    <w:rPr>
      <w:rFonts w:ascii="Verdana" w:eastAsia="Times New Roman" w:hAnsi="Verdana" w:cs="Times New Roman"/>
      <w:b/>
      <w:bCs/>
      <w:sz w:val="28"/>
      <w:szCs w:val="24"/>
      <w:shd w:val="clear" w:color="auto" w:fill="E6E6E6"/>
      <w:lang w:eastAsia="pt-BR"/>
    </w:rPr>
  </w:style>
  <w:style w:type="paragraph" w:styleId="Corpodetexto">
    <w:name w:val="Body Text"/>
    <w:basedOn w:val="Normal"/>
    <w:link w:val="CorpodetextoChar"/>
    <w:rsid w:val="004C5F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C5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5F61"/>
    <w:pPr>
      <w:tabs>
        <w:tab w:val="left" w:pos="-18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5F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A73-6D99-4197-8256-44652BB8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user</cp:lastModifiedBy>
  <cp:revision>7</cp:revision>
  <cp:lastPrinted>2015-02-10T13:06:00Z</cp:lastPrinted>
  <dcterms:created xsi:type="dcterms:W3CDTF">2016-01-12T15:44:00Z</dcterms:created>
  <dcterms:modified xsi:type="dcterms:W3CDTF">2016-01-12T17:45:00Z</dcterms:modified>
</cp:coreProperties>
</file>