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5A4" w14:textId="44BD5AFF" w:rsidR="001A418C" w:rsidRPr="00290284" w:rsidRDefault="001A418C" w:rsidP="001A418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412311CB" w14:textId="77777777" w:rsidR="001A418C" w:rsidRPr="00290284" w:rsidRDefault="001A418C" w:rsidP="001A418C">
      <w:pPr>
        <w:spacing w:line="360" w:lineRule="auto"/>
        <w:jc w:val="both"/>
        <w:rPr>
          <w:b/>
          <w:sz w:val="22"/>
          <w:u w:val="single"/>
        </w:rPr>
      </w:pPr>
    </w:p>
    <w:p w14:paraId="796E81F1" w14:textId="22E720C1" w:rsidR="001A418C" w:rsidRPr="00290284" w:rsidRDefault="001A418C" w:rsidP="001A418C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>
        <w:rPr>
          <w:sz w:val="22"/>
        </w:rPr>
        <w:t xml:space="preserve">que solicite </w:t>
      </w:r>
      <w:r>
        <w:rPr>
          <w:sz w:val="22"/>
        </w:rPr>
        <w:t>reforma</w:t>
      </w:r>
      <w:r>
        <w:rPr>
          <w:sz w:val="22"/>
        </w:rPr>
        <w:t xml:space="preserve"> da ponte que</w:t>
      </w:r>
      <w:r>
        <w:rPr>
          <w:sz w:val="22"/>
        </w:rPr>
        <w:t xml:space="preserve"> se encontra próximo a propriedade rural do Sr. </w:t>
      </w:r>
      <w:proofErr w:type="spellStart"/>
      <w:r>
        <w:rPr>
          <w:sz w:val="22"/>
        </w:rPr>
        <w:t>Clarismundo</w:t>
      </w:r>
      <w:proofErr w:type="spellEnd"/>
      <w:r>
        <w:rPr>
          <w:sz w:val="22"/>
        </w:rPr>
        <w:t>, indo para a granja do Fábio, na comunidade de Cajuru Velho.</w:t>
      </w:r>
    </w:p>
    <w:p w14:paraId="1F7BFBA8" w14:textId="77777777" w:rsidR="001A418C" w:rsidRPr="00290284" w:rsidRDefault="001A418C" w:rsidP="001A418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2720E4E" w14:textId="77777777" w:rsidR="001A418C" w:rsidRPr="00290284" w:rsidRDefault="001A418C" w:rsidP="001A418C">
      <w:pPr>
        <w:spacing w:line="360" w:lineRule="auto"/>
        <w:jc w:val="both"/>
        <w:rPr>
          <w:b/>
          <w:sz w:val="22"/>
        </w:rPr>
      </w:pPr>
    </w:p>
    <w:p w14:paraId="1C9BC1F8" w14:textId="5BF638DA" w:rsidR="001A418C" w:rsidRDefault="001A418C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A indicação tem o objetivo </w:t>
      </w:r>
      <w:r>
        <w:rPr>
          <w:sz w:val="22"/>
        </w:rPr>
        <w:t xml:space="preserve">de solicitar a reforma da ponte conforme indicado acima, uma vez que a mesma encontra em </w:t>
      </w:r>
      <w:r>
        <w:rPr>
          <w:sz w:val="22"/>
        </w:rPr>
        <w:t>péssimo estado</w:t>
      </w:r>
      <w:r>
        <w:rPr>
          <w:sz w:val="22"/>
        </w:rPr>
        <w:t>, com risco de queda</w:t>
      </w:r>
      <w:r>
        <w:rPr>
          <w:sz w:val="22"/>
        </w:rPr>
        <w:t>.</w:t>
      </w:r>
    </w:p>
    <w:p w14:paraId="1E6D15D9" w14:textId="7C6BE9F2" w:rsidR="001A418C" w:rsidRPr="001A418C" w:rsidRDefault="001A418C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A referida ponte </w:t>
      </w:r>
      <w:r>
        <w:rPr>
          <w:sz w:val="22"/>
        </w:rPr>
        <w:t xml:space="preserve">é utilizada para o transporte de produção agropecuária, </w:t>
      </w:r>
      <w:r w:rsidRPr="001A418C">
        <w:rPr>
          <w:sz w:val="22"/>
        </w:rPr>
        <w:t>bem como trânsito de veículos e pedestres.</w:t>
      </w:r>
    </w:p>
    <w:p w14:paraId="476FA3B5" w14:textId="77777777" w:rsidR="001A418C" w:rsidRPr="001A418C" w:rsidRDefault="001A418C" w:rsidP="001A418C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20E83A43" w14:textId="77777777" w:rsidR="001A418C" w:rsidRPr="00290284" w:rsidRDefault="001A418C" w:rsidP="001A418C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 xml:space="preserve">14 </w:t>
      </w:r>
      <w:r w:rsidRPr="00290284">
        <w:rPr>
          <w:sz w:val="22"/>
        </w:rPr>
        <w:t xml:space="preserve">de </w:t>
      </w:r>
      <w:r>
        <w:rPr>
          <w:sz w:val="22"/>
        </w:rPr>
        <w:t>fevereiro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080FD836" w14:textId="77777777" w:rsidR="001A418C" w:rsidRDefault="001A418C" w:rsidP="001A418C">
      <w:pPr>
        <w:jc w:val="center"/>
        <w:rPr>
          <w:b/>
          <w:sz w:val="22"/>
        </w:rPr>
      </w:pPr>
    </w:p>
    <w:p w14:paraId="62E6481C" w14:textId="77777777" w:rsidR="001A418C" w:rsidRPr="00290284" w:rsidRDefault="001A418C" w:rsidP="001A418C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376958BA" w14:textId="77777777" w:rsidR="001A418C" w:rsidRPr="00290284" w:rsidRDefault="001A418C" w:rsidP="001A418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5F7DA964" w14:textId="77777777" w:rsidR="001A418C" w:rsidRDefault="001A418C" w:rsidP="001A418C">
      <w:pPr>
        <w:jc w:val="both"/>
      </w:pPr>
    </w:p>
    <w:p w14:paraId="72D848A7" w14:textId="77777777" w:rsidR="001A418C" w:rsidRPr="00C36EC9" w:rsidRDefault="001A418C" w:rsidP="001A418C">
      <w:pPr>
        <w:jc w:val="both"/>
      </w:pPr>
    </w:p>
    <w:p w14:paraId="3ED29143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FC2" w14:textId="77777777" w:rsidR="00323DAB" w:rsidRDefault="001A418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52038" wp14:editId="2F11E30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B03" w14:textId="77777777" w:rsidR="00323DAB" w:rsidRDefault="001A41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E6544" wp14:editId="2F7FDA4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C"/>
    <w:rsid w:val="00002CAB"/>
    <w:rsid w:val="001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BD8"/>
  <w15:chartTrackingRefBased/>
  <w15:docId w15:val="{658DF6BB-C9DE-42C3-A53C-23BAECC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1A418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1A418C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1A4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A418C"/>
  </w:style>
  <w:style w:type="paragraph" w:customStyle="1" w:styleId="Ttulo11">
    <w:name w:val="Título 11"/>
    <w:basedOn w:val="Normal"/>
    <w:next w:val="Normal"/>
    <w:qFormat/>
    <w:rsid w:val="001A418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A418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2023-02-28T21:04:00Z</cp:lastPrinted>
  <dcterms:created xsi:type="dcterms:W3CDTF">2023-02-28T21:00:00Z</dcterms:created>
  <dcterms:modified xsi:type="dcterms:W3CDTF">2023-02-28T21:05:00Z</dcterms:modified>
</cp:coreProperties>
</file>