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AB" w:rsidRPr="000963B6" w:rsidRDefault="000963B6" w:rsidP="000963B6">
      <w:pPr>
        <w:pStyle w:val="Ttulo9"/>
        <w:spacing w:line="240" w:lineRule="auto"/>
        <w:rPr>
          <w:sz w:val="28"/>
          <w:szCs w:val="28"/>
        </w:rPr>
      </w:pPr>
      <w:r w:rsidRPr="00652F28">
        <w:rPr>
          <w:rFonts w:eastAsia="Calibri"/>
          <w:sz w:val="40"/>
          <w:szCs w:val="40"/>
        </w:rPr>
        <w:t>LEI Nº 2.6</w:t>
      </w:r>
      <w:r>
        <w:rPr>
          <w:rFonts w:eastAsia="Calibri"/>
          <w:sz w:val="40"/>
          <w:szCs w:val="40"/>
        </w:rPr>
        <w:t>98</w:t>
      </w:r>
      <w:r w:rsidRPr="00652F28">
        <w:rPr>
          <w:rFonts w:eastAsia="Calibri"/>
          <w:sz w:val="40"/>
          <w:szCs w:val="40"/>
        </w:rPr>
        <w:t>/201</w:t>
      </w:r>
      <w:r>
        <w:rPr>
          <w:rFonts w:eastAsia="Calibri"/>
          <w:sz w:val="40"/>
          <w:szCs w:val="40"/>
        </w:rPr>
        <w:t>9</w:t>
      </w:r>
    </w:p>
    <w:p w:rsidR="000963B6" w:rsidRDefault="000963B6" w:rsidP="000963B6">
      <w:pPr>
        <w:pStyle w:val="Recuodecorpodetexto"/>
        <w:spacing w:line="360" w:lineRule="auto"/>
        <w:ind w:left="5400"/>
        <w:rPr>
          <w:sz w:val="20"/>
        </w:rPr>
      </w:pPr>
    </w:p>
    <w:p w:rsidR="00E74D1A" w:rsidRPr="000963B6" w:rsidRDefault="000963B6" w:rsidP="00E74D1A">
      <w:pPr>
        <w:ind w:left="5387"/>
        <w:rPr>
          <w:sz w:val="22"/>
        </w:rPr>
      </w:pPr>
      <w:r w:rsidRPr="000963B6">
        <w:rPr>
          <w:b/>
          <w:i/>
          <w:sz w:val="22"/>
        </w:rPr>
        <w:t>“</w:t>
      </w:r>
      <w:r w:rsidR="006D2C8C" w:rsidRPr="000963B6">
        <w:rPr>
          <w:b/>
          <w:i/>
          <w:sz w:val="22"/>
        </w:rPr>
        <w:t>Institui o Programa Municipal de Merenda Escolar Vegetariana no município de Carmo do Cajuru/MG</w:t>
      </w:r>
      <w:r w:rsidRPr="000963B6">
        <w:rPr>
          <w:b/>
          <w:i/>
          <w:sz w:val="22"/>
        </w:rPr>
        <w:t>”</w:t>
      </w:r>
      <w:r w:rsidR="00E74D1A" w:rsidRPr="000963B6">
        <w:rPr>
          <w:b/>
          <w:i/>
          <w:sz w:val="22"/>
        </w:rPr>
        <w:t>.</w:t>
      </w:r>
    </w:p>
    <w:p w:rsidR="00ED62AB" w:rsidRDefault="00ED62AB" w:rsidP="000963B6">
      <w:pPr>
        <w:spacing w:line="360" w:lineRule="auto"/>
        <w:rPr>
          <w:sz w:val="20"/>
        </w:rPr>
      </w:pPr>
    </w:p>
    <w:p w:rsidR="000963B6" w:rsidRPr="00A1594A" w:rsidRDefault="000963B6" w:rsidP="000963B6">
      <w:pPr>
        <w:spacing w:line="360" w:lineRule="auto"/>
        <w:ind w:firstLine="851"/>
        <w:rPr>
          <w:rFonts w:eastAsia="Calibri" w:cs="Arial"/>
          <w:i/>
          <w:szCs w:val="24"/>
        </w:rPr>
      </w:pPr>
      <w:r w:rsidRPr="00A1594A">
        <w:rPr>
          <w:rFonts w:eastAsia="Calibri" w:cs="Arial"/>
          <w:i/>
          <w:szCs w:val="24"/>
        </w:rPr>
        <w:t>O Povo do Município de Carmo do Cajuru, por seus representantes na Câmara Municipal, aprovou e o Prefeito Municipal sanciona a seguinte lei:</w:t>
      </w:r>
      <w:r>
        <w:rPr>
          <w:rFonts w:eastAsia="Calibri" w:cs="Arial"/>
          <w:i/>
          <w:szCs w:val="24"/>
        </w:rPr>
        <w:t xml:space="preserve"> </w:t>
      </w:r>
    </w:p>
    <w:p w:rsidR="00D71024" w:rsidRPr="00D11ADF" w:rsidRDefault="00D71024" w:rsidP="0009541C">
      <w:pPr>
        <w:ind w:firstLine="708"/>
        <w:rPr>
          <w:sz w:val="22"/>
        </w:rPr>
      </w:pPr>
    </w:p>
    <w:p w:rsidR="006D2C8C" w:rsidRDefault="006D2C8C" w:rsidP="0093015A">
      <w:pPr>
        <w:tabs>
          <w:tab w:val="left" w:pos="708"/>
        </w:tabs>
        <w:spacing w:line="360" w:lineRule="auto"/>
        <w:ind w:firstLine="851"/>
        <w:rPr>
          <w:sz w:val="22"/>
        </w:rPr>
      </w:pPr>
      <w:r w:rsidRPr="006D2C8C">
        <w:rPr>
          <w:b/>
          <w:sz w:val="22"/>
        </w:rPr>
        <w:t>Art. 1º.</w:t>
      </w:r>
      <w:r>
        <w:rPr>
          <w:sz w:val="22"/>
        </w:rPr>
        <w:t xml:space="preserve"> </w:t>
      </w:r>
      <w:r w:rsidRPr="008C58D4">
        <w:rPr>
          <w:sz w:val="22"/>
        </w:rPr>
        <w:t>Fica o Poder Executivo Municipal autorizado a implantar o Programa Municipal de Merenda Escolar Vegetariana.</w:t>
      </w:r>
    </w:p>
    <w:p w:rsidR="006D2C8C" w:rsidRPr="008C58D4" w:rsidRDefault="006D2C8C" w:rsidP="0093015A">
      <w:pPr>
        <w:tabs>
          <w:tab w:val="left" w:pos="708"/>
        </w:tabs>
        <w:spacing w:line="360" w:lineRule="auto"/>
        <w:ind w:firstLine="851"/>
        <w:rPr>
          <w:sz w:val="22"/>
        </w:rPr>
      </w:pPr>
    </w:p>
    <w:p w:rsidR="006D2C8C" w:rsidRDefault="006D2C8C" w:rsidP="0093015A">
      <w:pPr>
        <w:tabs>
          <w:tab w:val="left" w:pos="708"/>
        </w:tabs>
        <w:spacing w:line="360" w:lineRule="auto"/>
        <w:ind w:firstLine="851"/>
        <w:rPr>
          <w:sz w:val="22"/>
        </w:rPr>
      </w:pPr>
      <w:r w:rsidRPr="006D2C8C">
        <w:rPr>
          <w:b/>
          <w:sz w:val="22"/>
        </w:rPr>
        <w:t>Art. 2º.</w:t>
      </w:r>
      <w:r>
        <w:rPr>
          <w:sz w:val="22"/>
        </w:rPr>
        <w:t xml:space="preserve"> </w:t>
      </w:r>
      <w:r w:rsidRPr="008C58D4">
        <w:rPr>
          <w:sz w:val="22"/>
        </w:rPr>
        <w:t>O Programa Municipal de Merenda Escolar Vegetariana deverá atender, com orientação nutricional, todos os estudantes da Rede Municipal, cujos pais ou responsáveis requisitarem, frente à Direção da Escola, cardápio opcional.</w:t>
      </w:r>
    </w:p>
    <w:p w:rsidR="006D2C8C" w:rsidRPr="008C58D4" w:rsidRDefault="006D2C8C" w:rsidP="0093015A">
      <w:pPr>
        <w:tabs>
          <w:tab w:val="left" w:pos="708"/>
        </w:tabs>
        <w:spacing w:line="360" w:lineRule="auto"/>
        <w:ind w:firstLine="851"/>
        <w:rPr>
          <w:sz w:val="22"/>
        </w:rPr>
      </w:pPr>
    </w:p>
    <w:p w:rsidR="006D2C8C" w:rsidRDefault="006D2C8C" w:rsidP="0093015A">
      <w:pPr>
        <w:tabs>
          <w:tab w:val="left" w:pos="708"/>
        </w:tabs>
        <w:spacing w:line="360" w:lineRule="auto"/>
        <w:ind w:firstLine="851"/>
        <w:rPr>
          <w:sz w:val="22"/>
        </w:rPr>
      </w:pPr>
      <w:r w:rsidRPr="006D2C8C">
        <w:rPr>
          <w:b/>
          <w:sz w:val="22"/>
        </w:rPr>
        <w:t>Art. 3º.</w:t>
      </w:r>
      <w:r>
        <w:rPr>
          <w:sz w:val="22"/>
        </w:rPr>
        <w:t xml:space="preserve"> </w:t>
      </w:r>
      <w:r w:rsidRPr="008C58D4">
        <w:rPr>
          <w:sz w:val="22"/>
        </w:rPr>
        <w:t>O Programa Municipal de Merenda Escolar Vegetariana poderá também realizar-se a partir do conteúdo programático, das disciplinas afins da própria Rede Municipal de Ensino.</w:t>
      </w:r>
    </w:p>
    <w:p w:rsidR="006D2C8C" w:rsidRDefault="006D2C8C" w:rsidP="0093015A">
      <w:pPr>
        <w:tabs>
          <w:tab w:val="left" w:pos="708"/>
        </w:tabs>
        <w:spacing w:line="360" w:lineRule="auto"/>
        <w:ind w:firstLine="851"/>
        <w:rPr>
          <w:sz w:val="22"/>
        </w:rPr>
      </w:pPr>
    </w:p>
    <w:p w:rsidR="006D2C8C" w:rsidRDefault="006D2C8C" w:rsidP="0093015A">
      <w:pPr>
        <w:tabs>
          <w:tab w:val="left" w:pos="708"/>
        </w:tabs>
        <w:spacing w:line="360" w:lineRule="auto"/>
        <w:ind w:firstLine="851"/>
        <w:rPr>
          <w:sz w:val="22"/>
        </w:rPr>
      </w:pPr>
      <w:r w:rsidRPr="006D2C8C">
        <w:rPr>
          <w:b/>
          <w:sz w:val="22"/>
        </w:rPr>
        <w:t>Art. 4º.</w:t>
      </w:r>
      <w:r w:rsidRPr="00051598">
        <w:rPr>
          <w:sz w:val="22"/>
        </w:rPr>
        <w:t xml:space="preserve"> Esta lei poderá ser regulamentada pelo Poder Executivo Municipal, no que couber.</w:t>
      </w:r>
    </w:p>
    <w:p w:rsidR="006D2C8C" w:rsidRPr="008C58D4" w:rsidRDefault="006D2C8C" w:rsidP="0093015A">
      <w:pPr>
        <w:tabs>
          <w:tab w:val="left" w:pos="708"/>
        </w:tabs>
        <w:spacing w:line="360" w:lineRule="auto"/>
        <w:ind w:firstLine="851"/>
        <w:rPr>
          <w:sz w:val="22"/>
        </w:rPr>
      </w:pPr>
    </w:p>
    <w:p w:rsidR="006D2C8C" w:rsidRPr="008C58D4" w:rsidRDefault="006D2C8C" w:rsidP="0093015A">
      <w:pPr>
        <w:tabs>
          <w:tab w:val="left" w:pos="708"/>
        </w:tabs>
        <w:spacing w:line="360" w:lineRule="auto"/>
        <w:ind w:firstLine="851"/>
        <w:rPr>
          <w:sz w:val="22"/>
        </w:rPr>
      </w:pPr>
      <w:r w:rsidRPr="006D2C8C">
        <w:rPr>
          <w:b/>
          <w:sz w:val="22"/>
        </w:rPr>
        <w:t>Art. 5º.</w:t>
      </w:r>
      <w:r>
        <w:rPr>
          <w:sz w:val="22"/>
        </w:rPr>
        <w:t xml:space="preserve"> </w:t>
      </w:r>
      <w:r w:rsidRPr="008C58D4">
        <w:rPr>
          <w:sz w:val="22"/>
        </w:rPr>
        <w:t>Esta Lei entra em vigor na data de sua publicação</w:t>
      </w:r>
      <w:r>
        <w:rPr>
          <w:sz w:val="22"/>
        </w:rPr>
        <w:t>.</w:t>
      </w:r>
    </w:p>
    <w:p w:rsidR="00E74D1A" w:rsidRDefault="00E74D1A" w:rsidP="0093015A">
      <w:pPr>
        <w:tabs>
          <w:tab w:val="left" w:pos="0"/>
        </w:tabs>
        <w:jc w:val="center"/>
        <w:rPr>
          <w:sz w:val="22"/>
        </w:rPr>
      </w:pPr>
    </w:p>
    <w:p w:rsidR="00874A39" w:rsidRPr="0078297B" w:rsidRDefault="00874A39" w:rsidP="0009541C">
      <w:pPr>
        <w:tabs>
          <w:tab w:val="left" w:pos="0"/>
        </w:tabs>
        <w:jc w:val="center"/>
        <w:rPr>
          <w:sz w:val="22"/>
        </w:rPr>
      </w:pPr>
      <w:r w:rsidRPr="0078297B">
        <w:rPr>
          <w:sz w:val="22"/>
        </w:rPr>
        <w:t xml:space="preserve">Carmo do Cajuru, </w:t>
      </w:r>
      <w:r w:rsidR="004432FD">
        <w:rPr>
          <w:sz w:val="22"/>
        </w:rPr>
        <w:t>2</w:t>
      </w:r>
      <w:r w:rsidR="0093015A">
        <w:rPr>
          <w:sz w:val="22"/>
        </w:rPr>
        <w:t>9</w:t>
      </w:r>
      <w:r w:rsidRPr="0078297B">
        <w:rPr>
          <w:sz w:val="22"/>
        </w:rPr>
        <w:t xml:space="preserve"> de </w:t>
      </w:r>
      <w:r w:rsidR="00E74D1A">
        <w:rPr>
          <w:sz w:val="22"/>
        </w:rPr>
        <w:t>março</w:t>
      </w:r>
      <w:r w:rsidRPr="0078297B">
        <w:rPr>
          <w:sz w:val="22"/>
        </w:rPr>
        <w:t xml:space="preserve"> de 201</w:t>
      </w:r>
      <w:r w:rsidR="00D5038D">
        <w:rPr>
          <w:sz w:val="22"/>
        </w:rPr>
        <w:t>9</w:t>
      </w:r>
      <w:r w:rsidRPr="0078297B">
        <w:rPr>
          <w:sz w:val="22"/>
        </w:rPr>
        <w:t>.</w:t>
      </w:r>
    </w:p>
    <w:p w:rsidR="00874A39" w:rsidRDefault="00874A39" w:rsidP="0009541C">
      <w:pPr>
        <w:tabs>
          <w:tab w:val="left" w:pos="0"/>
        </w:tabs>
        <w:jc w:val="center"/>
        <w:rPr>
          <w:sz w:val="22"/>
        </w:rPr>
      </w:pPr>
    </w:p>
    <w:p w:rsidR="00D11ADF" w:rsidRPr="0078297B" w:rsidRDefault="00D11ADF" w:rsidP="00F053AB">
      <w:pPr>
        <w:tabs>
          <w:tab w:val="left" w:pos="0"/>
        </w:tabs>
        <w:rPr>
          <w:sz w:val="22"/>
        </w:rPr>
      </w:pPr>
    </w:p>
    <w:p w:rsidR="00F3769C" w:rsidRDefault="0093015A" w:rsidP="0093015A">
      <w:pPr>
        <w:pStyle w:val="western"/>
        <w:spacing w:before="0" w:beforeAutospacing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Edson de Souza Vilela</w:t>
      </w:r>
    </w:p>
    <w:p w:rsidR="0093015A" w:rsidRPr="0078297B" w:rsidRDefault="0093015A" w:rsidP="0093015A">
      <w:pPr>
        <w:pStyle w:val="western"/>
        <w:spacing w:before="0" w:beforeAutospacing="0" w:after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Prefeito de Carmo do Cajuru</w:t>
      </w:r>
    </w:p>
    <w:sectPr w:rsidR="0093015A" w:rsidRPr="0078297B" w:rsidSect="000963B6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CDB" w:rsidRDefault="00501CDB" w:rsidP="00724934">
      <w:r>
        <w:separator/>
      </w:r>
    </w:p>
  </w:endnote>
  <w:endnote w:type="continuationSeparator" w:id="1">
    <w:p w:rsidR="00501CDB" w:rsidRDefault="00501CDB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CDB" w:rsidRDefault="00501CDB" w:rsidP="00724934">
      <w:r>
        <w:separator/>
      </w:r>
    </w:p>
  </w:footnote>
  <w:footnote w:type="continuationSeparator" w:id="1">
    <w:p w:rsidR="00501CDB" w:rsidRDefault="00501CDB" w:rsidP="0072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253BA"/>
    <w:rsid w:val="000523DA"/>
    <w:rsid w:val="000532AF"/>
    <w:rsid w:val="00091EBE"/>
    <w:rsid w:val="0009541C"/>
    <w:rsid w:val="000963B6"/>
    <w:rsid w:val="0010353F"/>
    <w:rsid w:val="00127D56"/>
    <w:rsid w:val="00130D4F"/>
    <w:rsid w:val="00152B35"/>
    <w:rsid w:val="00176AC5"/>
    <w:rsid w:val="00191DA1"/>
    <w:rsid w:val="001A45CB"/>
    <w:rsid w:val="001B1ACE"/>
    <w:rsid w:val="001C2421"/>
    <w:rsid w:val="001F6547"/>
    <w:rsid w:val="002041C1"/>
    <w:rsid w:val="002276C3"/>
    <w:rsid w:val="00270042"/>
    <w:rsid w:val="0028056D"/>
    <w:rsid w:val="002A70F0"/>
    <w:rsid w:val="00303CCF"/>
    <w:rsid w:val="00314F6D"/>
    <w:rsid w:val="00351DAA"/>
    <w:rsid w:val="003B76A6"/>
    <w:rsid w:val="004254C1"/>
    <w:rsid w:val="004432FD"/>
    <w:rsid w:val="0048393A"/>
    <w:rsid w:val="004C25DE"/>
    <w:rsid w:val="004D75F6"/>
    <w:rsid w:val="004E0A88"/>
    <w:rsid w:val="00501CDB"/>
    <w:rsid w:val="0055427A"/>
    <w:rsid w:val="00571701"/>
    <w:rsid w:val="00592DF6"/>
    <w:rsid w:val="005B3D69"/>
    <w:rsid w:val="005C6580"/>
    <w:rsid w:val="00605B29"/>
    <w:rsid w:val="00610C3B"/>
    <w:rsid w:val="006153F4"/>
    <w:rsid w:val="006174AA"/>
    <w:rsid w:val="006C4C86"/>
    <w:rsid w:val="006D2C8C"/>
    <w:rsid w:val="00706460"/>
    <w:rsid w:val="00723165"/>
    <w:rsid w:val="00724934"/>
    <w:rsid w:val="00765D00"/>
    <w:rsid w:val="0078297B"/>
    <w:rsid w:val="00822639"/>
    <w:rsid w:val="00874A39"/>
    <w:rsid w:val="00876303"/>
    <w:rsid w:val="008A76F5"/>
    <w:rsid w:val="0093015A"/>
    <w:rsid w:val="00950D20"/>
    <w:rsid w:val="00960972"/>
    <w:rsid w:val="00997706"/>
    <w:rsid w:val="009A5338"/>
    <w:rsid w:val="009B3B19"/>
    <w:rsid w:val="009D1E33"/>
    <w:rsid w:val="00A2213B"/>
    <w:rsid w:val="00A32533"/>
    <w:rsid w:val="00A755AC"/>
    <w:rsid w:val="00AA24DD"/>
    <w:rsid w:val="00AD1436"/>
    <w:rsid w:val="00AD3D98"/>
    <w:rsid w:val="00AF2A64"/>
    <w:rsid w:val="00B00821"/>
    <w:rsid w:val="00B13346"/>
    <w:rsid w:val="00B35B3D"/>
    <w:rsid w:val="00B80459"/>
    <w:rsid w:val="00BC59F0"/>
    <w:rsid w:val="00BF3FE2"/>
    <w:rsid w:val="00BF75FF"/>
    <w:rsid w:val="00C30ADD"/>
    <w:rsid w:val="00C774F2"/>
    <w:rsid w:val="00CA1D55"/>
    <w:rsid w:val="00CB3E0A"/>
    <w:rsid w:val="00CD0253"/>
    <w:rsid w:val="00D11ADF"/>
    <w:rsid w:val="00D5038D"/>
    <w:rsid w:val="00D71024"/>
    <w:rsid w:val="00D75480"/>
    <w:rsid w:val="00D84EAE"/>
    <w:rsid w:val="00D951DA"/>
    <w:rsid w:val="00DF73B9"/>
    <w:rsid w:val="00E22494"/>
    <w:rsid w:val="00E519ED"/>
    <w:rsid w:val="00E557C0"/>
    <w:rsid w:val="00E56A3C"/>
    <w:rsid w:val="00E74D1A"/>
    <w:rsid w:val="00EA4C08"/>
    <w:rsid w:val="00ED62AB"/>
    <w:rsid w:val="00F053AB"/>
    <w:rsid w:val="00F120DD"/>
    <w:rsid w:val="00F34E15"/>
    <w:rsid w:val="00F3769C"/>
    <w:rsid w:val="00F52F70"/>
    <w:rsid w:val="00FC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4D1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4D1A"/>
  </w:style>
  <w:style w:type="paragraph" w:customStyle="1" w:styleId="TextodeLei">
    <w:name w:val="Texto de Lei"/>
    <w:basedOn w:val="Normal"/>
    <w:qFormat/>
    <w:rsid w:val="00E74D1A"/>
    <w:pPr>
      <w:suppressAutoHyphens/>
      <w:spacing w:before="60"/>
      <w:ind w:firstLine="284"/>
    </w:pPr>
    <w:rPr>
      <w:rFonts w:ascii="Arial" w:eastAsia="Times New Roman" w:hAnsi="Arial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2</cp:revision>
  <cp:lastPrinted>2019-03-29T15:58:00Z</cp:lastPrinted>
  <dcterms:created xsi:type="dcterms:W3CDTF">2019-03-29T16:00:00Z</dcterms:created>
  <dcterms:modified xsi:type="dcterms:W3CDTF">2019-03-29T16:00:00Z</dcterms:modified>
</cp:coreProperties>
</file>