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D" w:rsidRPr="00C902D5" w:rsidRDefault="00F37187" w:rsidP="003B672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-8.55pt;margin-top:7.1pt;width:455.25pt;height:36pt;z-index:251657728" fillcolor="#d8d8d8">
            <v:textbox style="mso-next-textbox:#_x0000_s1026">
              <w:txbxContent>
                <w:p w:rsidR="00C467FD" w:rsidRPr="00AD511D" w:rsidRDefault="00C467FD" w:rsidP="00C467FD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AD511D">
                    <w:rPr>
                      <w:rFonts w:ascii="Verdana" w:hAnsi="Verdana"/>
                      <w:b/>
                      <w:sz w:val="32"/>
                      <w:szCs w:val="32"/>
                    </w:rPr>
                    <w:t>PROJETO DE LEI Nº __/20</w:t>
                  </w:r>
                  <w:r w:rsidR="00BC7192">
                    <w:rPr>
                      <w:rFonts w:ascii="Verdana" w:hAnsi="Verdana"/>
                      <w:b/>
                      <w:sz w:val="32"/>
                      <w:szCs w:val="32"/>
                    </w:rPr>
                    <w:t>2</w:t>
                  </w:r>
                  <w:r w:rsidR="00763027">
                    <w:rPr>
                      <w:rFonts w:ascii="Verdana" w:hAnsi="Verdana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C467FD" w:rsidRDefault="00C467FD" w:rsidP="006917F5">
      <w:pPr>
        <w:jc w:val="both"/>
        <w:rPr>
          <w:rFonts w:ascii="Arial" w:hAnsi="Arial" w:cs="Arial"/>
          <w:b/>
          <w:i/>
          <w:sz w:val="4"/>
        </w:rPr>
      </w:pPr>
    </w:p>
    <w:p w:rsidR="009178C5" w:rsidRDefault="009178C5" w:rsidP="00C467FD">
      <w:pPr>
        <w:ind w:left="5103"/>
        <w:jc w:val="both"/>
        <w:rPr>
          <w:rFonts w:ascii="Arial" w:hAnsi="Arial" w:cs="Arial"/>
          <w:b/>
          <w:i/>
          <w:sz w:val="4"/>
        </w:rPr>
      </w:pPr>
    </w:p>
    <w:p w:rsidR="006727D2" w:rsidRPr="00C902D5" w:rsidRDefault="006727D2" w:rsidP="00C467FD">
      <w:pPr>
        <w:ind w:left="5103"/>
        <w:jc w:val="both"/>
        <w:rPr>
          <w:rFonts w:ascii="Arial" w:hAnsi="Arial" w:cs="Arial"/>
          <w:b/>
          <w:i/>
          <w:sz w:val="4"/>
        </w:rPr>
      </w:pPr>
    </w:p>
    <w:p w:rsidR="006727D2" w:rsidRPr="006917F5" w:rsidRDefault="00C467FD" w:rsidP="006917F5">
      <w:pPr>
        <w:ind w:left="3969"/>
        <w:jc w:val="both"/>
        <w:rPr>
          <w:rFonts w:ascii="Arial" w:hAnsi="Arial" w:cs="Arial"/>
          <w:b/>
          <w:i/>
        </w:rPr>
      </w:pPr>
      <w:r w:rsidRPr="00C902D5">
        <w:rPr>
          <w:rFonts w:ascii="Arial" w:hAnsi="Arial" w:cs="Arial"/>
          <w:b/>
          <w:i/>
        </w:rPr>
        <w:t>“</w:t>
      </w:r>
      <w:r w:rsidR="0097533B" w:rsidRPr="00C902D5">
        <w:rPr>
          <w:rFonts w:ascii="Arial" w:hAnsi="Arial" w:cs="Arial"/>
          <w:b/>
          <w:i/>
        </w:rPr>
        <w:t xml:space="preserve">Autoriza a </w:t>
      </w:r>
      <w:r w:rsidR="009F2306" w:rsidRPr="00C902D5">
        <w:rPr>
          <w:rFonts w:ascii="Arial" w:hAnsi="Arial" w:cs="Arial"/>
          <w:b/>
          <w:i/>
        </w:rPr>
        <w:t>transferência de recursos financeiros</w:t>
      </w:r>
      <w:r w:rsidR="00336FBD" w:rsidRPr="00C902D5">
        <w:rPr>
          <w:rFonts w:ascii="Arial" w:hAnsi="Arial" w:cs="Arial"/>
          <w:b/>
          <w:i/>
        </w:rPr>
        <w:t xml:space="preserve"> para entidade</w:t>
      </w:r>
      <w:r w:rsidR="009D6AA7" w:rsidRPr="00C902D5">
        <w:rPr>
          <w:rFonts w:ascii="Arial" w:hAnsi="Arial" w:cs="Arial"/>
          <w:b/>
          <w:i/>
        </w:rPr>
        <w:t xml:space="preserve"> sem fins lucrativos</w:t>
      </w:r>
      <w:r w:rsidRPr="00C902D5">
        <w:rPr>
          <w:rFonts w:ascii="Arial" w:hAnsi="Arial" w:cs="Arial"/>
          <w:b/>
          <w:i/>
        </w:rPr>
        <w:t xml:space="preserve"> </w:t>
      </w:r>
      <w:r w:rsidR="00B82978" w:rsidRPr="00C902D5">
        <w:rPr>
          <w:rFonts w:ascii="Arial" w:hAnsi="Arial" w:cs="Arial"/>
          <w:b/>
          <w:i/>
        </w:rPr>
        <w:t xml:space="preserve">conforme </w:t>
      </w:r>
      <w:proofErr w:type="gramStart"/>
      <w:r w:rsidR="00B82978" w:rsidRPr="00C902D5">
        <w:rPr>
          <w:rFonts w:ascii="Arial" w:hAnsi="Arial" w:cs="Arial"/>
          <w:b/>
          <w:i/>
        </w:rPr>
        <w:t>regras</w:t>
      </w:r>
      <w:proofErr w:type="gramEnd"/>
      <w:r w:rsidR="00B82978" w:rsidRPr="00C902D5">
        <w:rPr>
          <w:rFonts w:ascii="Arial" w:hAnsi="Arial" w:cs="Arial"/>
          <w:b/>
          <w:i/>
        </w:rPr>
        <w:t xml:space="preserve"> da Lei</w:t>
      </w:r>
      <w:r w:rsidR="00336FBD" w:rsidRPr="00C902D5">
        <w:rPr>
          <w:rFonts w:ascii="Arial" w:hAnsi="Arial" w:cs="Arial"/>
          <w:b/>
          <w:i/>
        </w:rPr>
        <w:t xml:space="preserve"> </w:t>
      </w:r>
      <w:r w:rsidR="00752F08">
        <w:rPr>
          <w:rFonts w:ascii="Arial" w:hAnsi="Arial" w:cs="Arial"/>
          <w:b/>
          <w:i/>
        </w:rPr>
        <w:t xml:space="preserve">Federal </w:t>
      </w:r>
      <w:r w:rsidR="00336FBD" w:rsidRPr="00C902D5">
        <w:rPr>
          <w:rFonts w:ascii="Arial" w:hAnsi="Arial" w:cs="Arial"/>
          <w:b/>
          <w:i/>
        </w:rPr>
        <w:t>nº</w:t>
      </w:r>
      <w:r w:rsidR="00142B3B" w:rsidRPr="00C902D5">
        <w:rPr>
          <w:rFonts w:ascii="Arial" w:hAnsi="Arial" w:cs="Arial"/>
          <w:b/>
          <w:i/>
        </w:rPr>
        <w:t xml:space="preserve"> </w:t>
      </w:r>
      <w:r w:rsidR="00B82978" w:rsidRPr="00C902D5">
        <w:rPr>
          <w:rFonts w:ascii="Arial" w:hAnsi="Arial" w:cs="Arial"/>
          <w:b/>
          <w:i/>
        </w:rPr>
        <w:t>13.019/2014</w:t>
      </w:r>
      <w:r w:rsidR="00752F08">
        <w:rPr>
          <w:rFonts w:ascii="Arial" w:hAnsi="Arial" w:cs="Arial"/>
          <w:b/>
          <w:i/>
        </w:rPr>
        <w:t xml:space="preserve"> e suas alterações</w:t>
      </w:r>
      <w:r w:rsidR="009D6AA7" w:rsidRPr="00C902D5">
        <w:rPr>
          <w:rFonts w:ascii="Arial" w:hAnsi="Arial" w:cs="Arial"/>
          <w:b/>
          <w:i/>
        </w:rPr>
        <w:t xml:space="preserve"> – Condições – Orçamento Público Municipal - Providências</w:t>
      </w:r>
      <w:r w:rsidRPr="00C902D5">
        <w:rPr>
          <w:rFonts w:ascii="Arial" w:hAnsi="Arial" w:cs="Arial"/>
          <w:b/>
          <w:i/>
        </w:rPr>
        <w:t>”.</w:t>
      </w:r>
    </w:p>
    <w:p w:rsidR="009178C5" w:rsidRDefault="009178C5" w:rsidP="00915BC0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</w:p>
    <w:p w:rsidR="00150F53" w:rsidRPr="00C902D5" w:rsidRDefault="00C467FD" w:rsidP="00915BC0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902D5">
        <w:rPr>
          <w:rFonts w:ascii="Arial" w:hAnsi="Arial" w:cs="Arial"/>
          <w:i/>
          <w:color w:val="000000"/>
        </w:rPr>
        <w:t>O Prefeito do Município de Carmo do Cajuru, Estado de Minas Gerais, no uso de suas atribuições legais, especialmente pelo disposto no art. 6</w:t>
      </w:r>
      <w:r w:rsidR="009D6AA7" w:rsidRPr="00C902D5">
        <w:rPr>
          <w:rFonts w:ascii="Arial" w:hAnsi="Arial" w:cs="Arial"/>
          <w:i/>
          <w:color w:val="000000"/>
        </w:rPr>
        <w:t>4</w:t>
      </w:r>
      <w:r w:rsidRPr="00C902D5">
        <w:rPr>
          <w:rFonts w:ascii="Arial" w:hAnsi="Arial" w:cs="Arial"/>
          <w:i/>
          <w:color w:val="000000"/>
        </w:rPr>
        <w:t xml:space="preserve">, inciso </w:t>
      </w:r>
      <w:r w:rsidR="00752F08">
        <w:rPr>
          <w:rFonts w:ascii="Arial" w:hAnsi="Arial" w:cs="Arial"/>
          <w:i/>
          <w:color w:val="000000"/>
        </w:rPr>
        <w:t xml:space="preserve">IV e </w:t>
      </w:r>
      <w:r w:rsidR="009D6AA7" w:rsidRPr="00C902D5">
        <w:rPr>
          <w:rFonts w:ascii="Arial" w:hAnsi="Arial" w:cs="Arial"/>
          <w:i/>
          <w:color w:val="000000"/>
        </w:rPr>
        <w:t>X</w:t>
      </w:r>
      <w:r w:rsidR="00752F08">
        <w:rPr>
          <w:rFonts w:ascii="Arial" w:hAnsi="Arial" w:cs="Arial"/>
          <w:i/>
          <w:color w:val="000000"/>
        </w:rPr>
        <w:t>I</w:t>
      </w:r>
      <w:r w:rsidRPr="00C902D5">
        <w:rPr>
          <w:rFonts w:ascii="Arial" w:hAnsi="Arial" w:cs="Arial"/>
          <w:i/>
          <w:color w:val="000000"/>
        </w:rPr>
        <w:t xml:space="preserve"> da Lei Orgânica Municipal, apresenta o seguinte projeto de lei:</w:t>
      </w:r>
    </w:p>
    <w:p w:rsidR="00C467FD" w:rsidRPr="00C902D5" w:rsidRDefault="00C467FD" w:rsidP="00915BC0">
      <w:pPr>
        <w:spacing w:after="0" w:line="360" w:lineRule="auto"/>
        <w:jc w:val="both"/>
        <w:rPr>
          <w:rFonts w:ascii="Arial" w:hAnsi="Arial" w:cs="Arial"/>
        </w:rPr>
      </w:pPr>
    </w:p>
    <w:p w:rsidR="009D6AA7" w:rsidRPr="00C902D5" w:rsidRDefault="0097533B" w:rsidP="00915BC0">
      <w:pPr>
        <w:spacing w:after="0" w:line="360" w:lineRule="auto"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 xml:space="preserve">Art. 1° </w:t>
      </w:r>
      <w:r w:rsidRPr="00C902D5">
        <w:rPr>
          <w:rFonts w:ascii="Arial" w:hAnsi="Arial" w:cs="Arial"/>
        </w:rPr>
        <w:t xml:space="preserve">Esta Lei autoriza a </w:t>
      </w:r>
      <w:r w:rsidR="009F2306" w:rsidRPr="00C902D5">
        <w:rPr>
          <w:rFonts w:ascii="Arial" w:hAnsi="Arial" w:cs="Arial"/>
        </w:rPr>
        <w:t xml:space="preserve">transferência de recursos </w:t>
      </w:r>
      <w:r w:rsidRPr="00C902D5">
        <w:rPr>
          <w:rFonts w:ascii="Arial" w:hAnsi="Arial" w:cs="Arial"/>
        </w:rPr>
        <w:t>financeiro</w:t>
      </w:r>
      <w:r w:rsidR="009F2306" w:rsidRPr="00C902D5">
        <w:rPr>
          <w:rFonts w:ascii="Arial" w:hAnsi="Arial" w:cs="Arial"/>
        </w:rPr>
        <w:t>s</w:t>
      </w:r>
      <w:r w:rsidR="00C467FD" w:rsidRPr="00C902D5">
        <w:rPr>
          <w:rFonts w:ascii="Arial" w:hAnsi="Arial" w:cs="Arial"/>
        </w:rPr>
        <w:t xml:space="preserve"> do recurso próprio </w:t>
      </w:r>
      <w:r w:rsidR="00155DE3" w:rsidRPr="00C902D5">
        <w:rPr>
          <w:rFonts w:ascii="Arial" w:hAnsi="Arial" w:cs="Arial"/>
        </w:rPr>
        <w:t>do Município</w:t>
      </w:r>
      <w:r w:rsidR="001855EF" w:rsidRPr="00C902D5">
        <w:rPr>
          <w:rFonts w:ascii="Arial" w:hAnsi="Arial" w:cs="Arial"/>
        </w:rPr>
        <w:t xml:space="preserve"> </w:t>
      </w:r>
      <w:r w:rsidR="009E694E">
        <w:rPr>
          <w:rFonts w:ascii="Arial" w:hAnsi="Arial" w:cs="Arial"/>
        </w:rPr>
        <w:t xml:space="preserve">e do Fundo Municipal do Idoso </w:t>
      </w:r>
      <w:r w:rsidRPr="00C902D5">
        <w:rPr>
          <w:rFonts w:ascii="Arial" w:hAnsi="Arial" w:cs="Arial"/>
        </w:rPr>
        <w:t xml:space="preserve">para </w:t>
      </w:r>
      <w:r w:rsidR="009D6AA7" w:rsidRPr="00C902D5">
        <w:rPr>
          <w:rFonts w:ascii="Arial" w:hAnsi="Arial" w:cs="Arial"/>
        </w:rPr>
        <w:t>a</w:t>
      </w:r>
      <w:r w:rsidR="00C56EA9">
        <w:rPr>
          <w:rFonts w:ascii="Arial" w:hAnsi="Arial" w:cs="Arial"/>
        </w:rPr>
        <w:t>s</w:t>
      </w:r>
      <w:r w:rsidR="009D6AA7" w:rsidRPr="00C902D5">
        <w:rPr>
          <w:rFonts w:ascii="Arial" w:hAnsi="Arial" w:cs="Arial"/>
        </w:rPr>
        <w:t xml:space="preserve"> </w:t>
      </w:r>
      <w:r w:rsidRPr="00C902D5">
        <w:rPr>
          <w:rFonts w:ascii="Arial" w:hAnsi="Arial" w:cs="Arial"/>
        </w:rPr>
        <w:t>Entidade</w:t>
      </w:r>
      <w:r w:rsidR="00C56EA9">
        <w:rPr>
          <w:rFonts w:ascii="Arial" w:hAnsi="Arial" w:cs="Arial"/>
        </w:rPr>
        <w:t>s</w:t>
      </w:r>
      <w:r w:rsidR="009D6AA7" w:rsidRPr="00C902D5">
        <w:rPr>
          <w:rFonts w:ascii="Arial" w:hAnsi="Arial" w:cs="Arial"/>
        </w:rPr>
        <w:t xml:space="preserve"> abaixo relacionada</w:t>
      </w:r>
      <w:r w:rsidR="00C56EA9">
        <w:rPr>
          <w:rFonts w:ascii="Arial" w:hAnsi="Arial" w:cs="Arial"/>
        </w:rPr>
        <w:t>s</w:t>
      </w:r>
      <w:r w:rsidR="009D6AA7" w:rsidRPr="00C902D5">
        <w:rPr>
          <w:rFonts w:ascii="Arial" w:hAnsi="Arial" w:cs="Arial"/>
        </w:rPr>
        <w:t>, observando o disposto em lei:</w:t>
      </w:r>
    </w:p>
    <w:p w:rsidR="005C6AA6" w:rsidRDefault="005C6AA6" w:rsidP="00752F08">
      <w:pPr>
        <w:spacing w:after="0" w:line="360" w:lineRule="auto"/>
        <w:jc w:val="both"/>
        <w:rPr>
          <w:rFonts w:ascii="Arial" w:hAnsi="Arial" w:cs="Arial"/>
          <w:bCs/>
        </w:rPr>
      </w:pPr>
    </w:p>
    <w:p w:rsidR="006727D2" w:rsidRDefault="006727D2" w:rsidP="006727D2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 xml:space="preserve">I </w:t>
      </w:r>
      <w:r w:rsidR="009178C5">
        <w:rPr>
          <w:rStyle w:val="Forte"/>
          <w:rFonts w:ascii="Arial" w:hAnsi="Arial" w:cs="Arial"/>
          <w:color w:val="000000"/>
          <w:sz w:val="22"/>
          <w:szCs w:val="22"/>
        </w:rPr>
        <w:t>–</w:t>
      </w: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="009178C5">
        <w:rPr>
          <w:rStyle w:val="Forte"/>
          <w:rFonts w:ascii="Arial" w:hAnsi="Arial" w:cs="Arial"/>
          <w:color w:val="000000"/>
          <w:sz w:val="22"/>
          <w:szCs w:val="22"/>
        </w:rPr>
        <w:t>Obras Assistenciais Padre Augusto Cerdeira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 – CNPJ: </w:t>
      </w:r>
      <w:r w:rsidR="009178C5">
        <w:rPr>
          <w:rFonts w:ascii="Arial" w:hAnsi="Arial" w:cs="Arial"/>
          <w:color w:val="000000"/>
          <w:sz w:val="22"/>
          <w:szCs w:val="22"/>
        </w:rPr>
        <w:t>20.890.067/0001-56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, no valor de total de R$ </w:t>
      </w:r>
      <w:r w:rsidR="00B43ECF" w:rsidRPr="00B43ECF">
        <w:rPr>
          <w:rFonts w:ascii="Arial" w:hAnsi="Arial" w:cs="Arial"/>
          <w:color w:val="000000"/>
          <w:sz w:val="22"/>
          <w:szCs w:val="22"/>
        </w:rPr>
        <w:t xml:space="preserve">465.182,29 </w:t>
      </w:r>
      <w:r w:rsidRPr="006727D2">
        <w:rPr>
          <w:rFonts w:ascii="Arial" w:hAnsi="Arial" w:cs="Arial"/>
          <w:color w:val="000000"/>
          <w:sz w:val="22"/>
          <w:szCs w:val="22"/>
        </w:rPr>
        <w:t>(</w:t>
      </w:r>
      <w:r w:rsidR="00B43ECF">
        <w:rPr>
          <w:rFonts w:ascii="Arial" w:hAnsi="Arial" w:cs="Arial"/>
          <w:color w:val="000000"/>
          <w:sz w:val="22"/>
          <w:szCs w:val="22"/>
        </w:rPr>
        <w:t>Quatrocentos e sessenta e cinco</w:t>
      </w:r>
      <w:r>
        <w:rPr>
          <w:rFonts w:ascii="Arial" w:hAnsi="Arial" w:cs="Arial"/>
          <w:color w:val="000000"/>
          <w:sz w:val="22"/>
          <w:szCs w:val="22"/>
        </w:rPr>
        <w:t xml:space="preserve"> mil e </w:t>
      </w:r>
      <w:r w:rsidR="00B43ECF">
        <w:rPr>
          <w:rFonts w:ascii="Arial" w:hAnsi="Arial" w:cs="Arial"/>
          <w:color w:val="000000"/>
          <w:sz w:val="22"/>
          <w:szCs w:val="22"/>
        </w:rPr>
        <w:t>cento e oitenta e dois</w:t>
      </w:r>
      <w:r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B43ECF">
        <w:rPr>
          <w:rFonts w:ascii="Arial" w:hAnsi="Arial" w:cs="Arial"/>
          <w:color w:val="000000"/>
          <w:sz w:val="22"/>
          <w:szCs w:val="22"/>
        </w:rPr>
        <w:t xml:space="preserve"> e vinte e nove centavos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9178C5" w:rsidRDefault="009178C5" w:rsidP="006727D2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178C5" w:rsidRDefault="009178C5" w:rsidP="009178C5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>I</w:t>
      </w:r>
      <w:r>
        <w:rPr>
          <w:rStyle w:val="Forte"/>
          <w:rFonts w:ascii="Arial" w:hAnsi="Arial" w:cs="Arial"/>
          <w:color w:val="000000"/>
          <w:sz w:val="22"/>
          <w:szCs w:val="22"/>
        </w:rPr>
        <w:t>I</w:t>
      </w: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rte"/>
          <w:rFonts w:ascii="Arial" w:hAnsi="Arial" w:cs="Arial"/>
          <w:color w:val="000000"/>
          <w:sz w:val="22"/>
          <w:szCs w:val="22"/>
        </w:rPr>
        <w:t>–</w:t>
      </w: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rte"/>
          <w:rFonts w:ascii="Arial" w:hAnsi="Arial" w:cs="Arial"/>
          <w:color w:val="000000"/>
          <w:sz w:val="22"/>
          <w:szCs w:val="22"/>
        </w:rPr>
        <w:t>Paz e Amor – Centro de Convivência de Terceira Idade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 – CNPJ: </w:t>
      </w:r>
      <w:r>
        <w:rPr>
          <w:rFonts w:ascii="Arial" w:hAnsi="Arial" w:cs="Arial"/>
          <w:color w:val="000000"/>
          <w:sz w:val="22"/>
          <w:szCs w:val="22"/>
        </w:rPr>
        <w:t>04.316.405/0001-94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, no valor de total de R$ </w:t>
      </w:r>
      <w:r>
        <w:rPr>
          <w:rFonts w:ascii="Arial" w:hAnsi="Arial" w:cs="Arial"/>
          <w:color w:val="000000"/>
          <w:sz w:val="22"/>
          <w:szCs w:val="22"/>
        </w:rPr>
        <w:t>10.000,00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Dez mil reais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9178C5" w:rsidRPr="006727D2" w:rsidRDefault="009178C5" w:rsidP="006727D2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6727D2" w:rsidRDefault="006727D2" w:rsidP="006727D2">
      <w:pPr>
        <w:pStyle w:val="NormalWeb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9F2306" w:rsidRPr="00C902D5" w:rsidRDefault="009F2306" w:rsidP="00915BC0">
      <w:pPr>
        <w:spacing w:after="0" w:line="360" w:lineRule="auto"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>Parágrafo único -</w:t>
      </w:r>
      <w:r w:rsidR="0097533B" w:rsidRPr="00C902D5">
        <w:rPr>
          <w:rFonts w:ascii="Arial" w:hAnsi="Arial" w:cs="Arial"/>
        </w:rPr>
        <w:t xml:space="preserve"> </w:t>
      </w:r>
      <w:r w:rsidRPr="00C902D5">
        <w:rPr>
          <w:rFonts w:ascii="Arial" w:hAnsi="Arial" w:cs="Arial"/>
        </w:rPr>
        <w:t xml:space="preserve">A transferência </w:t>
      </w:r>
      <w:r w:rsidR="0097533B" w:rsidRPr="00C902D5">
        <w:rPr>
          <w:rFonts w:ascii="Arial" w:hAnsi="Arial" w:cs="Arial"/>
        </w:rPr>
        <w:t>financeir</w:t>
      </w:r>
      <w:r w:rsidRPr="00C902D5">
        <w:rPr>
          <w:rFonts w:ascii="Arial" w:hAnsi="Arial" w:cs="Arial"/>
        </w:rPr>
        <w:t>a</w:t>
      </w:r>
      <w:r w:rsidR="0097533B" w:rsidRPr="00C902D5">
        <w:rPr>
          <w:rFonts w:ascii="Arial" w:hAnsi="Arial" w:cs="Arial"/>
        </w:rPr>
        <w:t xml:space="preserve"> autorizad</w:t>
      </w:r>
      <w:r w:rsidRPr="00C902D5">
        <w:rPr>
          <w:rFonts w:ascii="Arial" w:hAnsi="Arial" w:cs="Arial"/>
        </w:rPr>
        <w:t>a</w:t>
      </w:r>
      <w:r w:rsidR="0097533B" w:rsidRPr="00C902D5">
        <w:rPr>
          <w:rFonts w:ascii="Arial" w:hAnsi="Arial" w:cs="Arial"/>
        </w:rPr>
        <w:t xml:space="preserve"> no </w:t>
      </w:r>
      <w:r w:rsidR="0097533B" w:rsidRPr="00C902D5">
        <w:rPr>
          <w:rFonts w:ascii="Arial" w:hAnsi="Arial" w:cs="Arial"/>
          <w:b/>
        </w:rPr>
        <w:t>caput</w:t>
      </w:r>
      <w:r w:rsidR="0097533B" w:rsidRPr="00C902D5">
        <w:rPr>
          <w:rFonts w:ascii="Arial" w:hAnsi="Arial" w:cs="Arial"/>
        </w:rPr>
        <w:t>, será de</w:t>
      </w:r>
      <w:r w:rsidR="00272C3E" w:rsidRPr="00C902D5">
        <w:rPr>
          <w:rFonts w:ascii="Arial" w:hAnsi="Arial" w:cs="Arial"/>
        </w:rPr>
        <w:t xml:space="preserve"> </w:t>
      </w:r>
      <w:r w:rsidR="005F4F31" w:rsidRPr="00C902D5">
        <w:rPr>
          <w:rFonts w:ascii="Arial" w:hAnsi="Arial" w:cs="Arial"/>
        </w:rPr>
        <w:t xml:space="preserve">até </w:t>
      </w:r>
      <w:r w:rsidR="00272C3E" w:rsidRPr="007B1857">
        <w:rPr>
          <w:rFonts w:ascii="Arial" w:hAnsi="Arial" w:cs="Arial"/>
          <w:b/>
          <w:bCs/>
        </w:rPr>
        <w:t>R$</w:t>
      </w:r>
      <w:r w:rsidR="00C467FD" w:rsidRPr="00C902D5">
        <w:rPr>
          <w:rFonts w:ascii="Arial" w:hAnsi="Arial" w:cs="Arial"/>
        </w:rPr>
        <w:t xml:space="preserve"> </w:t>
      </w:r>
      <w:r w:rsidR="00B43ECF">
        <w:rPr>
          <w:rFonts w:ascii="Arial" w:hAnsi="Arial" w:cs="Arial"/>
          <w:b/>
          <w:color w:val="000000"/>
        </w:rPr>
        <w:t>475.182,29</w:t>
      </w:r>
      <w:r w:rsidR="009178C5" w:rsidRPr="006727D2">
        <w:rPr>
          <w:rFonts w:ascii="Arial" w:hAnsi="Arial" w:cs="Arial"/>
          <w:color w:val="000000"/>
        </w:rPr>
        <w:t xml:space="preserve"> (</w:t>
      </w:r>
      <w:r w:rsidR="00B43ECF">
        <w:rPr>
          <w:rFonts w:ascii="Arial" w:hAnsi="Arial" w:cs="Arial"/>
          <w:color w:val="000000"/>
        </w:rPr>
        <w:t>Quatrocentos e setenta e cinco mil e cento e oitenta e dois reais e vinte e nove centavos</w:t>
      </w:r>
      <w:r w:rsidR="00C25683">
        <w:rPr>
          <w:rFonts w:ascii="Arial" w:hAnsi="Arial" w:cs="Arial"/>
        </w:rPr>
        <w:t>)</w:t>
      </w:r>
      <w:r w:rsidR="0097533B" w:rsidRPr="00C902D5">
        <w:rPr>
          <w:rFonts w:ascii="Arial" w:hAnsi="Arial" w:cs="Arial"/>
        </w:rPr>
        <w:t>.</w:t>
      </w:r>
    </w:p>
    <w:p w:rsidR="00915BC0" w:rsidRDefault="00915BC0" w:rsidP="00915BC0">
      <w:pPr>
        <w:spacing w:after="0" w:line="360" w:lineRule="auto"/>
        <w:jc w:val="both"/>
        <w:rPr>
          <w:rFonts w:ascii="Arial" w:hAnsi="Arial" w:cs="Arial"/>
        </w:rPr>
      </w:pPr>
    </w:p>
    <w:p w:rsidR="00B43ECF" w:rsidRPr="00C902D5" w:rsidRDefault="00B43ECF" w:rsidP="00B43ECF">
      <w:pPr>
        <w:spacing w:after="0" w:line="360" w:lineRule="auto"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C902D5">
        <w:rPr>
          <w:rFonts w:ascii="Arial" w:hAnsi="Arial" w:cs="Arial"/>
          <w:b/>
        </w:rPr>
        <w:t xml:space="preserve">° </w:t>
      </w:r>
      <w:r w:rsidRPr="00C902D5">
        <w:rPr>
          <w:rFonts w:ascii="Arial" w:hAnsi="Arial" w:cs="Arial"/>
        </w:rPr>
        <w:t>Esta Lei autoriza a transferência de recursos financeiros do</w:t>
      </w:r>
      <w:r w:rsidR="00C56EA9">
        <w:rPr>
          <w:rFonts w:ascii="Arial" w:hAnsi="Arial" w:cs="Arial"/>
        </w:rPr>
        <w:t>s</w:t>
      </w:r>
      <w:r w:rsidRPr="00C902D5">
        <w:rPr>
          <w:rFonts w:ascii="Arial" w:hAnsi="Arial" w:cs="Arial"/>
        </w:rPr>
        <w:t xml:space="preserve"> recurso</w:t>
      </w:r>
      <w:r>
        <w:rPr>
          <w:rFonts w:ascii="Arial" w:hAnsi="Arial" w:cs="Arial"/>
        </w:rPr>
        <w:t>s</w:t>
      </w:r>
      <w:r w:rsidRPr="00C902D5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Fundo da Infância e Adolescência - FIA</w:t>
      </w:r>
      <w:r w:rsidRPr="00C902D5">
        <w:rPr>
          <w:rFonts w:ascii="Arial" w:hAnsi="Arial" w:cs="Arial"/>
        </w:rPr>
        <w:t xml:space="preserve"> para a</w:t>
      </w:r>
      <w:r w:rsidR="00C56EA9">
        <w:rPr>
          <w:rFonts w:ascii="Arial" w:hAnsi="Arial" w:cs="Arial"/>
        </w:rPr>
        <w:t>s</w:t>
      </w:r>
      <w:r w:rsidRPr="00C902D5">
        <w:rPr>
          <w:rFonts w:ascii="Arial" w:hAnsi="Arial" w:cs="Arial"/>
        </w:rPr>
        <w:t xml:space="preserve"> Entidade</w:t>
      </w:r>
      <w:r>
        <w:rPr>
          <w:rFonts w:ascii="Arial" w:hAnsi="Arial" w:cs="Arial"/>
        </w:rPr>
        <w:t>s</w:t>
      </w:r>
      <w:r w:rsidRPr="00C902D5">
        <w:rPr>
          <w:rFonts w:ascii="Arial" w:hAnsi="Arial" w:cs="Arial"/>
        </w:rPr>
        <w:t xml:space="preserve"> abaixo relacionada</w:t>
      </w:r>
      <w:r>
        <w:rPr>
          <w:rFonts w:ascii="Arial" w:hAnsi="Arial" w:cs="Arial"/>
        </w:rPr>
        <w:t>s</w:t>
      </w:r>
      <w:r w:rsidRPr="00C902D5">
        <w:rPr>
          <w:rFonts w:ascii="Arial" w:hAnsi="Arial" w:cs="Arial"/>
        </w:rPr>
        <w:t>, observando o disposto em lei:</w:t>
      </w:r>
    </w:p>
    <w:p w:rsidR="00B43ECF" w:rsidRDefault="00B43ECF" w:rsidP="00B43ECF">
      <w:pPr>
        <w:spacing w:after="0" w:line="360" w:lineRule="auto"/>
        <w:jc w:val="both"/>
        <w:rPr>
          <w:rFonts w:ascii="Arial" w:hAnsi="Arial" w:cs="Arial"/>
          <w:bCs/>
        </w:rPr>
      </w:pPr>
    </w:p>
    <w:p w:rsidR="00B43ECF" w:rsidRPr="006727D2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>I - Associação Cordeiro de Deus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 – CNPJ: 06.934.928/0001-20, no valor de total de R$ </w:t>
      </w:r>
      <w:r>
        <w:rPr>
          <w:rFonts w:ascii="Arial" w:hAnsi="Arial" w:cs="Arial"/>
          <w:color w:val="000000"/>
          <w:sz w:val="22"/>
          <w:szCs w:val="22"/>
        </w:rPr>
        <w:t>15.552,00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Quinze mil e quinhentos e cinqüenta e dois reais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B43ECF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B43ECF" w:rsidRPr="006727D2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6727D2">
        <w:rPr>
          <w:rStyle w:val="Forte"/>
          <w:rFonts w:ascii="Arial" w:hAnsi="Arial" w:cs="Arial"/>
          <w:color w:val="000000"/>
          <w:sz w:val="22"/>
          <w:szCs w:val="22"/>
        </w:rPr>
        <w:lastRenderedPageBreak/>
        <w:t>II - Associação Musical Cajuruense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 – CNPJ: 20.895.066/0001-02, no valor de total de R$ </w:t>
      </w:r>
      <w:r>
        <w:rPr>
          <w:rFonts w:ascii="Arial" w:hAnsi="Arial" w:cs="Arial"/>
          <w:color w:val="000000"/>
          <w:sz w:val="22"/>
          <w:szCs w:val="22"/>
        </w:rPr>
        <w:t>13.563,00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Treze mil e quinhentos e sessenta e três reais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B43ECF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B43ECF" w:rsidRPr="006727D2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>III -</w:t>
      </w:r>
      <w:r w:rsidR="006917F5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>Casa do Menor Dona Hortência Aparecida Ribeiro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 – CNPJ: 04.226.934/0001-05, no valor de total de R$ </w:t>
      </w:r>
      <w:r>
        <w:rPr>
          <w:rFonts w:ascii="Arial" w:hAnsi="Arial" w:cs="Arial"/>
          <w:color w:val="000000"/>
          <w:sz w:val="22"/>
          <w:szCs w:val="22"/>
        </w:rPr>
        <w:t>17.055,00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Dezessete mil e cinqüenta e cinco reais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B43ECF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B43ECF" w:rsidRPr="006727D2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>IV - Tupy Futebol Clube 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– CNPJ: 16.717.241/0001-96, no valor de total de R$ </w:t>
      </w:r>
      <w:r>
        <w:rPr>
          <w:rFonts w:ascii="Arial" w:hAnsi="Arial" w:cs="Arial"/>
          <w:color w:val="000000"/>
          <w:sz w:val="22"/>
          <w:szCs w:val="22"/>
        </w:rPr>
        <w:t>2.565,00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Dois mil e quinhentos e sessenta e cinco reais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B43ECF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B43ECF" w:rsidRPr="006727D2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Style w:val="Forte"/>
          <w:rFonts w:ascii="Arial" w:hAnsi="Arial" w:cs="Arial"/>
          <w:color w:val="000000"/>
          <w:sz w:val="22"/>
          <w:szCs w:val="22"/>
        </w:rPr>
        <w:t>–</w:t>
      </w:r>
      <w:r w:rsidRPr="006727D2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rte"/>
          <w:rFonts w:ascii="Arial" w:hAnsi="Arial" w:cs="Arial"/>
          <w:color w:val="000000"/>
          <w:sz w:val="22"/>
          <w:szCs w:val="22"/>
        </w:rPr>
        <w:t>Sport Clube Cajuru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 – CNPJ: </w:t>
      </w:r>
      <w:r>
        <w:rPr>
          <w:rFonts w:ascii="Arial" w:hAnsi="Arial" w:cs="Arial"/>
          <w:color w:val="000000"/>
          <w:sz w:val="22"/>
          <w:szCs w:val="22"/>
        </w:rPr>
        <w:t>16.717.308/0001-92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, no valor de total de R$ </w:t>
      </w:r>
      <w:r>
        <w:rPr>
          <w:rFonts w:ascii="Arial" w:hAnsi="Arial" w:cs="Arial"/>
          <w:color w:val="000000"/>
          <w:sz w:val="22"/>
          <w:szCs w:val="22"/>
        </w:rPr>
        <w:t>2.565,00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Dois mil e quinhentos e sessenta e cinco reais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B43ECF" w:rsidRDefault="00B43ECF" w:rsidP="00B43ECF">
      <w:pPr>
        <w:spacing w:after="0" w:line="360" w:lineRule="auto"/>
        <w:jc w:val="both"/>
        <w:rPr>
          <w:rFonts w:ascii="Arial" w:hAnsi="Arial" w:cs="Arial"/>
          <w:b/>
        </w:rPr>
      </w:pPr>
    </w:p>
    <w:p w:rsidR="00B43ECF" w:rsidRPr="00C902D5" w:rsidRDefault="00B43ECF" w:rsidP="00B43ECF">
      <w:pPr>
        <w:spacing w:after="0" w:line="360" w:lineRule="auto"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>Parágrafo único -</w:t>
      </w:r>
      <w:r w:rsidRPr="00C902D5">
        <w:rPr>
          <w:rFonts w:ascii="Arial" w:hAnsi="Arial" w:cs="Arial"/>
        </w:rPr>
        <w:t xml:space="preserve"> A transferência financeira autorizada no </w:t>
      </w:r>
      <w:r w:rsidRPr="00C902D5">
        <w:rPr>
          <w:rFonts w:ascii="Arial" w:hAnsi="Arial" w:cs="Arial"/>
          <w:b/>
        </w:rPr>
        <w:t>caput</w:t>
      </w:r>
      <w:r w:rsidRPr="00C902D5">
        <w:rPr>
          <w:rFonts w:ascii="Arial" w:hAnsi="Arial" w:cs="Arial"/>
        </w:rPr>
        <w:t xml:space="preserve">, será de até </w:t>
      </w:r>
      <w:r w:rsidRPr="007B1857">
        <w:rPr>
          <w:rFonts w:ascii="Arial" w:hAnsi="Arial" w:cs="Arial"/>
          <w:b/>
          <w:bCs/>
        </w:rPr>
        <w:t>R$</w:t>
      </w:r>
      <w:r w:rsidRPr="00C902D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51.300,00</w:t>
      </w:r>
      <w:r w:rsidRPr="00C902D5"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Cinquenta e um mil e trezentos reais</w:t>
      </w:r>
      <w:r>
        <w:rPr>
          <w:rFonts w:ascii="Arial" w:hAnsi="Arial" w:cs="Arial"/>
        </w:rPr>
        <w:t>)</w:t>
      </w:r>
      <w:r w:rsidRPr="00C902D5">
        <w:rPr>
          <w:rFonts w:ascii="Arial" w:hAnsi="Arial" w:cs="Arial"/>
        </w:rPr>
        <w:t>.</w:t>
      </w:r>
    </w:p>
    <w:p w:rsidR="00B43ECF" w:rsidRDefault="00B43ECF" w:rsidP="00B43ECF">
      <w:pPr>
        <w:spacing w:after="0" w:line="360" w:lineRule="auto"/>
        <w:jc w:val="both"/>
        <w:rPr>
          <w:rFonts w:ascii="Arial" w:hAnsi="Arial" w:cs="Arial"/>
          <w:b/>
        </w:rPr>
      </w:pPr>
    </w:p>
    <w:p w:rsidR="00B43ECF" w:rsidRPr="00C902D5" w:rsidRDefault="00B43ECF" w:rsidP="00B43ECF">
      <w:pPr>
        <w:spacing w:after="0" w:line="360" w:lineRule="auto"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C902D5">
        <w:rPr>
          <w:rFonts w:ascii="Arial" w:hAnsi="Arial" w:cs="Arial"/>
          <w:b/>
        </w:rPr>
        <w:t xml:space="preserve">° </w:t>
      </w:r>
      <w:r w:rsidRPr="00C902D5">
        <w:rPr>
          <w:rFonts w:ascii="Arial" w:hAnsi="Arial" w:cs="Arial"/>
        </w:rPr>
        <w:t xml:space="preserve">Esta Lei autoriza a transferência de recursos financeiros do recurso do </w:t>
      </w:r>
      <w:r>
        <w:rPr>
          <w:rFonts w:ascii="Arial" w:hAnsi="Arial" w:cs="Arial"/>
        </w:rPr>
        <w:t>FUNDEB</w:t>
      </w:r>
      <w:r w:rsidRPr="00C902D5">
        <w:rPr>
          <w:rFonts w:ascii="Arial" w:hAnsi="Arial" w:cs="Arial"/>
        </w:rPr>
        <w:t xml:space="preserve"> para a Entidade abaixo relacionada, observando o disposto em lei:</w:t>
      </w:r>
    </w:p>
    <w:p w:rsidR="00B43ECF" w:rsidRDefault="00B43ECF" w:rsidP="00B43ECF">
      <w:pPr>
        <w:spacing w:after="0" w:line="360" w:lineRule="auto"/>
        <w:jc w:val="both"/>
        <w:rPr>
          <w:rFonts w:ascii="Arial" w:hAnsi="Arial" w:cs="Arial"/>
          <w:bCs/>
        </w:rPr>
      </w:pPr>
    </w:p>
    <w:p w:rsidR="00B43ECF" w:rsidRPr="006727D2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0B36BB">
        <w:rPr>
          <w:rStyle w:val="Forte"/>
          <w:rFonts w:ascii="Arial" w:hAnsi="Arial" w:cs="Arial"/>
          <w:color w:val="000000"/>
          <w:sz w:val="22"/>
          <w:szCs w:val="22"/>
        </w:rPr>
        <w:t xml:space="preserve">I - </w:t>
      </w:r>
      <w:r>
        <w:rPr>
          <w:rStyle w:val="Forte"/>
          <w:rFonts w:ascii="Arial" w:hAnsi="Arial" w:cs="Arial"/>
          <w:color w:val="000000"/>
          <w:sz w:val="22"/>
          <w:szCs w:val="22"/>
        </w:rPr>
        <w:t>C</w:t>
      </w:r>
      <w:r w:rsidRPr="000B36BB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reche Paroquial Divino Espírito Santo</w:t>
      </w:r>
      <w:r w:rsidRPr="000B36BB">
        <w:rPr>
          <w:rFonts w:ascii="Arial" w:hAnsi="Arial" w:cs="Arial"/>
          <w:color w:val="000000"/>
          <w:sz w:val="22"/>
          <w:szCs w:val="22"/>
        </w:rPr>
        <w:t xml:space="preserve">– CNPJ: </w:t>
      </w:r>
      <w:r>
        <w:rPr>
          <w:rFonts w:ascii="Arial" w:hAnsi="Arial" w:cs="Arial"/>
          <w:color w:val="000000"/>
          <w:sz w:val="22"/>
          <w:szCs w:val="22"/>
        </w:rPr>
        <w:t>20.914.099/0001-44</w:t>
      </w:r>
      <w:r w:rsidRPr="000B36BB">
        <w:rPr>
          <w:rFonts w:ascii="Arial" w:hAnsi="Arial" w:cs="Arial"/>
          <w:color w:val="000000"/>
          <w:sz w:val="22"/>
          <w:szCs w:val="22"/>
        </w:rPr>
        <w:t>, no valor de total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de R$ </w:t>
      </w:r>
      <w:r>
        <w:rPr>
          <w:rFonts w:ascii="Arial" w:hAnsi="Arial" w:cs="Arial"/>
          <w:color w:val="000000"/>
          <w:sz w:val="22"/>
          <w:szCs w:val="22"/>
        </w:rPr>
        <w:t>390.632,32</w:t>
      </w:r>
      <w:r w:rsidRPr="006727D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Trezentos e noventa mil e seiscentos e trinta e dois reais e trinta e dois centavos</w:t>
      </w:r>
      <w:r w:rsidRPr="006727D2">
        <w:rPr>
          <w:rFonts w:ascii="Arial" w:hAnsi="Arial" w:cs="Arial"/>
          <w:color w:val="000000"/>
          <w:sz w:val="22"/>
          <w:szCs w:val="22"/>
        </w:rPr>
        <w:t>);</w:t>
      </w:r>
    </w:p>
    <w:p w:rsidR="00B43ECF" w:rsidRDefault="00B43ECF" w:rsidP="00B43ECF">
      <w:pPr>
        <w:pStyle w:val="NormalWeb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B43ECF" w:rsidRPr="00C902D5" w:rsidRDefault="00B43ECF" w:rsidP="00B43ECF">
      <w:pPr>
        <w:spacing w:after="0" w:line="360" w:lineRule="auto"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>Parágrafo único -</w:t>
      </w:r>
      <w:r w:rsidRPr="00C902D5">
        <w:rPr>
          <w:rFonts w:ascii="Arial" w:hAnsi="Arial" w:cs="Arial"/>
        </w:rPr>
        <w:t xml:space="preserve"> A transferência financeira autorizada no </w:t>
      </w:r>
      <w:r w:rsidRPr="00C902D5">
        <w:rPr>
          <w:rFonts w:ascii="Arial" w:hAnsi="Arial" w:cs="Arial"/>
          <w:b/>
        </w:rPr>
        <w:t>caput</w:t>
      </w:r>
      <w:r w:rsidRPr="00C902D5">
        <w:rPr>
          <w:rFonts w:ascii="Arial" w:hAnsi="Arial" w:cs="Arial"/>
        </w:rPr>
        <w:t xml:space="preserve">, será de até </w:t>
      </w:r>
      <w:r w:rsidRPr="007B1857">
        <w:rPr>
          <w:rFonts w:ascii="Arial" w:hAnsi="Arial" w:cs="Arial"/>
          <w:b/>
          <w:bCs/>
        </w:rPr>
        <w:t>R$</w:t>
      </w:r>
      <w:r w:rsidRPr="00C902D5">
        <w:rPr>
          <w:rFonts w:ascii="Arial" w:hAnsi="Arial" w:cs="Arial"/>
        </w:rPr>
        <w:t xml:space="preserve"> </w:t>
      </w:r>
      <w:r w:rsidRPr="000B36BB">
        <w:rPr>
          <w:rFonts w:ascii="Arial" w:hAnsi="Arial" w:cs="Arial"/>
          <w:b/>
          <w:color w:val="000000"/>
        </w:rPr>
        <w:t>390.632,32</w:t>
      </w:r>
      <w:r w:rsidRPr="006727D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Trezentos e noventa mil e seiscentos e trinta e dois reais e trinta e dois centavos</w:t>
      </w:r>
      <w:r>
        <w:rPr>
          <w:rFonts w:ascii="Arial" w:hAnsi="Arial" w:cs="Arial"/>
        </w:rPr>
        <w:t>)</w:t>
      </w:r>
      <w:r w:rsidRPr="00C902D5">
        <w:rPr>
          <w:rFonts w:ascii="Arial" w:hAnsi="Arial" w:cs="Arial"/>
        </w:rPr>
        <w:t>.</w:t>
      </w:r>
    </w:p>
    <w:p w:rsidR="009E694E" w:rsidRPr="00C902D5" w:rsidRDefault="009E694E" w:rsidP="00915BC0">
      <w:pPr>
        <w:spacing w:after="0" w:line="360" w:lineRule="auto"/>
        <w:jc w:val="both"/>
        <w:rPr>
          <w:rFonts w:ascii="Arial" w:hAnsi="Arial" w:cs="Arial"/>
        </w:rPr>
      </w:pPr>
    </w:p>
    <w:p w:rsidR="009740F5" w:rsidRDefault="009740F5" w:rsidP="00915BC0">
      <w:pPr>
        <w:spacing w:after="0" w:line="360" w:lineRule="auto"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 xml:space="preserve">Art. </w:t>
      </w:r>
      <w:r w:rsidR="00B43ECF">
        <w:rPr>
          <w:rFonts w:ascii="Arial" w:hAnsi="Arial" w:cs="Arial"/>
          <w:b/>
        </w:rPr>
        <w:t>4</w:t>
      </w:r>
      <w:r w:rsidRPr="00C902D5">
        <w:rPr>
          <w:rFonts w:ascii="Arial" w:hAnsi="Arial" w:cs="Arial"/>
          <w:b/>
        </w:rPr>
        <w:t>°</w:t>
      </w:r>
      <w:r w:rsidRPr="00C902D5">
        <w:rPr>
          <w:rFonts w:ascii="Arial" w:hAnsi="Arial" w:cs="Arial"/>
        </w:rPr>
        <w:t xml:space="preserve"> </w:t>
      </w:r>
      <w:r w:rsidR="009F2306" w:rsidRPr="00C902D5">
        <w:rPr>
          <w:rFonts w:ascii="Arial" w:hAnsi="Arial" w:cs="Arial"/>
        </w:rPr>
        <w:t>A</w:t>
      </w:r>
      <w:r w:rsidR="00C56EA9">
        <w:rPr>
          <w:rFonts w:ascii="Arial" w:hAnsi="Arial" w:cs="Arial"/>
        </w:rPr>
        <w:t>s</w:t>
      </w:r>
      <w:r w:rsidR="009F2306" w:rsidRPr="00C902D5">
        <w:rPr>
          <w:rFonts w:ascii="Arial" w:hAnsi="Arial" w:cs="Arial"/>
        </w:rPr>
        <w:t xml:space="preserve"> transferência</w:t>
      </w:r>
      <w:r w:rsidR="00C56EA9">
        <w:rPr>
          <w:rFonts w:ascii="Arial" w:hAnsi="Arial" w:cs="Arial"/>
        </w:rPr>
        <w:t>s</w:t>
      </w:r>
      <w:r w:rsidR="009F2306" w:rsidRPr="00C902D5">
        <w:rPr>
          <w:rFonts w:ascii="Arial" w:hAnsi="Arial" w:cs="Arial"/>
        </w:rPr>
        <w:t xml:space="preserve"> financeira</w:t>
      </w:r>
      <w:r w:rsidR="00C56EA9">
        <w:rPr>
          <w:rFonts w:ascii="Arial" w:hAnsi="Arial" w:cs="Arial"/>
        </w:rPr>
        <w:t>s</w:t>
      </w:r>
      <w:r w:rsidR="009F2306" w:rsidRPr="00C902D5">
        <w:rPr>
          <w:rFonts w:ascii="Arial" w:hAnsi="Arial" w:cs="Arial"/>
        </w:rPr>
        <w:t xml:space="preserve"> autorizada</w:t>
      </w:r>
      <w:r w:rsidR="00C56EA9">
        <w:rPr>
          <w:rFonts w:ascii="Arial" w:hAnsi="Arial" w:cs="Arial"/>
        </w:rPr>
        <w:t>s</w:t>
      </w:r>
      <w:r w:rsidR="009F2306" w:rsidRPr="00C902D5">
        <w:rPr>
          <w:rFonts w:ascii="Arial" w:hAnsi="Arial" w:cs="Arial"/>
        </w:rPr>
        <w:t xml:space="preserve"> </w:t>
      </w:r>
      <w:r w:rsidR="00705D11" w:rsidRPr="00C902D5">
        <w:rPr>
          <w:rFonts w:ascii="Arial" w:hAnsi="Arial" w:cs="Arial"/>
        </w:rPr>
        <w:t>no</w:t>
      </w:r>
      <w:r w:rsidR="00C56EA9">
        <w:rPr>
          <w:rFonts w:ascii="Arial" w:hAnsi="Arial" w:cs="Arial"/>
        </w:rPr>
        <w:t>s</w:t>
      </w:r>
      <w:r w:rsidR="00705D11" w:rsidRPr="00C902D5">
        <w:rPr>
          <w:rFonts w:ascii="Arial" w:hAnsi="Arial" w:cs="Arial"/>
        </w:rPr>
        <w:t xml:space="preserve"> </w:t>
      </w:r>
      <w:r w:rsidR="009F2306" w:rsidRPr="00C902D5">
        <w:rPr>
          <w:rFonts w:ascii="Arial" w:hAnsi="Arial" w:cs="Arial"/>
        </w:rPr>
        <w:t>artigo</w:t>
      </w:r>
      <w:r w:rsidRPr="00C902D5">
        <w:rPr>
          <w:rFonts w:ascii="Arial" w:hAnsi="Arial" w:cs="Arial"/>
        </w:rPr>
        <w:t xml:space="preserve"> 1°</w:t>
      </w:r>
      <w:r w:rsidR="00C56EA9">
        <w:rPr>
          <w:rFonts w:ascii="Arial" w:hAnsi="Arial" w:cs="Arial"/>
        </w:rPr>
        <w:t>, 2º e 3º</w:t>
      </w:r>
      <w:r w:rsidRPr="00C902D5">
        <w:rPr>
          <w:rFonts w:ascii="Arial" w:hAnsi="Arial" w:cs="Arial"/>
        </w:rPr>
        <w:t xml:space="preserve">, </w:t>
      </w:r>
      <w:r w:rsidR="00C56EA9">
        <w:rPr>
          <w:rFonts w:ascii="Arial" w:hAnsi="Arial" w:cs="Arial"/>
        </w:rPr>
        <w:t>correram</w:t>
      </w:r>
      <w:r w:rsidR="009F2306" w:rsidRPr="00C902D5">
        <w:rPr>
          <w:rFonts w:ascii="Arial" w:hAnsi="Arial" w:cs="Arial"/>
        </w:rPr>
        <w:t xml:space="preserve"> por conta d</w:t>
      </w:r>
      <w:r w:rsidR="00705D11" w:rsidRPr="00C902D5">
        <w:rPr>
          <w:rFonts w:ascii="Arial" w:hAnsi="Arial" w:cs="Arial"/>
        </w:rPr>
        <w:t>a</w:t>
      </w:r>
      <w:r w:rsidR="009178C5">
        <w:rPr>
          <w:rFonts w:ascii="Arial" w:hAnsi="Arial" w:cs="Arial"/>
        </w:rPr>
        <w:t>s</w:t>
      </w:r>
      <w:r w:rsidR="009F2306" w:rsidRPr="00C902D5">
        <w:rPr>
          <w:rFonts w:ascii="Arial" w:hAnsi="Arial" w:cs="Arial"/>
        </w:rPr>
        <w:t xml:space="preserve"> dotaç</w:t>
      </w:r>
      <w:r w:rsidR="00C56EA9">
        <w:rPr>
          <w:rFonts w:ascii="Arial" w:hAnsi="Arial" w:cs="Arial"/>
        </w:rPr>
        <w:t>ões</w:t>
      </w:r>
      <w:r w:rsidR="009F2306" w:rsidRPr="00C902D5">
        <w:rPr>
          <w:rFonts w:ascii="Arial" w:hAnsi="Arial" w:cs="Arial"/>
        </w:rPr>
        <w:t xml:space="preserve"> orçamentária</w:t>
      </w:r>
      <w:r w:rsidR="00C56EA9">
        <w:rPr>
          <w:rFonts w:ascii="Arial" w:hAnsi="Arial" w:cs="Arial"/>
        </w:rPr>
        <w:t>s</w:t>
      </w:r>
      <w:r w:rsidR="00001E86" w:rsidRPr="00C902D5">
        <w:rPr>
          <w:rFonts w:ascii="Arial" w:hAnsi="Arial" w:cs="Arial"/>
        </w:rPr>
        <w:t xml:space="preserve"> abaixo</w:t>
      </w:r>
      <w:r w:rsidR="009F2306" w:rsidRPr="00C902D5">
        <w:rPr>
          <w:rFonts w:ascii="Arial" w:hAnsi="Arial" w:cs="Arial"/>
        </w:rPr>
        <w:t xml:space="preserve"> co</w:t>
      </w:r>
      <w:r w:rsidR="002E5A55" w:rsidRPr="00C902D5">
        <w:rPr>
          <w:rFonts w:ascii="Arial" w:hAnsi="Arial" w:cs="Arial"/>
        </w:rPr>
        <w:t>nstante</w:t>
      </w:r>
      <w:r w:rsidR="00C56EA9">
        <w:rPr>
          <w:rFonts w:ascii="Arial" w:hAnsi="Arial" w:cs="Arial"/>
        </w:rPr>
        <w:t>s</w:t>
      </w:r>
      <w:r w:rsidR="002E5A55" w:rsidRPr="00C902D5">
        <w:rPr>
          <w:rFonts w:ascii="Arial" w:hAnsi="Arial" w:cs="Arial"/>
        </w:rPr>
        <w:t xml:space="preserve"> no orçamento vigente, </w:t>
      </w:r>
      <w:r w:rsidR="00C467FD" w:rsidRPr="00C902D5">
        <w:rPr>
          <w:rFonts w:ascii="Arial" w:hAnsi="Arial" w:cs="Arial"/>
        </w:rPr>
        <w:t xml:space="preserve">referente à </w:t>
      </w:r>
      <w:r w:rsidR="002E5A55" w:rsidRPr="00C902D5">
        <w:rPr>
          <w:rFonts w:ascii="Arial" w:hAnsi="Arial" w:cs="Arial"/>
        </w:rPr>
        <w:t>L</w:t>
      </w:r>
      <w:r w:rsidR="009F2306" w:rsidRPr="00C902D5">
        <w:rPr>
          <w:rFonts w:ascii="Arial" w:hAnsi="Arial" w:cs="Arial"/>
        </w:rPr>
        <w:t>ei</w:t>
      </w:r>
      <w:r w:rsidR="00C467FD" w:rsidRPr="00C902D5">
        <w:rPr>
          <w:rFonts w:ascii="Arial" w:hAnsi="Arial" w:cs="Arial"/>
        </w:rPr>
        <w:t xml:space="preserve"> Municipal</w:t>
      </w:r>
      <w:r w:rsidR="009F2306" w:rsidRPr="00C902D5">
        <w:rPr>
          <w:rFonts w:ascii="Arial" w:hAnsi="Arial" w:cs="Arial"/>
        </w:rPr>
        <w:t xml:space="preserve"> </w:t>
      </w:r>
      <w:r w:rsidR="007A0628" w:rsidRPr="00C902D5">
        <w:rPr>
          <w:rFonts w:ascii="Arial" w:hAnsi="Arial" w:cs="Arial"/>
        </w:rPr>
        <w:t>n°</w:t>
      </w:r>
      <w:r w:rsidR="002E5A55" w:rsidRPr="00C902D5">
        <w:rPr>
          <w:rFonts w:ascii="Arial" w:hAnsi="Arial" w:cs="Arial"/>
        </w:rPr>
        <w:t xml:space="preserve"> </w:t>
      </w:r>
      <w:r w:rsidR="009178C5">
        <w:rPr>
          <w:rFonts w:ascii="Arial" w:hAnsi="Arial" w:cs="Arial"/>
        </w:rPr>
        <w:t>3.014</w:t>
      </w:r>
      <w:r w:rsidR="00C467FD" w:rsidRPr="00C902D5">
        <w:rPr>
          <w:rFonts w:ascii="Arial" w:hAnsi="Arial" w:cs="Arial"/>
        </w:rPr>
        <w:t>,</w:t>
      </w:r>
      <w:r w:rsidR="002E5A55" w:rsidRPr="00C902D5">
        <w:rPr>
          <w:rFonts w:ascii="Arial" w:hAnsi="Arial" w:cs="Arial"/>
        </w:rPr>
        <w:t xml:space="preserve"> de </w:t>
      </w:r>
      <w:r w:rsidR="00A2616F" w:rsidRPr="00C902D5">
        <w:rPr>
          <w:rFonts w:ascii="Arial" w:hAnsi="Arial" w:cs="Arial"/>
        </w:rPr>
        <w:t>1</w:t>
      </w:r>
      <w:r w:rsidR="009178C5">
        <w:rPr>
          <w:rFonts w:ascii="Arial" w:hAnsi="Arial" w:cs="Arial"/>
        </w:rPr>
        <w:t>3</w:t>
      </w:r>
      <w:r w:rsidR="002E5A55" w:rsidRPr="00C902D5">
        <w:rPr>
          <w:rFonts w:ascii="Arial" w:hAnsi="Arial" w:cs="Arial"/>
        </w:rPr>
        <w:t xml:space="preserve"> </w:t>
      </w:r>
      <w:r w:rsidR="007A0628" w:rsidRPr="00C902D5">
        <w:rPr>
          <w:rFonts w:ascii="Arial" w:hAnsi="Arial" w:cs="Arial"/>
        </w:rPr>
        <w:t>de</w:t>
      </w:r>
      <w:r w:rsidR="002E5A55" w:rsidRPr="00C902D5">
        <w:rPr>
          <w:rFonts w:ascii="Arial" w:hAnsi="Arial" w:cs="Arial"/>
        </w:rPr>
        <w:t xml:space="preserve"> </w:t>
      </w:r>
      <w:r w:rsidR="00A2616F" w:rsidRPr="00C902D5">
        <w:rPr>
          <w:rFonts w:ascii="Arial" w:hAnsi="Arial" w:cs="Arial"/>
        </w:rPr>
        <w:t>dezembro</w:t>
      </w:r>
      <w:r w:rsidR="007A0628" w:rsidRPr="00C902D5">
        <w:rPr>
          <w:rFonts w:ascii="Arial" w:hAnsi="Arial" w:cs="Arial"/>
        </w:rPr>
        <w:t xml:space="preserve"> de 20</w:t>
      </w:r>
      <w:r w:rsidR="00A2616F" w:rsidRPr="00C902D5">
        <w:rPr>
          <w:rFonts w:ascii="Arial" w:hAnsi="Arial" w:cs="Arial"/>
        </w:rPr>
        <w:t>2</w:t>
      </w:r>
      <w:r w:rsidR="009178C5">
        <w:rPr>
          <w:rFonts w:ascii="Arial" w:hAnsi="Arial" w:cs="Arial"/>
        </w:rPr>
        <w:t>3</w:t>
      </w:r>
      <w:r w:rsidR="00001E86" w:rsidRPr="00C902D5">
        <w:rPr>
          <w:rFonts w:ascii="Arial" w:hAnsi="Arial" w:cs="Arial"/>
        </w:rPr>
        <w:t>:</w:t>
      </w:r>
    </w:p>
    <w:p w:rsidR="009E6D99" w:rsidRPr="00C902D5" w:rsidRDefault="009E6D99" w:rsidP="00915BC0">
      <w:pPr>
        <w:spacing w:after="0" w:line="360" w:lineRule="auto"/>
        <w:jc w:val="both"/>
        <w:rPr>
          <w:rFonts w:ascii="Arial" w:hAnsi="Arial" w:cs="Arial"/>
        </w:rPr>
      </w:pPr>
    </w:p>
    <w:p w:rsidR="00001E86" w:rsidRPr="00C902D5" w:rsidRDefault="00001E86" w:rsidP="00915BC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147" w:type="dxa"/>
        <w:tblLook w:val="04A0"/>
      </w:tblPr>
      <w:tblGrid>
        <w:gridCol w:w="1668"/>
        <w:gridCol w:w="1000"/>
        <w:gridCol w:w="4908"/>
        <w:gridCol w:w="1571"/>
      </w:tblGrid>
      <w:tr w:rsidR="00A56406" w:rsidRPr="0025775B">
        <w:trPr>
          <w:trHeight w:val="300"/>
        </w:trPr>
        <w:tc>
          <w:tcPr>
            <w:tcW w:w="1668" w:type="dxa"/>
            <w:tcBorders>
              <w:bottom w:val="single" w:sz="4" w:space="0" w:color="4BACC6"/>
              <w:right w:val="nil"/>
            </w:tcBorders>
            <w:shd w:val="clear" w:color="auto" w:fill="FFFFFF"/>
            <w:noWrap/>
            <w:hideMark/>
          </w:tcPr>
          <w:p w:rsidR="00A56406" w:rsidRDefault="00A56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FONTE</w:t>
            </w:r>
          </w:p>
        </w:tc>
        <w:tc>
          <w:tcPr>
            <w:tcW w:w="1000" w:type="dxa"/>
            <w:tcBorders>
              <w:bottom w:val="single" w:sz="4" w:space="0" w:color="4BACC6"/>
            </w:tcBorders>
            <w:shd w:val="clear" w:color="auto" w:fill="FFFFFF"/>
            <w:noWrap/>
            <w:hideMark/>
          </w:tcPr>
          <w:p w:rsidR="00A56406" w:rsidRDefault="009D29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REF</w:t>
            </w:r>
            <w:r w:rsidR="009A6DD1">
              <w:rPr>
                <w:rFonts w:ascii="Arial" w:hAnsi="Arial" w:cs="Arial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908" w:type="dxa"/>
            <w:tcBorders>
              <w:bottom w:val="single" w:sz="4" w:space="0" w:color="4BACC6"/>
            </w:tcBorders>
            <w:shd w:val="clear" w:color="auto" w:fill="FFFFFF"/>
            <w:noWrap/>
            <w:hideMark/>
          </w:tcPr>
          <w:p w:rsidR="00A56406" w:rsidRDefault="00A56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DOTAÇÃO ORÇAMENTÁRIA</w:t>
            </w:r>
          </w:p>
        </w:tc>
        <w:tc>
          <w:tcPr>
            <w:tcW w:w="1571" w:type="dxa"/>
            <w:tcBorders>
              <w:bottom w:val="single" w:sz="4" w:space="0" w:color="4BACC6"/>
            </w:tcBorders>
            <w:shd w:val="clear" w:color="auto" w:fill="FFFFFF"/>
            <w:noWrap/>
            <w:hideMark/>
          </w:tcPr>
          <w:p w:rsidR="00A56406" w:rsidRDefault="00A56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VALOR </w:t>
            </w:r>
            <w:r w:rsidR="00C25683">
              <w:rPr>
                <w:rFonts w:ascii="Arial" w:hAnsi="Arial" w:cs="Arial"/>
                <w:b/>
                <w:bCs/>
                <w:i/>
                <w:iCs/>
                <w:color w:val="000000"/>
              </w:rPr>
              <w:t>(R$)</w:t>
            </w:r>
          </w:p>
        </w:tc>
      </w:tr>
      <w:tr w:rsidR="00A56406" w:rsidRPr="0025775B">
        <w:trPr>
          <w:trHeight w:val="300"/>
        </w:trPr>
        <w:tc>
          <w:tcPr>
            <w:tcW w:w="1668" w:type="dxa"/>
            <w:tcBorders>
              <w:right w:val="single" w:sz="4" w:space="0" w:color="4BACC6"/>
            </w:tcBorders>
            <w:shd w:val="clear" w:color="auto" w:fill="FFFFFF"/>
            <w:noWrap/>
          </w:tcPr>
          <w:p w:rsidR="00A56406" w:rsidRDefault="009178C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1500</w:t>
            </w:r>
            <w:r w:rsidR="00C25683">
              <w:rPr>
                <w:rFonts w:ascii="Arial" w:hAnsi="Arial" w:cs="Arial"/>
                <w:i/>
                <w:iCs/>
                <w:color w:val="000000"/>
              </w:rPr>
              <w:t>0000000</w:t>
            </w:r>
          </w:p>
        </w:tc>
        <w:tc>
          <w:tcPr>
            <w:tcW w:w="1000" w:type="dxa"/>
            <w:shd w:val="clear" w:color="auto" w:fill="DAEEF3"/>
            <w:noWrap/>
          </w:tcPr>
          <w:p w:rsidR="00A56406" w:rsidRDefault="0076302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4908" w:type="dxa"/>
            <w:shd w:val="clear" w:color="auto" w:fill="DAEEF3"/>
            <w:noWrap/>
          </w:tcPr>
          <w:p w:rsidR="00A56406" w:rsidRDefault="009178C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02.053.530.0008.0241</w:t>
            </w:r>
            <w:r w:rsidR="009E6D99">
              <w:rPr>
                <w:rFonts w:ascii="Arial" w:eastAsia="Calibri" w:hAnsi="Arial" w:cs="Arial"/>
                <w:color w:val="000000"/>
              </w:rPr>
              <w:t>.2008.2802.3335041</w:t>
            </w:r>
          </w:p>
        </w:tc>
        <w:tc>
          <w:tcPr>
            <w:tcW w:w="1571" w:type="dxa"/>
            <w:shd w:val="clear" w:color="auto" w:fill="DAEEF3"/>
            <w:noWrap/>
          </w:tcPr>
          <w:p w:rsidR="00A56406" w:rsidRDefault="009178C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153.450,00</w:t>
            </w:r>
          </w:p>
        </w:tc>
      </w:tr>
      <w:tr w:rsidR="009178C5" w:rsidRPr="0025775B">
        <w:trPr>
          <w:trHeight w:val="300"/>
        </w:trPr>
        <w:tc>
          <w:tcPr>
            <w:tcW w:w="1668" w:type="dxa"/>
            <w:tcBorders>
              <w:right w:val="single" w:sz="4" w:space="0" w:color="4BACC6"/>
            </w:tcBorders>
            <w:shd w:val="clear" w:color="auto" w:fill="FFFFFF"/>
            <w:noWrap/>
          </w:tcPr>
          <w:p w:rsidR="009178C5" w:rsidRDefault="009178C5" w:rsidP="00B43EC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27</w:t>
            </w:r>
            <w:r w:rsidR="00B43ECF">
              <w:rPr>
                <w:rFonts w:ascii="Arial" w:hAnsi="Arial" w:cs="Arial"/>
                <w:i/>
                <w:iCs/>
                <w:color w:val="00000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</w:rPr>
              <w:t>90000000</w:t>
            </w:r>
          </w:p>
        </w:tc>
        <w:tc>
          <w:tcPr>
            <w:tcW w:w="1000" w:type="dxa"/>
            <w:shd w:val="clear" w:color="auto" w:fill="DAEEF3"/>
            <w:noWrap/>
          </w:tcPr>
          <w:p w:rsidR="009178C5" w:rsidRDefault="009178C5" w:rsidP="006C4E8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4908" w:type="dxa"/>
            <w:shd w:val="clear" w:color="auto" w:fill="DAEEF3"/>
            <w:noWrap/>
          </w:tcPr>
          <w:p w:rsidR="009178C5" w:rsidRDefault="009178C5" w:rsidP="006C4E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02.053.530.0008.0241.2008.2802.3335041</w:t>
            </w:r>
          </w:p>
        </w:tc>
        <w:tc>
          <w:tcPr>
            <w:tcW w:w="1571" w:type="dxa"/>
            <w:shd w:val="clear" w:color="auto" w:fill="DAEEF3"/>
            <w:noWrap/>
          </w:tcPr>
          <w:p w:rsidR="009178C5" w:rsidRDefault="009178C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B43ECF" w:rsidRPr="0025775B">
        <w:trPr>
          <w:trHeight w:val="300"/>
        </w:trPr>
        <w:tc>
          <w:tcPr>
            <w:tcW w:w="1668" w:type="dxa"/>
            <w:tcBorders>
              <w:right w:val="single" w:sz="4" w:space="0" w:color="4BACC6"/>
            </w:tcBorders>
            <w:shd w:val="clear" w:color="auto" w:fill="FFFFFF"/>
            <w:noWrap/>
          </w:tcPr>
          <w:p w:rsidR="00B43ECF" w:rsidRDefault="00B43ECF" w:rsidP="005F0CE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17590000000</w:t>
            </w:r>
          </w:p>
        </w:tc>
        <w:tc>
          <w:tcPr>
            <w:tcW w:w="1000" w:type="dxa"/>
            <w:shd w:val="clear" w:color="auto" w:fill="DAEEF3"/>
            <w:noWrap/>
          </w:tcPr>
          <w:p w:rsidR="00B43ECF" w:rsidRDefault="00B43ECF" w:rsidP="005F0C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4908" w:type="dxa"/>
            <w:shd w:val="clear" w:color="auto" w:fill="DAEEF3"/>
            <w:noWrap/>
          </w:tcPr>
          <w:p w:rsidR="00B43ECF" w:rsidRDefault="00B43ECF" w:rsidP="005F0CE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02.053.530.0008.0241.2008.2802.3335041</w:t>
            </w:r>
          </w:p>
        </w:tc>
        <w:tc>
          <w:tcPr>
            <w:tcW w:w="1571" w:type="dxa"/>
            <w:shd w:val="clear" w:color="auto" w:fill="DAEEF3"/>
            <w:noWrap/>
          </w:tcPr>
          <w:p w:rsidR="00B43ECF" w:rsidRDefault="00B43ECF" w:rsidP="005F0CE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246088">
              <w:rPr>
                <w:rFonts w:ascii="Arial" w:hAnsi="Arial" w:cs="Arial"/>
                <w:color w:val="000000"/>
              </w:rPr>
              <w:t>311.732,29</w:t>
            </w:r>
          </w:p>
        </w:tc>
      </w:tr>
      <w:tr w:rsidR="00B43ECF" w:rsidRPr="0025775B">
        <w:trPr>
          <w:trHeight w:val="300"/>
        </w:trPr>
        <w:tc>
          <w:tcPr>
            <w:tcW w:w="1668" w:type="dxa"/>
            <w:tcBorders>
              <w:right w:val="single" w:sz="4" w:space="0" w:color="4BACC6"/>
            </w:tcBorders>
            <w:shd w:val="clear" w:color="auto" w:fill="FFFFFF"/>
            <w:noWrap/>
          </w:tcPr>
          <w:p w:rsidR="00B43ECF" w:rsidRDefault="00B43ECF" w:rsidP="005F0CE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28990000000</w:t>
            </w:r>
          </w:p>
        </w:tc>
        <w:tc>
          <w:tcPr>
            <w:tcW w:w="1000" w:type="dxa"/>
            <w:shd w:val="clear" w:color="auto" w:fill="DAEEF3"/>
            <w:noWrap/>
          </w:tcPr>
          <w:p w:rsidR="00B43ECF" w:rsidRDefault="00B43ECF" w:rsidP="005F0C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4908" w:type="dxa"/>
            <w:shd w:val="clear" w:color="auto" w:fill="DAEEF3"/>
            <w:noWrap/>
          </w:tcPr>
          <w:p w:rsidR="00B43ECF" w:rsidRDefault="00B43ECF" w:rsidP="005F0CE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02.052.520.0008.0243.2008.2802.3335041</w:t>
            </w:r>
          </w:p>
        </w:tc>
        <w:tc>
          <w:tcPr>
            <w:tcW w:w="1571" w:type="dxa"/>
            <w:shd w:val="clear" w:color="auto" w:fill="DAEEF3"/>
            <w:noWrap/>
          </w:tcPr>
          <w:p w:rsidR="00B43ECF" w:rsidRDefault="00B43ECF" w:rsidP="005F0CE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51.300,00</w:t>
            </w:r>
          </w:p>
        </w:tc>
      </w:tr>
      <w:tr w:rsidR="00C56EA9" w:rsidRPr="00C56EA9">
        <w:trPr>
          <w:trHeight w:val="300"/>
        </w:trPr>
        <w:tc>
          <w:tcPr>
            <w:tcW w:w="1668" w:type="dxa"/>
            <w:tcBorders>
              <w:right w:val="single" w:sz="4" w:space="0" w:color="4BACC6"/>
            </w:tcBorders>
            <w:shd w:val="clear" w:color="auto" w:fill="FFFFFF"/>
            <w:noWrap/>
          </w:tcPr>
          <w:p w:rsidR="00C56EA9" w:rsidRPr="00C56EA9" w:rsidRDefault="00C56EA9" w:rsidP="005F0CE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56EA9">
              <w:rPr>
                <w:rFonts w:ascii="Arial" w:hAnsi="Arial" w:cs="Arial"/>
                <w:i/>
                <w:iCs/>
                <w:color w:val="000000"/>
              </w:rPr>
              <w:t>1540000000</w:t>
            </w:r>
          </w:p>
        </w:tc>
        <w:tc>
          <w:tcPr>
            <w:tcW w:w="1000" w:type="dxa"/>
            <w:shd w:val="clear" w:color="auto" w:fill="DAEEF3"/>
            <w:noWrap/>
          </w:tcPr>
          <w:p w:rsidR="00C56EA9" w:rsidRPr="00C56EA9" w:rsidRDefault="00C56EA9" w:rsidP="005F0CE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56EA9">
              <w:rPr>
                <w:rFonts w:ascii="Arial" w:eastAsia="Calibri" w:hAnsi="Arial" w:cs="Arial"/>
                <w:color w:val="000000"/>
              </w:rPr>
              <w:t>332</w:t>
            </w:r>
          </w:p>
        </w:tc>
        <w:tc>
          <w:tcPr>
            <w:tcW w:w="4908" w:type="dxa"/>
            <w:shd w:val="clear" w:color="auto" w:fill="DAEEF3"/>
            <w:noWrap/>
          </w:tcPr>
          <w:p w:rsidR="00C56EA9" w:rsidRPr="00C56EA9" w:rsidRDefault="00C56EA9" w:rsidP="005F0C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C56EA9">
              <w:rPr>
                <w:rFonts w:ascii="Arial" w:hAnsi="Arial" w:cs="Arial"/>
              </w:rPr>
              <w:t>02.031.311.0012.0365.2008.2802.33.50.41</w:t>
            </w:r>
          </w:p>
        </w:tc>
        <w:tc>
          <w:tcPr>
            <w:tcW w:w="1571" w:type="dxa"/>
            <w:shd w:val="clear" w:color="auto" w:fill="DAEEF3"/>
            <w:noWrap/>
          </w:tcPr>
          <w:p w:rsidR="00C56EA9" w:rsidRPr="00C56EA9" w:rsidRDefault="00C56EA9" w:rsidP="005F0CE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C56EA9">
              <w:rPr>
                <w:rFonts w:ascii="Arial" w:eastAsia="Calibri" w:hAnsi="Arial" w:cs="Arial"/>
                <w:color w:val="000000"/>
              </w:rPr>
              <w:t>390.632,32</w:t>
            </w:r>
          </w:p>
        </w:tc>
      </w:tr>
      <w:tr w:rsidR="00C56EA9" w:rsidRPr="0025775B">
        <w:trPr>
          <w:trHeight w:val="300"/>
        </w:trPr>
        <w:tc>
          <w:tcPr>
            <w:tcW w:w="7576" w:type="dxa"/>
            <w:gridSpan w:val="3"/>
            <w:tcBorders>
              <w:right w:val="single" w:sz="4" w:space="0" w:color="4BACC6"/>
            </w:tcBorders>
            <w:shd w:val="clear" w:color="auto" w:fill="FFFFFF"/>
            <w:noWrap/>
            <w:hideMark/>
          </w:tcPr>
          <w:p w:rsidR="00C56EA9" w:rsidRDefault="00C56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C56EA9" w:rsidRDefault="003E40A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917.114,61</w:t>
            </w:r>
          </w:p>
        </w:tc>
      </w:tr>
      <w:tr w:rsidR="00C56EA9" w:rsidRPr="0025775B">
        <w:trPr>
          <w:trHeight w:val="300"/>
        </w:trPr>
        <w:tc>
          <w:tcPr>
            <w:tcW w:w="7576" w:type="dxa"/>
            <w:gridSpan w:val="3"/>
            <w:tcBorders>
              <w:right w:val="single" w:sz="4" w:space="0" w:color="4BACC6"/>
            </w:tcBorders>
            <w:shd w:val="clear" w:color="auto" w:fill="FFFFFF"/>
            <w:noWrap/>
            <w:hideMark/>
          </w:tcPr>
          <w:p w:rsidR="00C56EA9" w:rsidRDefault="00C56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noWrap/>
            <w:hideMark/>
          </w:tcPr>
          <w:p w:rsidR="00C56EA9" w:rsidRPr="009178C5" w:rsidRDefault="00C56EA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6D99" w:rsidRDefault="009E6D99" w:rsidP="00915BC0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C56EA9" w:rsidRDefault="00C56EA9" w:rsidP="00915BC0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44131" w:rsidRPr="00C902D5" w:rsidRDefault="00A44131" w:rsidP="00915BC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C902D5">
        <w:rPr>
          <w:rFonts w:ascii="Arial" w:hAnsi="Arial" w:cs="Arial"/>
          <w:b/>
        </w:rPr>
        <w:t xml:space="preserve">Art. 3° </w:t>
      </w:r>
      <w:r w:rsidRPr="00C902D5">
        <w:rPr>
          <w:rFonts w:ascii="Arial" w:hAnsi="Arial" w:cs="Arial"/>
        </w:rPr>
        <w:t>Entra esta lei em vigor na data de sua publicação</w:t>
      </w:r>
      <w:r w:rsidR="00C467FD" w:rsidRPr="00C902D5">
        <w:rPr>
          <w:rFonts w:ascii="Arial" w:hAnsi="Arial" w:cs="Arial"/>
        </w:rPr>
        <w:t>.</w:t>
      </w:r>
    </w:p>
    <w:p w:rsidR="00A44131" w:rsidRPr="00C902D5" w:rsidRDefault="00A44131" w:rsidP="00915BC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A44131" w:rsidRPr="00C902D5" w:rsidRDefault="002E5A55" w:rsidP="00915BC0">
      <w:pPr>
        <w:spacing w:after="0" w:line="360" w:lineRule="auto"/>
        <w:contextualSpacing/>
        <w:jc w:val="center"/>
        <w:rPr>
          <w:rFonts w:ascii="Arial" w:hAnsi="Arial" w:cs="Arial"/>
        </w:rPr>
      </w:pPr>
      <w:r w:rsidRPr="00C902D5">
        <w:rPr>
          <w:rFonts w:ascii="Arial" w:hAnsi="Arial" w:cs="Arial"/>
        </w:rPr>
        <w:t>Carmo do Cajuru</w:t>
      </w:r>
      <w:r w:rsidR="00A44131" w:rsidRPr="00C902D5">
        <w:rPr>
          <w:rFonts w:ascii="Arial" w:hAnsi="Arial" w:cs="Arial"/>
        </w:rPr>
        <w:t>,</w:t>
      </w:r>
      <w:r w:rsidRPr="00C902D5">
        <w:rPr>
          <w:rFonts w:ascii="Arial" w:hAnsi="Arial" w:cs="Arial"/>
        </w:rPr>
        <w:t xml:space="preserve"> </w:t>
      </w:r>
      <w:r w:rsidR="006727D2">
        <w:rPr>
          <w:rFonts w:ascii="Arial" w:hAnsi="Arial" w:cs="Arial"/>
        </w:rPr>
        <w:t>1</w:t>
      </w:r>
      <w:r w:rsidR="009178C5">
        <w:rPr>
          <w:rFonts w:ascii="Arial" w:hAnsi="Arial" w:cs="Arial"/>
        </w:rPr>
        <w:t>1</w:t>
      </w:r>
      <w:r w:rsidR="00AC1243" w:rsidRPr="00C902D5">
        <w:rPr>
          <w:rFonts w:ascii="Arial" w:hAnsi="Arial" w:cs="Arial"/>
        </w:rPr>
        <w:t xml:space="preserve"> de </w:t>
      </w:r>
      <w:r w:rsidR="006727D2">
        <w:rPr>
          <w:rFonts w:ascii="Arial" w:hAnsi="Arial" w:cs="Arial"/>
        </w:rPr>
        <w:t>abril</w:t>
      </w:r>
      <w:r w:rsidR="00FA000A">
        <w:rPr>
          <w:rFonts w:ascii="Arial" w:hAnsi="Arial" w:cs="Arial"/>
        </w:rPr>
        <w:t xml:space="preserve"> </w:t>
      </w:r>
      <w:r w:rsidR="00A44131" w:rsidRPr="00C902D5">
        <w:rPr>
          <w:rFonts w:ascii="Arial" w:hAnsi="Arial" w:cs="Arial"/>
        </w:rPr>
        <w:t>de 20</w:t>
      </w:r>
      <w:r w:rsidR="00A2616F" w:rsidRPr="00C902D5">
        <w:rPr>
          <w:rFonts w:ascii="Arial" w:hAnsi="Arial" w:cs="Arial"/>
        </w:rPr>
        <w:t>2</w:t>
      </w:r>
      <w:r w:rsidR="00FA000A">
        <w:rPr>
          <w:rFonts w:ascii="Arial" w:hAnsi="Arial" w:cs="Arial"/>
        </w:rPr>
        <w:t>4</w:t>
      </w:r>
      <w:r w:rsidR="00A44131" w:rsidRPr="00C902D5">
        <w:rPr>
          <w:rFonts w:ascii="Arial" w:hAnsi="Arial" w:cs="Arial"/>
        </w:rPr>
        <w:t>.</w:t>
      </w:r>
    </w:p>
    <w:p w:rsidR="00A44131" w:rsidRDefault="00A44131" w:rsidP="00A44131">
      <w:pPr>
        <w:contextualSpacing/>
        <w:jc w:val="center"/>
        <w:rPr>
          <w:rFonts w:ascii="Arial" w:hAnsi="Arial" w:cs="Arial"/>
        </w:rPr>
      </w:pPr>
    </w:p>
    <w:p w:rsidR="00150F53" w:rsidRDefault="00150F53" w:rsidP="001855EF">
      <w:pPr>
        <w:contextualSpacing/>
        <w:rPr>
          <w:rFonts w:ascii="Arial" w:hAnsi="Arial" w:cs="Arial"/>
        </w:rPr>
      </w:pPr>
    </w:p>
    <w:p w:rsidR="009E6D99" w:rsidRPr="00C902D5" w:rsidRDefault="009E6D99" w:rsidP="001855EF">
      <w:pPr>
        <w:contextualSpacing/>
        <w:rPr>
          <w:rFonts w:ascii="Arial" w:hAnsi="Arial" w:cs="Arial"/>
        </w:rPr>
      </w:pPr>
    </w:p>
    <w:p w:rsidR="00A44131" w:rsidRPr="00C902D5" w:rsidRDefault="00915BC0" w:rsidP="000A71B7">
      <w:pPr>
        <w:contextualSpacing/>
        <w:jc w:val="center"/>
        <w:rPr>
          <w:rFonts w:ascii="Arial" w:hAnsi="Arial" w:cs="Arial"/>
          <w:b/>
        </w:rPr>
      </w:pPr>
      <w:r w:rsidRPr="00C902D5">
        <w:rPr>
          <w:rFonts w:ascii="Arial" w:hAnsi="Arial" w:cs="Arial"/>
          <w:b/>
        </w:rPr>
        <w:t>Edson de Souza Vilela</w:t>
      </w:r>
    </w:p>
    <w:p w:rsidR="003E0501" w:rsidRPr="006917F5" w:rsidRDefault="00915BC0" w:rsidP="00C467FD">
      <w:pPr>
        <w:contextualSpacing/>
        <w:jc w:val="center"/>
        <w:rPr>
          <w:rFonts w:ascii="Arial" w:hAnsi="Arial" w:cs="Arial"/>
          <w:b/>
          <w:bCs/>
        </w:rPr>
      </w:pPr>
      <w:r w:rsidRPr="006917F5">
        <w:rPr>
          <w:rFonts w:ascii="Arial" w:hAnsi="Arial" w:cs="Arial"/>
          <w:b/>
          <w:bCs/>
        </w:rPr>
        <w:t xml:space="preserve">Prefeito </w:t>
      </w:r>
      <w:r w:rsidR="00D342AA" w:rsidRPr="006917F5">
        <w:rPr>
          <w:rFonts w:ascii="Arial" w:hAnsi="Arial" w:cs="Arial"/>
          <w:b/>
          <w:bCs/>
        </w:rPr>
        <w:t xml:space="preserve">de </w:t>
      </w:r>
      <w:r w:rsidRPr="006917F5">
        <w:rPr>
          <w:rFonts w:ascii="Arial" w:hAnsi="Arial" w:cs="Arial"/>
          <w:b/>
          <w:bCs/>
        </w:rPr>
        <w:t>Carmo do Cajuru</w:t>
      </w:r>
    </w:p>
    <w:p w:rsidR="003E0501" w:rsidRPr="00C902D5" w:rsidRDefault="003E0501" w:rsidP="003E0501">
      <w:pPr>
        <w:jc w:val="center"/>
        <w:rPr>
          <w:rFonts w:ascii="Arial" w:hAnsi="Arial" w:cs="Arial"/>
          <w:b/>
          <w:sz w:val="32"/>
          <w:szCs w:val="32"/>
        </w:rPr>
      </w:pPr>
      <w:r w:rsidRPr="00C902D5">
        <w:rPr>
          <w:rFonts w:ascii="Arial" w:hAnsi="Arial" w:cs="Arial"/>
          <w:i/>
        </w:rPr>
        <w:br w:type="page"/>
      </w:r>
      <w:r w:rsidRPr="00C902D5">
        <w:rPr>
          <w:rFonts w:ascii="Arial" w:hAnsi="Arial" w:cs="Arial"/>
          <w:b/>
          <w:sz w:val="32"/>
          <w:szCs w:val="32"/>
        </w:rPr>
        <w:lastRenderedPageBreak/>
        <w:t>MENSAGEM AO PROJETO DE LEI N° ____/20</w:t>
      </w:r>
      <w:r w:rsidR="00A2616F" w:rsidRPr="00C902D5">
        <w:rPr>
          <w:rFonts w:ascii="Arial" w:hAnsi="Arial" w:cs="Arial"/>
          <w:b/>
          <w:sz w:val="32"/>
          <w:szCs w:val="32"/>
        </w:rPr>
        <w:t>2</w:t>
      </w:r>
      <w:r w:rsidR="00FA000A">
        <w:rPr>
          <w:rFonts w:ascii="Arial" w:hAnsi="Arial" w:cs="Arial"/>
          <w:b/>
          <w:sz w:val="32"/>
          <w:szCs w:val="32"/>
        </w:rPr>
        <w:t>4</w:t>
      </w:r>
    </w:p>
    <w:p w:rsidR="009E6D99" w:rsidRDefault="009E6D99" w:rsidP="00A56F00">
      <w:pPr>
        <w:pStyle w:val="ecx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E0501" w:rsidRPr="00C902D5" w:rsidRDefault="003E0501" w:rsidP="00A56F00">
      <w:pPr>
        <w:pStyle w:val="ecx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902D5">
        <w:rPr>
          <w:rFonts w:ascii="Arial" w:hAnsi="Arial" w:cs="Arial"/>
          <w:sz w:val="22"/>
          <w:szCs w:val="22"/>
        </w:rPr>
        <w:t>Excelentíssimo Senhor Presidente,</w:t>
      </w:r>
    </w:p>
    <w:p w:rsidR="003E0501" w:rsidRPr="00C902D5" w:rsidRDefault="003E0501" w:rsidP="00A56F00">
      <w:pPr>
        <w:pStyle w:val="ecxwester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902D5">
        <w:rPr>
          <w:rFonts w:ascii="Arial" w:hAnsi="Arial" w:cs="Arial"/>
          <w:sz w:val="22"/>
          <w:szCs w:val="22"/>
        </w:rPr>
        <w:t>Ilustríssimos Senhores Vereadores,</w:t>
      </w:r>
    </w:p>
    <w:p w:rsidR="003E0501" w:rsidRPr="00C902D5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E0501" w:rsidRPr="00C902D5" w:rsidRDefault="003E0501" w:rsidP="00A40F27">
      <w:pPr>
        <w:pStyle w:val="ecxwester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902D5">
        <w:rPr>
          <w:rFonts w:ascii="Arial" w:hAnsi="Arial" w:cs="Arial"/>
          <w:sz w:val="22"/>
          <w:szCs w:val="22"/>
        </w:rPr>
        <w:t>Estamos endereçando para o Poder Legislativo o Projeto de Lei n</w:t>
      </w:r>
      <w:r w:rsidRPr="00C902D5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C902D5">
        <w:rPr>
          <w:rFonts w:ascii="Arial" w:hAnsi="Arial" w:cs="Arial"/>
          <w:sz w:val="22"/>
          <w:szCs w:val="22"/>
        </w:rPr>
        <w:t xml:space="preserve"> ___/20</w:t>
      </w:r>
      <w:r w:rsidR="00A2616F" w:rsidRPr="00C902D5">
        <w:rPr>
          <w:rFonts w:ascii="Arial" w:hAnsi="Arial" w:cs="Arial"/>
          <w:sz w:val="22"/>
          <w:szCs w:val="22"/>
        </w:rPr>
        <w:t>2</w:t>
      </w:r>
      <w:r w:rsidR="00FA000A">
        <w:rPr>
          <w:rFonts w:ascii="Arial" w:hAnsi="Arial" w:cs="Arial"/>
          <w:sz w:val="22"/>
          <w:szCs w:val="22"/>
        </w:rPr>
        <w:t>4</w:t>
      </w:r>
      <w:r w:rsidRPr="00C902D5">
        <w:rPr>
          <w:rFonts w:ascii="Arial" w:hAnsi="Arial" w:cs="Arial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:rsidR="003E0501" w:rsidRPr="00C902D5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E0501" w:rsidRPr="00C902D5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902D5">
        <w:rPr>
          <w:rFonts w:ascii="Arial" w:hAnsi="Arial" w:cs="Arial"/>
          <w:b/>
          <w:bCs/>
          <w:sz w:val="22"/>
          <w:szCs w:val="22"/>
        </w:rPr>
        <w:t>JUSTIFICATIVA</w:t>
      </w:r>
      <w:r w:rsidRPr="00C902D5">
        <w:rPr>
          <w:rFonts w:ascii="Arial" w:hAnsi="Arial" w:cs="Arial"/>
          <w:sz w:val="22"/>
          <w:szCs w:val="22"/>
        </w:rPr>
        <w:t>:</w:t>
      </w:r>
    </w:p>
    <w:p w:rsidR="003E0501" w:rsidRPr="00C902D5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1E0A" w:rsidRPr="0076094B" w:rsidRDefault="005F67C8" w:rsidP="00A40F27">
      <w:pPr>
        <w:pStyle w:val="ecxwestern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6094B">
        <w:rPr>
          <w:rFonts w:ascii="Arial" w:hAnsi="Arial" w:cs="Arial"/>
          <w:sz w:val="22"/>
          <w:szCs w:val="22"/>
        </w:rPr>
        <w:t xml:space="preserve">Este projeto de lei tem por objetivo a celebração de </w:t>
      </w:r>
      <w:r w:rsidR="00CE2975" w:rsidRPr="0076094B">
        <w:rPr>
          <w:rFonts w:ascii="Arial" w:hAnsi="Arial" w:cs="Arial"/>
          <w:sz w:val="22"/>
          <w:szCs w:val="22"/>
        </w:rPr>
        <w:t xml:space="preserve">parceria </w:t>
      </w:r>
      <w:r w:rsidR="00752F08" w:rsidRPr="0076094B">
        <w:rPr>
          <w:rFonts w:ascii="Arial" w:hAnsi="Arial" w:cs="Arial"/>
          <w:sz w:val="22"/>
          <w:szCs w:val="22"/>
        </w:rPr>
        <w:t xml:space="preserve">pública </w:t>
      </w:r>
      <w:r w:rsidR="00CE2975" w:rsidRPr="0076094B">
        <w:rPr>
          <w:rFonts w:ascii="Arial" w:hAnsi="Arial" w:cs="Arial"/>
          <w:sz w:val="22"/>
          <w:szCs w:val="22"/>
        </w:rPr>
        <w:t>com</w:t>
      </w:r>
      <w:r w:rsidR="00752F08" w:rsidRPr="0076094B">
        <w:rPr>
          <w:rFonts w:ascii="Arial" w:hAnsi="Arial" w:cs="Arial"/>
          <w:sz w:val="22"/>
          <w:szCs w:val="22"/>
        </w:rPr>
        <w:t xml:space="preserve"> Organizações de Sociedade Civil</w:t>
      </w:r>
      <w:r w:rsidRPr="0076094B">
        <w:rPr>
          <w:rFonts w:ascii="Arial" w:hAnsi="Arial" w:cs="Arial"/>
          <w:sz w:val="22"/>
          <w:szCs w:val="22"/>
        </w:rPr>
        <w:t>, para consecuçã</w:t>
      </w:r>
      <w:r w:rsidR="003F4634" w:rsidRPr="0076094B">
        <w:rPr>
          <w:rFonts w:ascii="Arial" w:hAnsi="Arial" w:cs="Arial"/>
          <w:sz w:val="22"/>
          <w:szCs w:val="22"/>
        </w:rPr>
        <w:t>o de finalidades de interesse pú</w:t>
      </w:r>
      <w:r w:rsidRPr="0076094B">
        <w:rPr>
          <w:rFonts w:ascii="Arial" w:hAnsi="Arial" w:cs="Arial"/>
          <w:sz w:val="22"/>
          <w:szCs w:val="22"/>
        </w:rPr>
        <w:t xml:space="preserve">blico, por meio de transferência de recursos no valor de até </w:t>
      </w:r>
      <w:r w:rsidRPr="0076094B">
        <w:rPr>
          <w:rFonts w:ascii="Arial" w:hAnsi="Arial" w:cs="Arial"/>
          <w:b/>
          <w:bCs/>
          <w:sz w:val="22"/>
          <w:szCs w:val="22"/>
        </w:rPr>
        <w:t xml:space="preserve">R$ </w:t>
      </w:r>
      <w:r w:rsidR="004C2834">
        <w:rPr>
          <w:rFonts w:ascii="Arial" w:hAnsi="Arial" w:cs="Arial"/>
          <w:b/>
          <w:color w:val="000000"/>
        </w:rPr>
        <w:t>917.114,61</w:t>
      </w:r>
      <w:r w:rsidR="004C2834" w:rsidRPr="006727D2">
        <w:rPr>
          <w:rFonts w:ascii="Arial" w:hAnsi="Arial" w:cs="Arial"/>
          <w:color w:val="000000"/>
          <w:sz w:val="22"/>
          <w:szCs w:val="22"/>
        </w:rPr>
        <w:t xml:space="preserve"> </w:t>
      </w:r>
      <w:r w:rsidR="009178C5" w:rsidRPr="006727D2">
        <w:rPr>
          <w:rFonts w:ascii="Arial" w:hAnsi="Arial" w:cs="Arial"/>
          <w:color w:val="000000"/>
          <w:sz w:val="22"/>
          <w:szCs w:val="22"/>
        </w:rPr>
        <w:t>(</w:t>
      </w:r>
      <w:r w:rsidR="009178C5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9178C5">
        <w:rPr>
          <w:rFonts w:ascii="Arial" w:hAnsi="Arial" w:cs="Arial"/>
          <w:color w:val="000000"/>
        </w:rPr>
        <w:t>sessenta</w:t>
      </w:r>
      <w:r w:rsidR="009178C5">
        <w:rPr>
          <w:rFonts w:ascii="Arial" w:hAnsi="Arial" w:cs="Arial"/>
          <w:color w:val="000000"/>
          <w:sz w:val="22"/>
          <w:szCs w:val="22"/>
        </w:rPr>
        <w:t xml:space="preserve"> e três mil e quatrocentos e cinqüenta reais</w:t>
      </w:r>
      <w:r w:rsidRPr="0076094B">
        <w:rPr>
          <w:rFonts w:ascii="Arial" w:hAnsi="Arial" w:cs="Arial"/>
          <w:sz w:val="22"/>
          <w:szCs w:val="22"/>
        </w:rPr>
        <w:t>)</w:t>
      </w:r>
      <w:r w:rsidRPr="007609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094B">
        <w:rPr>
          <w:rFonts w:ascii="Arial" w:hAnsi="Arial" w:cs="Arial"/>
          <w:sz w:val="22"/>
          <w:szCs w:val="22"/>
        </w:rPr>
        <w:t>no exercício de 20</w:t>
      </w:r>
      <w:r w:rsidR="005061E6" w:rsidRPr="0076094B">
        <w:rPr>
          <w:rFonts w:ascii="Arial" w:hAnsi="Arial" w:cs="Arial"/>
          <w:sz w:val="22"/>
          <w:szCs w:val="22"/>
        </w:rPr>
        <w:t>2</w:t>
      </w:r>
      <w:r w:rsidR="00FA000A" w:rsidRPr="0076094B">
        <w:rPr>
          <w:rFonts w:ascii="Arial" w:hAnsi="Arial" w:cs="Arial"/>
          <w:sz w:val="22"/>
          <w:szCs w:val="22"/>
        </w:rPr>
        <w:t>4</w:t>
      </w:r>
      <w:r w:rsidR="00341E0A" w:rsidRPr="0076094B">
        <w:rPr>
          <w:rFonts w:ascii="Arial" w:hAnsi="Arial" w:cs="Arial"/>
          <w:sz w:val="22"/>
          <w:szCs w:val="22"/>
        </w:rPr>
        <w:t>.</w:t>
      </w:r>
    </w:p>
    <w:p w:rsidR="00341E0A" w:rsidRPr="0076094B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E0501" w:rsidRPr="0076094B" w:rsidRDefault="00341E0A" w:rsidP="005061E6">
      <w:pPr>
        <w:pStyle w:val="ecxwester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6094B">
        <w:rPr>
          <w:rFonts w:ascii="Arial" w:hAnsi="Arial" w:cs="Arial"/>
          <w:sz w:val="22"/>
          <w:szCs w:val="22"/>
        </w:rPr>
        <w:t xml:space="preserve">Os </w:t>
      </w:r>
      <w:r w:rsidR="005F67C8" w:rsidRPr="0076094B">
        <w:rPr>
          <w:rFonts w:ascii="Arial" w:hAnsi="Arial" w:cs="Arial"/>
          <w:sz w:val="22"/>
          <w:szCs w:val="22"/>
        </w:rPr>
        <w:t xml:space="preserve">recursos financeiros destinados </w:t>
      </w:r>
      <w:r w:rsidR="00CE2975" w:rsidRPr="0076094B">
        <w:rPr>
          <w:rFonts w:ascii="Arial" w:hAnsi="Arial" w:cs="Arial"/>
          <w:sz w:val="22"/>
          <w:szCs w:val="22"/>
        </w:rPr>
        <w:t>à</w:t>
      </w:r>
      <w:r w:rsidR="004320B1" w:rsidRPr="0076094B">
        <w:rPr>
          <w:rFonts w:ascii="Arial" w:hAnsi="Arial" w:cs="Arial"/>
          <w:sz w:val="22"/>
          <w:szCs w:val="22"/>
        </w:rPr>
        <w:t xml:space="preserve"> execução do </w:t>
      </w:r>
      <w:r w:rsidR="00A40F27" w:rsidRPr="0076094B">
        <w:rPr>
          <w:rFonts w:ascii="Arial" w:hAnsi="Arial" w:cs="Arial"/>
          <w:sz w:val="22"/>
          <w:szCs w:val="22"/>
        </w:rPr>
        <w:t>p</w:t>
      </w:r>
      <w:r w:rsidRPr="0076094B">
        <w:rPr>
          <w:rFonts w:ascii="Arial" w:hAnsi="Arial" w:cs="Arial"/>
          <w:sz w:val="22"/>
          <w:szCs w:val="22"/>
        </w:rPr>
        <w:t>rojeto</w:t>
      </w:r>
      <w:r w:rsidR="005061E6" w:rsidRPr="0076094B">
        <w:rPr>
          <w:rFonts w:ascii="Arial" w:hAnsi="Arial" w:cs="Arial"/>
          <w:sz w:val="22"/>
          <w:szCs w:val="22"/>
        </w:rPr>
        <w:t xml:space="preserve"> apresentado </w:t>
      </w:r>
      <w:r w:rsidR="007B1857" w:rsidRPr="0076094B">
        <w:rPr>
          <w:rFonts w:ascii="Arial" w:hAnsi="Arial" w:cs="Arial"/>
          <w:sz w:val="22"/>
          <w:szCs w:val="22"/>
        </w:rPr>
        <w:t>pela</w:t>
      </w:r>
      <w:r w:rsidR="005061E6" w:rsidRPr="0076094B">
        <w:rPr>
          <w:rFonts w:ascii="Arial" w:hAnsi="Arial" w:cs="Arial"/>
          <w:sz w:val="22"/>
          <w:szCs w:val="22"/>
        </w:rPr>
        <w:t xml:space="preserve"> Organização de Sociedade Civil</w:t>
      </w:r>
      <w:r w:rsidR="00A40F27" w:rsidRPr="0076094B">
        <w:rPr>
          <w:rFonts w:ascii="Arial" w:hAnsi="Arial" w:cs="Arial"/>
          <w:sz w:val="22"/>
          <w:szCs w:val="22"/>
        </w:rPr>
        <w:t>, o qua</w:t>
      </w:r>
      <w:r w:rsidR="007B1857" w:rsidRPr="0076094B">
        <w:rPr>
          <w:rFonts w:ascii="Arial" w:hAnsi="Arial" w:cs="Arial"/>
          <w:sz w:val="22"/>
          <w:szCs w:val="22"/>
        </w:rPr>
        <w:t>l</w:t>
      </w:r>
      <w:r w:rsidR="00A40F27" w:rsidRPr="0076094B">
        <w:rPr>
          <w:rFonts w:ascii="Arial" w:hAnsi="Arial" w:cs="Arial"/>
          <w:sz w:val="22"/>
          <w:szCs w:val="22"/>
        </w:rPr>
        <w:t xml:space="preserve"> f</w:t>
      </w:r>
      <w:r w:rsidR="007B1857" w:rsidRPr="0076094B">
        <w:rPr>
          <w:rFonts w:ascii="Arial" w:hAnsi="Arial" w:cs="Arial"/>
          <w:sz w:val="22"/>
          <w:szCs w:val="22"/>
        </w:rPr>
        <w:t>oi</w:t>
      </w:r>
      <w:r w:rsidR="00A40F27" w:rsidRPr="0076094B">
        <w:rPr>
          <w:rFonts w:ascii="Arial" w:hAnsi="Arial" w:cs="Arial"/>
          <w:sz w:val="22"/>
          <w:szCs w:val="22"/>
        </w:rPr>
        <w:t xml:space="preserve"> analisado</w:t>
      </w:r>
      <w:r w:rsidR="004C2834">
        <w:rPr>
          <w:rFonts w:ascii="Arial" w:hAnsi="Arial" w:cs="Arial"/>
          <w:sz w:val="22"/>
          <w:szCs w:val="22"/>
        </w:rPr>
        <w:t>s</w:t>
      </w:r>
      <w:r w:rsidR="00A40F27" w:rsidRPr="0076094B">
        <w:rPr>
          <w:rFonts w:ascii="Arial" w:hAnsi="Arial" w:cs="Arial"/>
          <w:sz w:val="22"/>
          <w:szCs w:val="22"/>
        </w:rPr>
        <w:t xml:space="preserve"> e </w:t>
      </w:r>
      <w:r w:rsidR="005061E6" w:rsidRPr="0076094B">
        <w:rPr>
          <w:rFonts w:ascii="Arial" w:hAnsi="Arial" w:cs="Arial"/>
          <w:sz w:val="22"/>
          <w:szCs w:val="22"/>
        </w:rPr>
        <w:t>aprovado</w:t>
      </w:r>
      <w:r w:rsidR="004C2834">
        <w:rPr>
          <w:rFonts w:ascii="Arial" w:hAnsi="Arial" w:cs="Arial"/>
          <w:sz w:val="22"/>
          <w:szCs w:val="22"/>
        </w:rPr>
        <w:t>s</w:t>
      </w:r>
      <w:r w:rsidR="005061E6" w:rsidRPr="0076094B">
        <w:rPr>
          <w:rFonts w:ascii="Arial" w:hAnsi="Arial" w:cs="Arial"/>
          <w:sz w:val="22"/>
          <w:szCs w:val="22"/>
        </w:rPr>
        <w:t xml:space="preserve"> pelo</w:t>
      </w:r>
      <w:r w:rsidR="004C2834">
        <w:rPr>
          <w:rFonts w:ascii="Arial" w:hAnsi="Arial" w:cs="Arial"/>
          <w:sz w:val="22"/>
          <w:szCs w:val="22"/>
        </w:rPr>
        <w:t>s</w:t>
      </w:r>
      <w:r w:rsidR="005061E6" w:rsidRPr="0076094B">
        <w:rPr>
          <w:rFonts w:ascii="Arial" w:hAnsi="Arial" w:cs="Arial"/>
          <w:sz w:val="22"/>
          <w:szCs w:val="22"/>
        </w:rPr>
        <w:t xml:space="preserve"> Conselho</w:t>
      </w:r>
      <w:r w:rsidR="004C2834">
        <w:rPr>
          <w:rFonts w:ascii="Arial" w:hAnsi="Arial" w:cs="Arial"/>
          <w:sz w:val="22"/>
          <w:szCs w:val="22"/>
        </w:rPr>
        <w:t>s</w:t>
      </w:r>
      <w:r w:rsidR="00A56F00" w:rsidRPr="0076094B">
        <w:rPr>
          <w:rFonts w:ascii="Arial" w:hAnsi="Arial" w:cs="Arial"/>
          <w:sz w:val="22"/>
          <w:szCs w:val="22"/>
        </w:rPr>
        <w:t xml:space="preserve"> </w:t>
      </w:r>
      <w:r w:rsidR="004C2834">
        <w:rPr>
          <w:rFonts w:ascii="Arial" w:hAnsi="Arial" w:cs="Arial"/>
          <w:sz w:val="22"/>
          <w:szCs w:val="22"/>
        </w:rPr>
        <w:t>gestores</w:t>
      </w:r>
      <w:r w:rsidRPr="0076094B">
        <w:rPr>
          <w:rFonts w:ascii="Arial" w:hAnsi="Arial" w:cs="Arial"/>
          <w:sz w:val="22"/>
          <w:szCs w:val="22"/>
        </w:rPr>
        <w:t xml:space="preserve"> tem origem </w:t>
      </w:r>
      <w:r w:rsidR="00A56F00" w:rsidRPr="0076094B">
        <w:rPr>
          <w:rFonts w:ascii="Arial" w:hAnsi="Arial" w:cs="Arial"/>
          <w:sz w:val="22"/>
          <w:szCs w:val="22"/>
        </w:rPr>
        <w:t xml:space="preserve">de recursos </w:t>
      </w:r>
      <w:r w:rsidR="004C2834">
        <w:rPr>
          <w:rFonts w:ascii="Arial" w:hAnsi="Arial" w:cs="Arial"/>
          <w:sz w:val="22"/>
          <w:szCs w:val="22"/>
        </w:rPr>
        <w:t xml:space="preserve">próprios, Fundo do Idoso, Fundeb e Fundo da Infância e da Adolescência e </w:t>
      </w:r>
      <w:r w:rsidR="00A5100A" w:rsidRPr="0076094B">
        <w:rPr>
          <w:rFonts w:ascii="Arial" w:hAnsi="Arial" w:cs="Arial"/>
          <w:sz w:val="22"/>
          <w:szCs w:val="22"/>
        </w:rPr>
        <w:t xml:space="preserve">poderá ser repassado </w:t>
      </w:r>
      <w:r w:rsidR="00CE2975" w:rsidRPr="0076094B">
        <w:rPr>
          <w:rFonts w:ascii="Arial" w:hAnsi="Arial" w:cs="Arial"/>
          <w:sz w:val="22"/>
          <w:szCs w:val="22"/>
        </w:rPr>
        <w:t xml:space="preserve">em parcelas de acordo com </w:t>
      </w:r>
      <w:r w:rsidR="00A56F00" w:rsidRPr="0076094B">
        <w:rPr>
          <w:rFonts w:ascii="Arial" w:hAnsi="Arial" w:cs="Arial"/>
          <w:sz w:val="22"/>
          <w:szCs w:val="22"/>
        </w:rPr>
        <w:t>o cronograma de desembolso aprovado</w:t>
      </w:r>
      <w:r w:rsidR="00344227" w:rsidRPr="0076094B">
        <w:rPr>
          <w:rFonts w:ascii="Arial" w:hAnsi="Arial" w:cs="Arial"/>
          <w:sz w:val="22"/>
          <w:szCs w:val="22"/>
        </w:rPr>
        <w:t>.</w:t>
      </w:r>
    </w:p>
    <w:p w:rsidR="005F67C8" w:rsidRPr="0076094B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F67C8" w:rsidRPr="0076094B" w:rsidRDefault="00BB5562" w:rsidP="005061E6">
      <w:pPr>
        <w:pStyle w:val="ecxwester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6094B">
        <w:rPr>
          <w:rFonts w:ascii="Arial" w:hAnsi="Arial" w:cs="Arial"/>
          <w:sz w:val="22"/>
          <w:szCs w:val="22"/>
        </w:rPr>
        <w:t xml:space="preserve">Segue em anexo o </w:t>
      </w:r>
      <w:r w:rsidR="005F67C8" w:rsidRPr="0076094B">
        <w:rPr>
          <w:rFonts w:ascii="Arial" w:hAnsi="Arial" w:cs="Arial"/>
          <w:sz w:val="22"/>
          <w:szCs w:val="22"/>
        </w:rPr>
        <w:t>Plano de Trabalho</w:t>
      </w:r>
      <w:r w:rsidRPr="0076094B">
        <w:rPr>
          <w:rFonts w:ascii="Arial" w:hAnsi="Arial" w:cs="Arial"/>
          <w:sz w:val="22"/>
          <w:szCs w:val="22"/>
        </w:rPr>
        <w:t xml:space="preserve"> da</w:t>
      </w:r>
      <w:r w:rsidR="005061E6" w:rsidRPr="0076094B">
        <w:rPr>
          <w:rFonts w:ascii="Arial" w:hAnsi="Arial" w:cs="Arial"/>
          <w:sz w:val="22"/>
          <w:szCs w:val="22"/>
        </w:rPr>
        <w:t xml:space="preserve"> Organizaç</w:t>
      </w:r>
      <w:r w:rsidR="007B1857" w:rsidRPr="0076094B">
        <w:rPr>
          <w:rFonts w:ascii="Arial" w:hAnsi="Arial" w:cs="Arial"/>
          <w:sz w:val="22"/>
          <w:szCs w:val="22"/>
        </w:rPr>
        <w:t>ão</w:t>
      </w:r>
      <w:r w:rsidR="005061E6" w:rsidRPr="0076094B">
        <w:rPr>
          <w:rFonts w:ascii="Arial" w:hAnsi="Arial" w:cs="Arial"/>
          <w:sz w:val="22"/>
          <w:szCs w:val="22"/>
        </w:rPr>
        <w:t xml:space="preserve"> de Sociedade Civil </w:t>
      </w:r>
      <w:r w:rsidRPr="0076094B">
        <w:rPr>
          <w:rFonts w:ascii="Arial" w:hAnsi="Arial" w:cs="Arial"/>
          <w:sz w:val="22"/>
          <w:szCs w:val="22"/>
        </w:rPr>
        <w:t xml:space="preserve">e </w:t>
      </w:r>
      <w:r w:rsidR="005F67C8" w:rsidRPr="0076094B">
        <w:rPr>
          <w:rFonts w:ascii="Arial" w:hAnsi="Arial" w:cs="Arial"/>
          <w:sz w:val="22"/>
          <w:szCs w:val="22"/>
        </w:rPr>
        <w:t xml:space="preserve">demais documentos </w:t>
      </w:r>
      <w:r w:rsidR="005061E6" w:rsidRPr="0076094B">
        <w:rPr>
          <w:rFonts w:ascii="Arial" w:hAnsi="Arial" w:cs="Arial"/>
          <w:sz w:val="22"/>
          <w:szCs w:val="22"/>
        </w:rPr>
        <w:t>pertinentes</w:t>
      </w:r>
      <w:r w:rsidRPr="0076094B">
        <w:rPr>
          <w:rFonts w:ascii="Arial" w:hAnsi="Arial" w:cs="Arial"/>
          <w:sz w:val="22"/>
          <w:szCs w:val="22"/>
        </w:rPr>
        <w:t>.</w:t>
      </w:r>
    </w:p>
    <w:p w:rsidR="00341E0A" w:rsidRPr="0076094B" w:rsidRDefault="00341E0A" w:rsidP="003F477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4227" w:rsidRPr="0076094B" w:rsidRDefault="00B54B7E" w:rsidP="005061E6">
      <w:pPr>
        <w:spacing w:after="0" w:line="360" w:lineRule="auto"/>
        <w:jc w:val="both"/>
        <w:rPr>
          <w:rFonts w:ascii="Arial" w:hAnsi="Arial" w:cs="Arial"/>
        </w:rPr>
      </w:pPr>
      <w:r w:rsidRPr="0076094B">
        <w:rPr>
          <w:rFonts w:ascii="Arial" w:hAnsi="Arial" w:cs="Arial"/>
        </w:rPr>
        <w:t>Est</w:t>
      </w:r>
      <w:r w:rsidR="00571A58" w:rsidRPr="0076094B">
        <w:rPr>
          <w:rFonts w:ascii="Arial" w:hAnsi="Arial" w:cs="Arial"/>
        </w:rPr>
        <w:t>e</w:t>
      </w:r>
      <w:r w:rsidRPr="0076094B">
        <w:rPr>
          <w:rFonts w:ascii="Arial" w:hAnsi="Arial" w:cs="Arial"/>
        </w:rPr>
        <w:t>s senhores vereadores são as ponderações que julgamos necessárias</w:t>
      </w:r>
      <w:r w:rsidR="003E0501" w:rsidRPr="0076094B">
        <w:rPr>
          <w:rFonts w:ascii="Arial" w:hAnsi="Arial" w:cs="Arial"/>
        </w:rPr>
        <w:t xml:space="preserve">, </w:t>
      </w:r>
      <w:r w:rsidRPr="0076094B">
        <w:rPr>
          <w:rFonts w:ascii="Arial" w:hAnsi="Arial" w:cs="Arial"/>
        </w:rPr>
        <w:t xml:space="preserve">e </w:t>
      </w:r>
      <w:r w:rsidR="003E0501" w:rsidRPr="0076094B">
        <w:rPr>
          <w:rFonts w:ascii="Arial" w:hAnsi="Arial" w:cs="Arial"/>
        </w:rPr>
        <w:t xml:space="preserve">entendemos que </w:t>
      </w:r>
      <w:r w:rsidR="00344227" w:rsidRPr="0076094B">
        <w:rPr>
          <w:rFonts w:ascii="Arial" w:hAnsi="Arial" w:cs="Arial"/>
        </w:rPr>
        <w:t>possamos contar com a costumeira 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:rsidR="003E050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5738B0" w:rsidRPr="00C902D5" w:rsidRDefault="005738B0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44227" w:rsidRPr="00C902D5" w:rsidRDefault="00344227" w:rsidP="00344227">
      <w:pPr>
        <w:contextualSpacing/>
        <w:jc w:val="center"/>
        <w:rPr>
          <w:rFonts w:ascii="Arial" w:hAnsi="Arial" w:cs="Arial"/>
          <w:b/>
        </w:rPr>
      </w:pPr>
      <w:r w:rsidRPr="00C902D5">
        <w:rPr>
          <w:rFonts w:ascii="Arial" w:hAnsi="Arial" w:cs="Arial"/>
          <w:b/>
        </w:rPr>
        <w:lastRenderedPageBreak/>
        <w:t>Edson de Souza Vilela</w:t>
      </w:r>
    </w:p>
    <w:p w:rsidR="00A44131" w:rsidRPr="00C902D5" w:rsidRDefault="00344227" w:rsidP="00C902D5">
      <w:pPr>
        <w:contextualSpacing/>
        <w:jc w:val="center"/>
        <w:rPr>
          <w:rFonts w:ascii="Arial" w:hAnsi="Arial" w:cs="Arial"/>
        </w:rPr>
      </w:pPr>
      <w:r w:rsidRPr="00C902D5">
        <w:rPr>
          <w:rFonts w:ascii="Arial" w:hAnsi="Arial" w:cs="Arial"/>
          <w:bCs/>
          <w:i/>
        </w:rPr>
        <w:t xml:space="preserve">Prefeito </w:t>
      </w:r>
      <w:r w:rsidR="00DA0274" w:rsidRPr="00C902D5">
        <w:rPr>
          <w:rFonts w:ascii="Arial" w:hAnsi="Arial" w:cs="Arial"/>
          <w:bCs/>
          <w:i/>
        </w:rPr>
        <w:t>d</w:t>
      </w:r>
      <w:r w:rsidR="005061E6" w:rsidRPr="00C902D5">
        <w:rPr>
          <w:rFonts w:ascii="Arial" w:hAnsi="Arial" w:cs="Arial"/>
          <w:bCs/>
          <w:i/>
        </w:rPr>
        <w:t>o Município d</w:t>
      </w:r>
      <w:r w:rsidR="00DA0274" w:rsidRPr="00C902D5">
        <w:rPr>
          <w:rFonts w:ascii="Arial" w:hAnsi="Arial" w:cs="Arial"/>
          <w:bCs/>
          <w:i/>
        </w:rPr>
        <w:t xml:space="preserve">e </w:t>
      </w:r>
      <w:r w:rsidRPr="00C902D5">
        <w:rPr>
          <w:rFonts w:ascii="Arial" w:hAnsi="Arial" w:cs="Arial"/>
          <w:bCs/>
          <w:i/>
        </w:rPr>
        <w:t>Carmo do Cajuru</w:t>
      </w:r>
    </w:p>
    <w:sectPr w:rsidR="00A44131" w:rsidRPr="00C902D5" w:rsidSect="006917F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 Ruhl Hofshi">
    <w:panose1 w:val="00000000000000000000"/>
    <w:charset w:val="00"/>
    <w:family w:val="modern"/>
    <w:notTrueType/>
    <w:pitch w:val="variable"/>
    <w:sig w:usb0="00000807" w:usb1="40000001" w:usb2="00000000" w:usb3="00000000" w:csb0="000000A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3C0"/>
    <w:rsid w:val="00001E86"/>
    <w:rsid w:val="00012218"/>
    <w:rsid w:val="00022B4C"/>
    <w:rsid w:val="00093F8B"/>
    <w:rsid w:val="000A71B7"/>
    <w:rsid w:val="000B4807"/>
    <w:rsid w:val="000F557B"/>
    <w:rsid w:val="00142B3B"/>
    <w:rsid w:val="00146CB6"/>
    <w:rsid w:val="00150F53"/>
    <w:rsid w:val="00155DE3"/>
    <w:rsid w:val="00163B2A"/>
    <w:rsid w:val="00166FFD"/>
    <w:rsid w:val="00176374"/>
    <w:rsid w:val="00184227"/>
    <w:rsid w:val="001855EF"/>
    <w:rsid w:val="001B3ACA"/>
    <w:rsid w:val="001D6B25"/>
    <w:rsid w:val="00272C3E"/>
    <w:rsid w:val="002929BF"/>
    <w:rsid w:val="002E5A55"/>
    <w:rsid w:val="00336FBD"/>
    <w:rsid w:val="00341E0A"/>
    <w:rsid w:val="00344227"/>
    <w:rsid w:val="00383DC1"/>
    <w:rsid w:val="003B6720"/>
    <w:rsid w:val="003E0501"/>
    <w:rsid w:val="003E40AC"/>
    <w:rsid w:val="003F4634"/>
    <w:rsid w:val="003F4771"/>
    <w:rsid w:val="004320B1"/>
    <w:rsid w:val="00447D4C"/>
    <w:rsid w:val="00471E4E"/>
    <w:rsid w:val="004900B1"/>
    <w:rsid w:val="004C2834"/>
    <w:rsid w:val="004E1C5C"/>
    <w:rsid w:val="004E69AF"/>
    <w:rsid w:val="0050247F"/>
    <w:rsid w:val="005061E6"/>
    <w:rsid w:val="00510CB1"/>
    <w:rsid w:val="00531444"/>
    <w:rsid w:val="00571A58"/>
    <w:rsid w:val="005738B0"/>
    <w:rsid w:val="005924F3"/>
    <w:rsid w:val="00595351"/>
    <w:rsid w:val="005C6AA6"/>
    <w:rsid w:val="005E7E94"/>
    <w:rsid w:val="005F4F31"/>
    <w:rsid w:val="005F67C8"/>
    <w:rsid w:val="0063066A"/>
    <w:rsid w:val="00631D15"/>
    <w:rsid w:val="00641AA3"/>
    <w:rsid w:val="006727D2"/>
    <w:rsid w:val="006917F5"/>
    <w:rsid w:val="006C4E82"/>
    <w:rsid w:val="006D4667"/>
    <w:rsid w:val="007042F1"/>
    <w:rsid w:val="00705D11"/>
    <w:rsid w:val="0072398D"/>
    <w:rsid w:val="00752F08"/>
    <w:rsid w:val="0076094B"/>
    <w:rsid w:val="00763027"/>
    <w:rsid w:val="00797B3C"/>
    <w:rsid w:val="007A0628"/>
    <w:rsid w:val="007B1857"/>
    <w:rsid w:val="00877B32"/>
    <w:rsid w:val="008A4491"/>
    <w:rsid w:val="00903555"/>
    <w:rsid w:val="00915BC0"/>
    <w:rsid w:val="009178C5"/>
    <w:rsid w:val="00935548"/>
    <w:rsid w:val="009740F5"/>
    <w:rsid w:val="0097533B"/>
    <w:rsid w:val="0098030D"/>
    <w:rsid w:val="009A6DD1"/>
    <w:rsid w:val="009B67CE"/>
    <w:rsid w:val="009C315C"/>
    <w:rsid w:val="009D2984"/>
    <w:rsid w:val="009D6AA7"/>
    <w:rsid w:val="009D752A"/>
    <w:rsid w:val="009E694E"/>
    <w:rsid w:val="009E6D99"/>
    <w:rsid w:val="009F2306"/>
    <w:rsid w:val="00A2616F"/>
    <w:rsid w:val="00A40F27"/>
    <w:rsid w:val="00A43841"/>
    <w:rsid w:val="00A44131"/>
    <w:rsid w:val="00A477EE"/>
    <w:rsid w:val="00A5100A"/>
    <w:rsid w:val="00A56406"/>
    <w:rsid w:val="00A56F00"/>
    <w:rsid w:val="00AB0820"/>
    <w:rsid w:val="00AC1243"/>
    <w:rsid w:val="00B43ECF"/>
    <w:rsid w:val="00B54B7E"/>
    <w:rsid w:val="00B82978"/>
    <w:rsid w:val="00B83C48"/>
    <w:rsid w:val="00BA5F63"/>
    <w:rsid w:val="00BB5562"/>
    <w:rsid w:val="00BC7192"/>
    <w:rsid w:val="00BC7E3F"/>
    <w:rsid w:val="00BD2466"/>
    <w:rsid w:val="00C100B2"/>
    <w:rsid w:val="00C25683"/>
    <w:rsid w:val="00C467FD"/>
    <w:rsid w:val="00C56EA9"/>
    <w:rsid w:val="00C76C34"/>
    <w:rsid w:val="00C77AF2"/>
    <w:rsid w:val="00C902D5"/>
    <w:rsid w:val="00CC5225"/>
    <w:rsid w:val="00CC7615"/>
    <w:rsid w:val="00CE2975"/>
    <w:rsid w:val="00D00254"/>
    <w:rsid w:val="00D342AA"/>
    <w:rsid w:val="00DA0274"/>
    <w:rsid w:val="00DA0CB6"/>
    <w:rsid w:val="00DB13C0"/>
    <w:rsid w:val="00DE5A60"/>
    <w:rsid w:val="00DE60C4"/>
    <w:rsid w:val="00E239CB"/>
    <w:rsid w:val="00E25CEE"/>
    <w:rsid w:val="00EA1175"/>
    <w:rsid w:val="00EB4751"/>
    <w:rsid w:val="00EF1421"/>
    <w:rsid w:val="00F2047B"/>
    <w:rsid w:val="00F37187"/>
    <w:rsid w:val="00F66ACE"/>
    <w:rsid w:val="00F9656F"/>
    <w:rsid w:val="00FA000A"/>
    <w:rsid w:val="00FA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  <w:style w:type="table" w:customStyle="1" w:styleId="TabeladeLista7Colorida-nfase5">
    <w:name w:val="Tabela de Lista 7 Colorida - Ênfase 5"/>
    <w:basedOn w:val="Tabelanormal"/>
    <w:uiPriority w:val="52"/>
    <w:rsid w:val="00A56406"/>
    <w:rPr>
      <w:rFonts w:eastAsia="Calibri"/>
      <w:color w:val="31849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 Ruhl Hofshi" w:eastAsia="Times New Roman" w:hAnsi="Frank Ruhl Hofshi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Frank Ruhl Hofshi" w:eastAsia="Times New Roman" w:hAnsi="Frank Ruhl Hofshi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Frank Ruhl Hofshi" w:eastAsia="Times New Roman" w:hAnsi="Frank Ruhl Hofshi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Frank Ruhl Hofshi" w:eastAsia="Times New Roman" w:hAnsi="Frank Ruhl Hofshi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72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72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Pmcc</cp:lastModifiedBy>
  <cp:revision>4</cp:revision>
  <cp:lastPrinted>2023-09-04T19:50:00Z</cp:lastPrinted>
  <dcterms:created xsi:type="dcterms:W3CDTF">2024-04-15T16:36:00Z</dcterms:created>
  <dcterms:modified xsi:type="dcterms:W3CDTF">2024-04-15T19:38:00Z</dcterms:modified>
</cp:coreProperties>
</file>