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1AF6" w14:textId="77777777" w:rsidR="00AD473B" w:rsidRDefault="00AD473B">
      <w:pPr>
        <w:widowControl/>
        <w:pBdr>
          <w:top w:val="single" w:sz="4" w:space="0" w:color="000000"/>
          <w:left w:val="single" w:sz="4" w:space="0" w:color="000000"/>
          <w:bottom w:val="single" w:sz="4" w:space="0" w:color="000000"/>
          <w:right w:val="single" w:sz="4" w:space="0" w:color="000000"/>
        </w:pBdr>
        <w:shd w:val="clear" w:color="auto" w:fill="E6E6E6"/>
        <w:jc w:val="center"/>
        <w:textAlignment w:val="auto"/>
        <w:rPr>
          <w:rFonts w:ascii="Verdana" w:eastAsia="Times New Roman" w:hAnsi="Verdana" w:cs="Arial"/>
          <w:b/>
          <w:strike/>
          <w:kern w:val="0"/>
          <w:lang w:eastAsia="pt-BR" w:bidi="ar-SA"/>
        </w:rPr>
      </w:pPr>
    </w:p>
    <w:p w14:paraId="5F7D2E3A" w14:textId="77777777" w:rsidR="00AD473B" w:rsidRDefault="005656EF">
      <w:pPr>
        <w:widowControl/>
        <w:pBdr>
          <w:top w:val="single" w:sz="4" w:space="0" w:color="000000"/>
          <w:left w:val="single" w:sz="4" w:space="0" w:color="000000"/>
          <w:bottom w:val="single" w:sz="4" w:space="0" w:color="000000"/>
          <w:right w:val="single" w:sz="4" w:space="0" w:color="000000"/>
        </w:pBdr>
        <w:shd w:val="clear" w:color="auto" w:fill="E6E6E6"/>
        <w:jc w:val="center"/>
        <w:textAlignment w:val="auto"/>
        <w:rPr>
          <w:rFonts w:hint="eastAsia"/>
        </w:rPr>
      </w:pPr>
      <w:r>
        <w:rPr>
          <w:rFonts w:ascii="Verdana" w:eastAsia="Times New Roman" w:hAnsi="Verdana" w:cs="Arial"/>
          <w:b/>
          <w:kern w:val="0"/>
          <w:sz w:val="40"/>
          <w:lang w:eastAsia="pt-BR" w:bidi="ar-SA"/>
        </w:rPr>
        <w:t>PROJETO DE LEI COMPLEMENTAR Nº</w:t>
      </w:r>
      <w:r>
        <w:rPr>
          <w:rFonts w:ascii="Verdana" w:eastAsia="Times New Roman" w:hAnsi="Verdana" w:cs="Arial"/>
          <w:b/>
          <w:kern w:val="0"/>
          <w:sz w:val="40"/>
          <w:u w:val="single"/>
          <w:lang w:eastAsia="pt-BR" w:bidi="ar-SA"/>
        </w:rPr>
        <w:tab/>
      </w:r>
      <w:r>
        <w:rPr>
          <w:rFonts w:ascii="Verdana" w:eastAsia="Times New Roman" w:hAnsi="Verdana" w:cs="Arial"/>
          <w:b/>
          <w:kern w:val="0"/>
          <w:sz w:val="40"/>
          <w:u w:val="single"/>
          <w:lang w:eastAsia="pt-BR" w:bidi="ar-SA"/>
        </w:rPr>
        <w:tab/>
      </w:r>
      <w:r>
        <w:rPr>
          <w:rFonts w:ascii="Verdana" w:eastAsia="Times New Roman" w:hAnsi="Verdana" w:cs="Arial"/>
          <w:b/>
          <w:kern w:val="0"/>
          <w:sz w:val="40"/>
          <w:lang w:eastAsia="pt-BR" w:bidi="ar-SA"/>
        </w:rPr>
        <w:t xml:space="preserve"> /2021</w:t>
      </w:r>
    </w:p>
    <w:p w14:paraId="60633F42" w14:textId="77777777" w:rsidR="00AD473B" w:rsidRDefault="00AD473B">
      <w:pPr>
        <w:widowControl/>
        <w:pBdr>
          <w:top w:val="single" w:sz="4" w:space="0" w:color="000000"/>
          <w:left w:val="single" w:sz="4" w:space="0" w:color="000000"/>
          <w:bottom w:val="single" w:sz="4" w:space="0" w:color="000000"/>
          <w:right w:val="single" w:sz="4" w:space="0" w:color="000000"/>
        </w:pBdr>
        <w:shd w:val="clear" w:color="auto" w:fill="E6E6E6"/>
        <w:jc w:val="center"/>
        <w:textAlignment w:val="auto"/>
        <w:rPr>
          <w:rFonts w:ascii="Verdana" w:eastAsia="Times New Roman" w:hAnsi="Verdana" w:cs="Arial"/>
          <w:b/>
          <w:kern w:val="0"/>
          <w:lang w:eastAsia="pt-BR" w:bidi="ar-SA"/>
        </w:rPr>
      </w:pPr>
    </w:p>
    <w:p w14:paraId="5A7EBF29" w14:textId="77777777" w:rsidR="00AD473B" w:rsidRDefault="00AD473B">
      <w:pPr>
        <w:pStyle w:val="Standard"/>
        <w:tabs>
          <w:tab w:val="left" w:pos="1134"/>
        </w:tabs>
        <w:spacing w:after="0" w:line="360" w:lineRule="auto"/>
        <w:ind w:firstLine="1134"/>
        <w:jc w:val="both"/>
        <w:rPr>
          <w:rFonts w:ascii="Verdana" w:eastAsia="Verdana" w:hAnsi="Verdana" w:cs="Times New Roman"/>
          <w:sz w:val="24"/>
          <w:szCs w:val="24"/>
        </w:rPr>
      </w:pPr>
    </w:p>
    <w:p w14:paraId="4B786F38" w14:textId="77777777" w:rsidR="00AD473B" w:rsidRDefault="005656EF">
      <w:pPr>
        <w:ind w:left="5387"/>
        <w:jc w:val="both"/>
        <w:rPr>
          <w:rFonts w:ascii="Verdana" w:hAnsi="Verdana" w:cs="Times New Roman"/>
          <w:b/>
          <w:i/>
          <w:sz w:val="22"/>
          <w:szCs w:val="22"/>
        </w:rPr>
      </w:pPr>
      <w:r>
        <w:rPr>
          <w:rFonts w:ascii="Verdana" w:hAnsi="Verdana" w:cs="Times New Roman"/>
          <w:b/>
          <w:i/>
          <w:sz w:val="22"/>
          <w:szCs w:val="22"/>
        </w:rPr>
        <w:t xml:space="preserve">“Institui o Código Ambiental do Município de Carmo do Cajuru-MG”. </w:t>
      </w:r>
    </w:p>
    <w:p w14:paraId="664FA3B0" w14:textId="77777777" w:rsidR="00AD473B" w:rsidRDefault="00AD473B">
      <w:pPr>
        <w:pStyle w:val="Standard"/>
        <w:tabs>
          <w:tab w:val="left" w:pos="1134"/>
        </w:tabs>
        <w:spacing w:after="0"/>
        <w:ind w:left="5103"/>
        <w:jc w:val="both"/>
        <w:rPr>
          <w:rFonts w:ascii="Verdana" w:eastAsia="Verdana" w:hAnsi="Verdana" w:cs="Times New Roman"/>
          <w:sz w:val="24"/>
          <w:szCs w:val="24"/>
        </w:rPr>
      </w:pPr>
    </w:p>
    <w:p w14:paraId="184789CE" w14:textId="77777777" w:rsidR="00AD473B" w:rsidRDefault="005656EF">
      <w:pPr>
        <w:pStyle w:val="Estilo1"/>
        <w:spacing w:line="276" w:lineRule="auto"/>
        <w:rPr>
          <w:rFonts w:cs="Times New Roman"/>
          <w:b/>
          <w:sz w:val="24"/>
          <w:szCs w:val="24"/>
        </w:rPr>
      </w:pPr>
      <w:r>
        <w:rPr>
          <w:rFonts w:cs="Times New Roman"/>
          <w:b/>
          <w:sz w:val="24"/>
          <w:szCs w:val="24"/>
        </w:rPr>
        <w:t>CAPÍTULO I</w:t>
      </w:r>
    </w:p>
    <w:p w14:paraId="0B7E68C6" w14:textId="77777777" w:rsidR="00AD473B" w:rsidRDefault="005656EF">
      <w:pPr>
        <w:pStyle w:val="Estilo1"/>
        <w:spacing w:line="276" w:lineRule="auto"/>
        <w:rPr>
          <w:rFonts w:cs="Times New Roman"/>
          <w:b/>
          <w:sz w:val="24"/>
          <w:szCs w:val="24"/>
        </w:rPr>
      </w:pPr>
      <w:r>
        <w:rPr>
          <w:rFonts w:cs="Times New Roman"/>
          <w:b/>
          <w:sz w:val="24"/>
          <w:szCs w:val="24"/>
        </w:rPr>
        <w:t>DOS FINS E PRINCÍPIOS DA POLÍTICA MUNICIPAL DO MEIO AMBIENTE</w:t>
      </w:r>
    </w:p>
    <w:p w14:paraId="0B862B9B"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35438B36"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7B406F67" w14:textId="77777777" w:rsidR="00AD473B" w:rsidRDefault="005656EF">
      <w:pPr>
        <w:pStyle w:val="Standard"/>
        <w:tabs>
          <w:tab w:val="left" w:pos="1134"/>
        </w:tabs>
        <w:spacing w:after="0"/>
        <w:ind w:firstLine="1134"/>
        <w:jc w:val="both"/>
      </w:pPr>
      <w:r>
        <w:rPr>
          <w:rFonts w:ascii="Verdana" w:hAnsi="Verdana" w:cs="Times New Roman"/>
          <w:b/>
          <w:sz w:val="24"/>
          <w:szCs w:val="24"/>
        </w:rPr>
        <w:t>Art. 1º.</w:t>
      </w:r>
      <w:r>
        <w:rPr>
          <w:rFonts w:ascii="Verdana" w:hAnsi="Verdana" w:cs="Times New Roman"/>
          <w:sz w:val="24"/>
          <w:szCs w:val="24"/>
        </w:rPr>
        <w:t xml:space="preserve"> A Política Municipal do Meio </w:t>
      </w:r>
      <w:r>
        <w:rPr>
          <w:rFonts w:ascii="Verdana" w:hAnsi="Verdana" w:cs="Times New Roman"/>
          <w:sz w:val="24"/>
          <w:szCs w:val="24"/>
        </w:rPr>
        <w:t xml:space="preserve">Ambiente, respeitadas as competências da União e do Estado, tem por objetivo a preservação, melhoria e recuperação da qualidade ambiental propícia à vida, visando assegurar no Município, condições ao desenvolvimento socioeconômico, interesses da segurança </w:t>
      </w:r>
      <w:r>
        <w:rPr>
          <w:rFonts w:ascii="Verdana" w:hAnsi="Verdana" w:cs="Times New Roman"/>
          <w:sz w:val="24"/>
          <w:szCs w:val="24"/>
        </w:rPr>
        <w:t>nacional e à proteção da dignidade da vida humana.</w:t>
      </w:r>
    </w:p>
    <w:p w14:paraId="71FECBFC" w14:textId="77777777" w:rsidR="00AD473B" w:rsidRDefault="00AD473B">
      <w:pPr>
        <w:pStyle w:val="Standard"/>
        <w:tabs>
          <w:tab w:val="left" w:pos="1134"/>
        </w:tabs>
        <w:spacing w:after="0"/>
        <w:ind w:firstLine="1134"/>
        <w:jc w:val="both"/>
        <w:rPr>
          <w:rFonts w:ascii="Verdana" w:hAnsi="Verdana"/>
          <w:sz w:val="24"/>
          <w:szCs w:val="24"/>
        </w:rPr>
      </w:pPr>
    </w:p>
    <w:p w14:paraId="56E46F44"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Art.2º.  </w:t>
      </w:r>
      <w:r>
        <w:rPr>
          <w:rFonts w:ascii="Verdana" w:eastAsia="Verdana" w:hAnsi="Verdana" w:cs="Times New Roman"/>
          <w:sz w:val="24"/>
          <w:szCs w:val="24"/>
        </w:rPr>
        <w:t>Para assegurar a efetividade do direito ao meio ambiente ecologicamente equilibrado, a Política Municipal de Meio Ambiente priorizará a aplicação de acordo com os princípios ambientais, tais como</w:t>
      </w:r>
      <w:r>
        <w:rPr>
          <w:rFonts w:ascii="Verdana" w:eastAsia="Verdana" w:hAnsi="Verdana" w:cs="Times New Roman"/>
          <w:sz w:val="24"/>
          <w:szCs w:val="24"/>
        </w:rPr>
        <w:t>:</w:t>
      </w:r>
    </w:p>
    <w:p w14:paraId="148D7320" w14:textId="77777777" w:rsidR="00AD473B" w:rsidRDefault="00AD473B">
      <w:pPr>
        <w:pStyle w:val="Standard"/>
        <w:tabs>
          <w:tab w:val="left" w:pos="1134"/>
        </w:tabs>
        <w:spacing w:after="0"/>
        <w:ind w:firstLine="1134"/>
        <w:jc w:val="both"/>
        <w:rPr>
          <w:rFonts w:ascii="Verdana" w:hAnsi="Verdana"/>
          <w:sz w:val="24"/>
          <w:szCs w:val="24"/>
        </w:rPr>
      </w:pPr>
    </w:p>
    <w:p w14:paraId="118649ED" w14:textId="77777777" w:rsidR="00AD473B" w:rsidRDefault="005656EF">
      <w:pPr>
        <w:pStyle w:val="Standard"/>
        <w:tabs>
          <w:tab w:val="left" w:pos="-24822"/>
        </w:tabs>
        <w:spacing w:after="0"/>
        <w:ind w:left="1134"/>
        <w:jc w:val="both"/>
        <w:rPr>
          <w:rFonts w:ascii="Verdana" w:hAnsi="Verdana" w:cs="Times New Roman"/>
          <w:sz w:val="24"/>
          <w:szCs w:val="24"/>
        </w:rPr>
      </w:pPr>
      <w:r>
        <w:rPr>
          <w:rFonts w:ascii="Verdana" w:hAnsi="Verdana" w:cs="Times New Roman"/>
          <w:sz w:val="24"/>
          <w:szCs w:val="24"/>
        </w:rPr>
        <w:t>I - Princípio do desenvolvimento sustentável;</w:t>
      </w:r>
    </w:p>
    <w:p w14:paraId="67CEBE85" w14:textId="77777777" w:rsidR="00AD473B" w:rsidRDefault="00AD473B">
      <w:pPr>
        <w:pStyle w:val="Standard"/>
        <w:tabs>
          <w:tab w:val="left" w:pos="-6282"/>
        </w:tabs>
        <w:spacing w:after="0"/>
        <w:ind w:firstLine="1134"/>
        <w:jc w:val="both"/>
        <w:rPr>
          <w:rFonts w:ascii="Verdana" w:hAnsi="Verdana" w:cs="Times New Roman"/>
          <w:sz w:val="24"/>
          <w:szCs w:val="24"/>
        </w:rPr>
      </w:pPr>
    </w:p>
    <w:p w14:paraId="016FE1B7" w14:textId="77777777" w:rsidR="00AD473B" w:rsidRDefault="005656EF">
      <w:pPr>
        <w:pStyle w:val="Standard"/>
        <w:tabs>
          <w:tab w:val="left" w:pos="-6282"/>
          <w:tab w:val="left" w:pos="1134"/>
        </w:tabs>
        <w:spacing w:after="0"/>
        <w:ind w:left="1134"/>
        <w:jc w:val="both"/>
        <w:rPr>
          <w:rFonts w:ascii="Verdana" w:hAnsi="Verdana" w:cs="Times New Roman"/>
          <w:sz w:val="24"/>
          <w:szCs w:val="24"/>
        </w:rPr>
      </w:pPr>
      <w:r>
        <w:rPr>
          <w:rFonts w:ascii="Verdana" w:hAnsi="Verdana" w:cs="Times New Roman"/>
          <w:sz w:val="24"/>
          <w:szCs w:val="24"/>
        </w:rPr>
        <w:t>II - Princípios do poluidor-pagador;</w:t>
      </w:r>
    </w:p>
    <w:p w14:paraId="3C32E473" w14:textId="77777777" w:rsidR="00AD473B" w:rsidRDefault="00AD473B">
      <w:pPr>
        <w:pStyle w:val="Standard"/>
        <w:tabs>
          <w:tab w:val="left" w:pos="-6282"/>
        </w:tabs>
        <w:spacing w:after="0"/>
        <w:ind w:left="1134"/>
        <w:jc w:val="both"/>
        <w:rPr>
          <w:rFonts w:ascii="Verdana" w:hAnsi="Verdana" w:cs="Times New Roman"/>
          <w:sz w:val="24"/>
          <w:szCs w:val="24"/>
        </w:rPr>
      </w:pPr>
    </w:p>
    <w:p w14:paraId="0772E7C0" w14:textId="77777777" w:rsidR="00AD473B" w:rsidRDefault="005656EF">
      <w:pPr>
        <w:pStyle w:val="Standard"/>
        <w:tabs>
          <w:tab w:val="left" w:pos="-6282"/>
        </w:tabs>
        <w:spacing w:after="0"/>
        <w:ind w:left="1134"/>
        <w:jc w:val="both"/>
        <w:rPr>
          <w:rFonts w:ascii="Verdana" w:hAnsi="Verdana" w:cs="Times New Roman"/>
          <w:sz w:val="24"/>
          <w:szCs w:val="24"/>
        </w:rPr>
      </w:pPr>
      <w:r>
        <w:rPr>
          <w:rFonts w:ascii="Verdana" w:hAnsi="Verdana" w:cs="Times New Roman"/>
          <w:sz w:val="24"/>
          <w:szCs w:val="24"/>
        </w:rPr>
        <w:t>III - Princípios do usuário-pagador;</w:t>
      </w:r>
    </w:p>
    <w:p w14:paraId="5E3152C4" w14:textId="77777777" w:rsidR="00AD473B" w:rsidRDefault="00AD473B">
      <w:pPr>
        <w:pStyle w:val="Standard"/>
        <w:tabs>
          <w:tab w:val="left" w:pos="-6282"/>
        </w:tabs>
        <w:spacing w:after="0"/>
        <w:ind w:left="1134"/>
        <w:jc w:val="both"/>
        <w:rPr>
          <w:rFonts w:ascii="Verdana" w:hAnsi="Verdana" w:cs="Times New Roman"/>
          <w:sz w:val="24"/>
          <w:szCs w:val="24"/>
        </w:rPr>
      </w:pPr>
    </w:p>
    <w:p w14:paraId="254114E1" w14:textId="77777777" w:rsidR="00AD473B" w:rsidRDefault="005656EF">
      <w:pPr>
        <w:pStyle w:val="Standard"/>
        <w:tabs>
          <w:tab w:val="left" w:pos="-6282"/>
        </w:tabs>
        <w:spacing w:after="0"/>
        <w:ind w:left="1134"/>
        <w:jc w:val="both"/>
        <w:rPr>
          <w:rFonts w:ascii="Verdana" w:hAnsi="Verdana" w:cs="Times New Roman"/>
          <w:sz w:val="24"/>
          <w:szCs w:val="24"/>
        </w:rPr>
      </w:pPr>
      <w:r>
        <w:rPr>
          <w:rFonts w:ascii="Verdana" w:hAnsi="Verdana" w:cs="Times New Roman"/>
          <w:sz w:val="24"/>
          <w:szCs w:val="24"/>
        </w:rPr>
        <w:t>IV - Princípio da reparação;</w:t>
      </w:r>
    </w:p>
    <w:p w14:paraId="4CCAAFE3" w14:textId="77777777" w:rsidR="00AD473B" w:rsidRDefault="00AD473B">
      <w:pPr>
        <w:pStyle w:val="Standard"/>
        <w:tabs>
          <w:tab w:val="left" w:pos="-6282"/>
        </w:tabs>
        <w:spacing w:after="0"/>
        <w:ind w:left="1134"/>
        <w:jc w:val="both"/>
        <w:rPr>
          <w:rFonts w:ascii="Verdana" w:hAnsi="Verdana" w:cs="Times New Roman"/>
          <w:sz w:val="24"/>
          <w:szCs w:val="24"/>
        </w:rPr>
      </w:pPr>
    </w:p>
    <w:p w14:paraId="16CA817E" w14:textId="77777777" w:rsidR="00AD473B" w:rsidRDefault="005656EF">
      <w:pPr>
        <w:pStyle w:val="Standard"/>
        <w:tabs>
          <w:tab w:val="left" w:pos="-6282"/>
        </w:tabs>
        <w:spacing w:after="0"/>
        <w:ind w:left="1134"/>
        <w:jc w:val="both"/>
        <w:rPr>
          <w:rFonts w:ascii="Verdana" w:hAnsi="Verdana" w:cs="Times New Roman"/>
          <w:sz w:val="24"/>
          <w:szCs w:val="24"/>
        </w:rPr>
      </w:pPr>
      <w:r>
        <w:rPr>
          <w:rFonts w:ascii="Verdana" w:hAnsi="Verdana" w:cs="Times New Roman"/>
          <w:sz w:val="24"/>
          <w:szCs w:val="24"/>
        </w:rPr>
        <w:t>V - Princípios do protetor-recebedor;</w:t>
      </w:r>
    </w:p>
    <w:p w14:paraId="71D67312" w14:textId="77777777" w:rsidR="00AD473B" w:rsidRDefault="00AD473B">
      <w:pPr>
        <w:pStyle w:val="Standard"/>
        <w:tabs>
          <w:tab w:val="left" w:pos="-6282"/>
        </w:tabs>
        <w:spacing w:after="0"/>
        <w:ind w:left="1134"/>
        <w:jc w:val="both"/>
        <w:rPr>
          <w:rFonts w:ascii="Verdana" w:hAnsi="Verdana" w:cs="Times New Roman"/>
          <w:sz w:val="24"/>
          <w:szCs w:val="24"/>
        </w:rPr>
      </w:pPr>
    </w:p>
    <w:p w14:paraId="4B097180" w14:textId="77777777" w:rsidR="00AD473B" w:rsidRDefault="005656EF">
      <w:pPr>
        <w:pStyle w:val="Standard"/>
        <w:tabs>
          <w:tab w:val="left" w:pos="-6282"/>
        </w:tabs>
        <w:spacing w:after="0"/>
        <w:ind w:left="1134"/>
        <w:jc w:val="both"/>
        <w:rPr>
          <w:rFonts w:ascii="Verdana" w:hAnsi="Verdana" w:cs="Times New Roman"/>
          <w:sz w:val="24"/>
          <w:szCs w:val="24"/>
        </w:rPr>
      </w:pPr>
      <w:r>
        <w:rPr>
          <w:rFonts w:ascii="Verdana" w:hAnsi="Verdana" w:cs="Times New Roman"/>
          <w:sz w:val="24"/>
          <w:szCs w:val="24"/>
        </w:rPr>
        <w:t>VI - Princípio da precaução;</w:t>
      </w:r>
    </w:p>
    <w:p w14:paraId="44540DFF" w14:textId="77777777" w:rsidR="00AD473B" w:rsidRDefault="00AD473B">
      <w:pPr>
        <w:pStyle w:val="Standard"/>
        <w:tabs>
          <w:tab w:val="left" w:pos="-6282"/>
        </w:tabs>
        <w:spacing w:after="0"/>
        <w:ind w:left="1134"/>
        <w:jc w:val="both"/>
        <w:rPr>
          <w:rFonts w:ascii="Verdana" w:hAnsi="Verdana" w:cs="Times New Roman"/>
          <w:sz w:val="24"/>
          <w:szCs w:val="24"/>
        </w:rPr>
      </w:pPr>
    </w:p>
    <w:p w14:paraId="67A9C8F3" w14:textId="77777777" w:rsidR="00AD473B" w:rsidRDefault="005656EF">
      <w:pPr>
        <w:pStyle w:val="Standard"/>
        <w:tabs>
          <w:tab w:val="left" w:pos="-6282"/>
        </w:tabs>
        <w:spacing w:after="0"/>
        <w:ind w:left="1134"/>
        <w:jc w:val="both"/>
        <w:rPr>
          <w:rFonts w:ascii="Verdana" w:hAnsi="Verdana" w:cs="Times New Roman"/>
          <w:sz w:val="24"/>
          <w:szCs w:val="24"/>
        </w:rPr>
      </w:pPr>
      <w:r>
        <w:rPr>
          <w:rFonts w:ascii="Verdana" w:hAnsi="Verdana" w:cs="Times New Roman"/>
          <w:sz w:val="24"/>
          <w:szCs w:val="24"/>
        </w:rPr>
        <w:t xml:space="preserve">VII - Princípio da </w:t>
      </w:r>
      <w:r>
        <w:rPr>
          <w:rFonts w:ascii="Verdana" w:hAnsi="Verdana" w:cs="Times New Roman"/>
          <w:sz w:val="24"/>
          <w:szCs w:val="24"/>
        </w:rPr>
        <w:t>prevenção;</w:t>
      </w:r>
    </w:p>
    <w:p w14:paraId="778EFFE5" w14:textId="77777777" w:rsidR="00AD473B" w:rsidRDefault="00AD473B">
      <w:pPr>
        <w:pStyle w:val="Standard"/>
        <w:tabs>
          <w:tab w:val="left" w:pos="-6282"/>
        </w:tabs>
        <w:spacing w:after="0"/>
        <w:ind w:left="1134"/>
        <w:jc w:val="both"/>
        <w:rPr>
          <w:rFonts w:ascii="Verdana" w:hAnsi="Verdana" w:cs="Times New Roman"/>
          <w:sz w:val="24"/>
          <w:szCs w:val="24"/>
        </w:rPr>
      </w:pPr>
    </w:p>
    <w:p w14:paraId="43FBEA6E" w14:textId="77777777" w:rsidR="00AD473B" w:rsidRDefault="005656EF">
      <w:pPr>
        <w:pStyle w:val="Standard"/>
        <w:tabs>
          <w:tab w:val="left" w:pos="-11844"/>
        </w:tabs>
        <w:spacing w:after="0"/>
        <w:ind w:left="1134"/>
        <w:jc w:val="both"/>
        <w:rPr>
          <w:rFonts w:ascii="Verdana" w:hAnsi="Verdana" w:cs="Times New Roman"/>
          <w:sz w:val="24"/>
          <w:szCs w:val="24"/>
        </w:rPr>
      </w:pPr>
      <w:r>
        <w:rPr>
          <w:rFonts w:ascii="Verdana" w:hAnsi="Verdana" w:cs="Times New Roman"/>
          <w:sz w:val="24"/>
          <w:szCs w:val="24"/>
        </w:rPr>
        <w:lastRenderedPageBreak/>
        <w:t>VIII - Princípio da informação;</w:t>
      </w:r>
    </w:p>
    <w:p w14:paraId="325D49B7" w14:textId="77777777" w:rsidR="00AD473B" w:rsidRDefault="00AD473B">
      <w:pPr>
        <w:pStyle w:val="Standard"/>
        <w:tabs>
          <w:tab w:val="left" w:pos="-6282"/>
        </w:tabs>
        <w:spacing w:after="0"/>
        <w:ind w:left="1134"/>
        <w:jc w:val="both"/>
        <w:rPr>
          <w:rFonts w:ascii="Verdana" w:hAnsi="Verdana" w:cs="Times New Roman"/>
          <w:sz w:val="24"/>
          <w:szCs w:val="24"/>
        </w:rPr>
      </w:pPr>
    </w:p>
    <w:p w14:paraId="3FE1BD75" w14:textId="77777777" w:rsidR="00AD473B" w:rsidRDefault="005656EF">
      <w:pPr>
        <w:pStyle w:val="Standard"/>
        <w:tabs>
          <w:tab w:val="left" w:pos="-6282"/>
        </w:tabs>
        <w:spacing w:after="0"/>
        <w:ind w:left="1134"/>
        <w:jc w:val="both"/>
        <w:rPr>
          <w:rFonts w:ascii="Verdana" w:hAnsi="Verdana" w:cs="Times New Roman"/>
          <w:sz w:val="24"/>
          <w:szCs w:val="24"/>
        </w:rPr>
      </w:pPr>
      <w:r>
        <w:rPr>
          <w:rFonts w:ascii="Verdana" w:hAnsi="Verdana" w:cs="Times New Roman"/>
          <w:sz w:val="24"/>
          <w:szCs w:val="24"/>
        </w:rPr>
        <w:t>IX - Princípio da participação;</w:t>
      </w:r>
    </w:p>
    <w:p w14:paraId="522E1263" w14:textId="77777777" w:rsidR="00AD473B" w:rsidRDefault="00AD473B">
      <w:pPr>
        <w:pStyle w:val="Standard"/>
        <w:tabs>
          <w:tab w:val="left" w:pos="-6282"/>
        </w:tabs>
        <w:spacing w:after="0"/>
        <w:ind w:left="1134"/>
        <w:jc w:val="both"/>
        <w:rPr>
          <w:rFonts w:ascii="Verdana" w:hAnsi="Verdana" w:cs="Times New Roman"/>
          <w:sz w:val="24"/>
          <w:szCs w:val="24"/>
        </w:rPr>
      </w:pPr>
    </w:p>
    <w:p w14:paraId="4C84347C"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Art.3°.</w:t>
      </w:r>
      <w:r>
        <w:rPr>
          <w:rFonts w:ascii="Verdana" w:eastAsia="Verdana" w:hAnsi="Verdana" w:cs="Times New Roman"/>
          <w:sz w:val="24"/>
          <w:szCs w:val="24"/>
        </w:rPr>
        <w:t xml:space="preserve"> São instrumentos da Política Municipal de Meio Ambiente:</w:t>
      </w:r>
    </w:p>
    <w:p w14:paraId="06DE4EB2" w14:textId="77777777" w:rsidR="00AD473B" w:rsidRDefault="00AD473B">
      <w:pPr>
        <w:pStyle w:val="Standard"/>
        <w:tabs>
          <w:tab w:val="left" w:pos="1134"/>
        </w:tabs>
        <w:spacing w:after="0"/>
        <w:ind w:firstLine="1134"/>
        <w:jc w:val="both"/>
        <w:rPr>
          <w:rFonts w:ascii="Verdana" w:hAnsi="Verdana"/>
          <w:sz w:val="24"/>
          <w:szCs w:val="24"/>
        </w:rPr>
      </w:pPr>
    </w:p>
    <w:p w14:paraId="197DA762"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zoneamento ambiental;</w:t>
      </w:r>
    </w:p>
    <w:p w14:paraId="048B0E3B" w14:textId="77777777" w:rsidR="00AD473B" w:rsidRDefault="00AD473B">
      <w:pPr>
        <w:tabs>
          <w:tab w:val="left" w:pos="2836"/>
        </w:tabs>
        <w:spacing w:line="276" w:lineRule="auto"/>
        <w:ind w:firstLine="1134"/>
        <w:jc w:val="both"/>
        <w:rPr>
          <w:rFonts w:ascii="Verdana" w:eastAsia="Verdana" w:hAnsi="Verdana" w:cs="Times New Roman"/>
        </w:rPr>
      </w:pPr>
    </w:p>
    <w:p w14:paraId="65ADA6AD"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II - criação de espaços territoriais e especialmente protegidos </w:t>
      </w:r>
      <w:r>
        <w:rPr>
          <w:rFonts w:ascii="Verdana" w:eastAsia="Verdana" w:hAnsi="Verdana" w:cs="Times New Roman"/>
          <w:color w:val="000000"/>
        </w:rPr>
        <w:t>e das áreas de intere</w:t>
      </w:r>
      <w:r>
        <w:rPr>
          <w:rFonts w:ascii="Verdana" w:eastAsia="Verdana" w:hAnsi="Verdana" w:cs="Times New Roman"/>
          <w:color w:val="000000"/>
        </w:rPr>
        <w:t>sses ambientais conforme plano diretor;</w:t>
      </w:r>
    </w:p>
    <w:p w14:paraId="51E0325C" w14:textId="77777777" w:rsidR="00AD473B" w:rsidRDefault="00AD473B">
      <w:pPr>
        <w:tabs>
          <w:tab w:val="left" w:pos="2836"/>
        </w:tabs>
        <w:spacing w:line="276" w:lineRule="auto"/>
        <w:ind w:firstLine="1134"/>
        <w:jc w:val="both"/>
        <w:rPr>
          <w:rFonts w:ascii="Verdana" w:eastAsia="Verdana" w:hAnsi="Verdana" w:cs="Times New Roman"/>
        </w:rPr>
      </w:pPr>
    </w:p>
    <w:p w14:paraId="20F8C266"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avaliação de impacto ambiental;</w:t>
      </w:r>
    </w:p>
    <w:p w14:paraId="024687C5" w14:textId="77777777" w:rsidR="00AD473B" w:rsidRDefault="00AD473B">
      <w:pPr>
        <w:tabs>
          <w:tab w:val="left" w:pos="2836"/>
        </w:tabs>
        <w:spacing w:line="276" w:lineRule="auto"/>
        <w:ind w:firstLine="1134"/>
        <w:jc w:val="both"/>
        <w:rPr>
          <w:rFonts w:ascii="Verdana" w:eastAsia="Verdana" w:hAnsi="Verdana" w:cs="Times New Roman"/>
        </w:rPr>
      </w:pPr>
    </w:p>
    <w:p w14:paraId="66D33355"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licenciamento ambiental das atividades de competência originária ou conveniadas do Município, listadas nas legislações pertinentes;</w:t>
      </w:r>
    </w:p>
    <w:p w14:paraId="4F652882" w14:textId="77777777" w:rsidR="00AD473B" w:rsidRDefault="00AD473B">
      <w:pPr>
        <w:tabs>
          <w:tab w:val="left" w:pos="2836"/>
        </w:tabs>
        <w:spacing w:line="276" w:lineRule="auto"/>
        <w:ind w:firstLine="1134"/>
        <w:jc w:val="both"/>
        <w:rPr>
          <w:rFonts w:ascii="Verdana" w:eastAsia="Verdana" w:hAnsi="Verdana" w:cs="Times New Roman"/>
        </w:rPr>
      </w:pPr>
    </w:p>
    <w:p w14:paraId="76CFF1E5"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 - monitoramento ambiental;</w:t>
      </w:r>
    </w:p>
    <w:p w14:paraId="227FC2E6" w14:textId="77777777" w:rsidR="00AD473B" w:rsidRDefault="00AD473B">
      <w:pPr>
        <w:tabs>
          <w:tab w:val="left" w:pos="2836"/>
        </w:tabs>
        <w:spacing w:line="276" w:lineRule="auto"/>
        <w:ind w:firstLine="1134"/>
        <w:jc w:val="both"/>
        <w:rPr>
          <w:rFonts w:ascii="Verdana" w:eastAsia="Verdana" w:hAnsi="Verdana" w:cs="Times New Roman"/>
        </w:rPr>
      </w:pPr>
    </w:p>
    <w:p w14:paraId="1A64A9D4"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VI - </w:t>
      </w:r>
      <w:r>
        <w:rPr>
          <w:rFonts w:ascii="Verdana" w:eastAsia="Verdana" w:hAnsi="Verdana" w:cs="Times New Roman"/>
        </w:rPr>
        <w:t>sistema Municipal de informações e cadastros ambientais;</w:t>
      </w:r>
    </w:p>
    <w:p w14:paraId="22D3ED4E" w14:textId="77777777" w:rsidR="00AD473B" w:rsidRDefault="00AD473B">
      <w:pPr>
        <w:tabs>
          <w:tab w:val="left" w:pos="2836"/>
        </w:tabs>
        <w:spacing w:line="276" w:lineRule="auto"/>
        <w:ind w:firstLine="1134"/>
        <w:jc w:val="both"/>
        <w:rPr>
          <w:rFonts w:ascii="Verdana" w:eastAsia="Verdana" w:hAnsi="Verdana" w:cs="Times New Roman"/>
        </w:rPr>
      </w:pPr>
    </w:p>
    <w:p w14:paraId="37438129"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VII - educação ambiental;</w:t>
      </w:r>
    </w:p>
    <w:p w14:paraId="33BEC1BC" w14:textId="77777777" w:rsidR="00AD473B" w:rsidRDefault="00AD473B">
      <w:pPr>
        <w:tabs>
          <w:tab w:val="left" w:pos="2836"/>
        </w:tabs>
        <w:spacing w:line="276" w:lineRule="auto"/>
        <w:ind w:firstLine="1134"/>
        <w:jc w:val="both"/>
        <w:rPr>
          <w:rFonts w:ascii="Verdana" w:eastAsia="Verdana" w:hAnsi="Verdana" w:cs="Times New Roman"/>
        </w:rPr>
      </w:pPr>
    </w:p>
    <w:p w14:paraId="381B19D8"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VIII - fiscalização ambiental.</w:t>
      </w:r>
    </w:p>
    <w:p w14:paraId="02BB576D"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6815AFE9"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Parágrafo único. </w:t>
      </w:r>
      <w:r>
        <w:rPr>
          <w:rFonts w:ascii="Verdana" w:eastAsia="Verdana" w:hAnsi="Verdana" w:cs="Times New Roman"/>
          <w:sz w:val="24"/>
          <w:szCs w:val="24"/>
        </w:rPr>
        <w:t>Poderá haver a participação direta do cidadão e das entidades da sociedade civil na defesa do meio ambiente.</w:t>
      </w:r>
    </w:p>
    <w:p w14:paraId="230A6A25" w14:textId="77777777" w:rsidR="00AD473B" w:rsidRDefault="00AD473B">
      <w:pPr>
        <w:pStyle w:val="Standard"/>
        <w:tabs>
          <w:tab w:val="left" w:pos="1134"/>
        </w:tabs>
        <w:spacing w:after="0"/>
        <w:ind w:firstLine="1134"/>
        <w:jc w:val="both"/>
        <w:rPr>
          <w:rFonts w:ascii="Verdana" w:hAnsi="Verdana"/>
          <w:sz w:val="24"/>
          <w:szCs w:val="24"/>
        </w:rPr>
      </w:pPr>
    </w:p>
    <w:p w14:paraId="6196D885" w14:textId="77777777" w:rsidR="00AD473B" w:rsidRDefault="005656EF">
      <w:pPr>
        <w:pStyle w:val="Standard"/>
        <w:tabs>
          <w:tab w:val="left" w:pos="1134"/>
        </w:tabs>
        <w:spacing w:after="0"/>
        <w:ind w:firstLine="1134"/>
        <w:jc w:val="both"/>
      </w:pPr>
      <w:r>
        <w:rPr>
          <w:rFonts w:ascii="Verdana" w:eastAsia="Verdana" w:hAnsi="Verdana" w:cs="Times New Roman"/>
          <w:b/>
          <w:color w:val="000000"/>
          <w:sz w:val="24"/>
          <w:szCs w:val="24"/>
        </w:rPr>
        <w:t>Art.4°.</w:t>
      </w:r>
      <w:r>
        <w:rPr>
          <w:rFonts w:ascii="Verdana" w:eastAsia="Verdana" w:hAnsi="Verdana" w:cs="Times New Roman"/>
          <w:color w:val="000000"/>
          <w:sz w:val="24"/>
          <w:szCs w:val="24"/>
        </w:rPr>
        <w:t xml:space="preserve"> Conceitos gerais para fins e efeitos desta Lei:</w:t>
      </w:r>
    </w:p>
    <w:p w14:paraId="72FD404D" w14:textId="77777777" w:rsidR="00AD473B" w:rsidRDefault="00AD473B">
      <w:pPr>
        <w:pStyle w:val="Standard"/>
        <w:tabs>
          <w:tab w:val="left" w:pos="1134"/>
        </w:tabs>
        <w:spacing w:after="0"/>
        <w:ind w:firstLine="1134"/>
        <w:jc w:val="both"/>
        <w:rPr>
          <w:rFonts w:ascii="Verdana" w:hAnsi="Verdana"/>
          <w:sz w:val="24"/>
          <w:szCs w:val="24"/>
        </w:rPr>
      </w:pPr>
    </w:p>
    <w:p w14:paraId="7898CFF1"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 - meio ambiente: a interação de elementos naturais e criados, socioeconômicos e culturais, que permite, abriga e rege a vida em todas as suas formas;</w:t>
      </w:r>
    </w:p>
    <w:p w14:paraId="196E4810" w14:textId="77777777" w:rsidR="00AD473B" w:rsidRDefault="00AD473B">
      <w:pPr>
        <w:tabs>
          <w:tab w:val="left" w:pos="2836"/>
        </w:tabs>
        <w:spacing w:line="276" w:lineRule="auto"/>
        <w:ind w:firstLine="1134"/>
        <w:jc w:val="both"/>
        <w:rPr>
          <w:rFonts w:ascii="Verdana" w:hAnsi="Verdana"/>
        </w:rPr>
      </w:pPr>
    </w:p>
    <w:p w14:paraId="36CF5CDD"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II - ecossistema: conjunto integrado de fatore</w:t>
      </w:r>
      <w:r>
        <w:rPr>
          <w:rFonts w:ascii="Verdana" w:eastAsia="Verdana" w:hAnsi="Verdana" w:cs="Times New Roman"/>
        </w:rPr>
        <w:t>s físicos e bióticos que caracterizam um determinado lugar e uma totalidade integrada, sistêmica e aberta que envolve fatores físicos e químicos, abióticos e bióticos, com respeito à sua composição, estrutura e função;</w:t>
      </w:r>
    </w:p>
    <w:p w14:paraId="4C2A55F6" w14:textId="77777777" w:rsidR="00AD473B" w:rsidRDefault="00AD473B">
      <w:pPr>
        <w:tabs>
          <w:tab w:val="left" w:pos="2836"/>
        </w:tabs>
        <w:spacing w:line="276" w:lineRule="auto"/>
        <w:ind w:firstLine="1134"/>
        <w:jc w:val="both"/>
        <w:rPr>
          <w:rFonts w:ascii="Verdana" w:hAnsi="Verdana"/>
        </w:rPr>
      </w:pPr>
    </w:p>
    <w:p w14:paraId="0F30A9BE"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lastRenderedPageBreak/>
        <w:t>III - degradação ambiental: a altera</w:t>
      </w:r>
      <w:r>
        <w:rPr>
          <w:rFonts w:ascii="Verdana" w:eastAsia="Verdana" w:hAnsi="Verdana" w:cs="Times New Roman"/>
        </w:rPr>
        <w:t>ção adversa das características do meio ambiente;</w:t>
      </w:r>
    </w:p>
    <w:p w14:paraId="58EC9CAA" w14:textId="77777777" w:rsidR="00AD473B" w:rsidRDefault="00AD473B">
      <w:pPr>
        <w:tabs>
          <w:tab w:val="left" w:pos="2836"/>
        </w:tabs>
        <w:spacing w:line="276" w:lineRule="auto"/>
        <w:ind w:firstLine="1134"/>
        <w:jc w:val="both"/>
        <w:rPr>
          <w:rFonts w:ascii="Verdana" w:hAnsi="Verdana"/>
        </w:rPr>
      </w:pPr>
    </w:p>
    <w:p w14:paraId="0842F9E8"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IV - poluição: a alteração da qualidade ambiental resultante de atividades humanas ou fatores naturais que direta ou indiretamente, prejudique a saúde, a segurança ou o bem-estar da população; criem condiç</w:t>
      </w:r>
      <w:r>
        <w:rPr>
          <w:rFonts w:ascii="Verdana" w:eastAsia="Verdana" w:hAnsi="Verdana" w:cs="Times New Roman"/>
        </w:rPr>
        <w:t>ões adversas ao desenvolvimento socioeconômico; lancem matérias ou energia em desacordo com os padrões ambientais estabelecidos; afetem as condições estéticas e sanitárias do meio ambiente.</w:t>
      </w:r>
    </w:p>
    <w:p w14:paraId="0C79EC16" w14:textId="77777777" w:rsidR="00AD473B" w:rsidRDefault="00AD473B">
      <w:pPr>
        <w:tabs>
          <w:tab w:val="left" w:pos="2836"/>
        </w:tabs>
        <w:spacing w:line="276" w:lineRule="auto"/>
        <w:ind w:firstLine="1134"/>
        <w:jc w:val="both"/>
        <w:rPr>
          <w:rFonts w:ascii="Verdana" w:hAnsi="Verdana"/>
        </w:rPr>
      </w:pPr>
    </w:p>
    <w:p w14:paraId="3C62C150"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 - poluidor: pessoa física ou jurídica, de direito público ou pr</w:t>
      </w:r>
      <w:r>
        <w:rPr>
          <w:rFonts w:ascii="Verdana" w:eastAsia="Verdana" w:hAnsi="Verdana" w:cs="Times New Roman"/>
        </w:rPr>
        <w:t>ivado, direta ou indiretamente responsável por atividade causadora de poluição ou degradação efetiva ou potencial;</w:t>
      </w:r>
    </w:p>
    <w:p w14:paraId="339EF22E" w14:textId="77777777" w:rsidR="00AD473B" w:rsidRDefault="00AD473B">
      <w:pPr>
        <w:tabs>
          <w:tab w:val="left" w:pos="2836"/>
        </w:tabs>
        <w:spacing w:line="276" w:lineRule="auto"/>
        <w:ind w:firstLine="1134"/>
        <w:jc w:val="both"/>
        <w:rPr>
          <w:rFonts w:ascii="Verdana" w:hAnsi="Verdana"/>
        </w:rPr>
      </w:pPr>
    </w:p>
    <w:p w14:paraId="73BD9990"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VI - recursos ambientais: a atmosfera, as águas interiores, superficiais e subterrâneas, o solo, o subsolo, a fauna e a flora;</w:t>
      </w:r>
    </w:p>
    <w:p w14:paraId="4BB914C2" w14:textId="77777777" w:rsidR="00AD473B" w:rsidRDefault="00AD473B">
      <w:pPr>
        <w:tabs>
          <w:tab w:val="left" w:pos="2836"/>
        </w:tabs>
        <w:spacing w:line="276" w:lineRule="auto"/>
        <w:ind w:firstLine="1134"/>
        <w:jc w:val="both"/>
        <w:rPr>
          <w:rFonts w:ascii="Verdana" w:hAnsi="Verdana"/>
        </w:rPr>
      </w:pPr>
    </w:p>
    <w:p w14:paraId="165E429A"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VII - proteç</w:t>
      </w:r>
      <w:r>
        <w:rPr>
          <w:rFonts w:ascii="Verdana" w:eastAsia="Verdana" w:hAnsi="Verdana" w:cs="Times New Roman"/>
        </w:rPr>
        <w:t xml:space="preserve">ão </w:t>
      </w:r>
      <w:r>
        <w:rPr>
          <w:rFonts w:ascii="Verdana" w:eastAsia="Verdana" w:hAnsi="Verdana" w:cs="Times New Roman"/>
          <w:color w:val="000000"/>
        </w:rPr>
        <w:t>ambiental</w:t>
      </w:r>
      <w:r>
        <w:rPr>
          <w:rFonts w:ascii="Verdana" w:eastAsia="Verdana" w:hAnsi="Verdana" w:cs="Times New Roman"/>
        </w:rPr>
        <w:t>: procedimentos integrantes das práticas de conservação e preservação;</w:t>
      </w:r>
    </w:p>
    <w:p w14:paraId="392DC58B" w14:textId="77777777" w:rsidR="00AD473B" w:rsidRDefault="00AD473B">
      <w:pPr>
        <w:tabs>
          <w:tab w:val="left" w:pos="2836"/>
        </w:tabs>
        <w:spacing w:line="276" w:lineRule="auto"/>
        <w:ind w:firstLine="1134"/>
        <w:jc w:val="both"/>
        <w:rPr>
          <w:rFonts w:ascii="Verdana" w:hAnsi="Verdana"/>
        </w:rPr>
      </w:pPr>
    </w:p>
    <w:p w14:paraId="2C0036CB"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VIII - preservação</w:t>
      </w:r>
      <w:r>
        <w:rPr>
          <w:rFonts w:ascii="Verdana" w:eastAsia="Verdana" w:hAnsi="Verdana" w:cs="Times New Roman"/>
          <w:color w:val="000000"/>
        </w:rPr>
        <w:t xml:space="preserve"> ambiental</w:t>
      </w:r>
      <w:r>
        <w:rPr>
          <w:rFonts w:ascii="Verdana" w:eastAsia="Verdana" w:hAnsi="Verdana" w:cs="Times New Roman"/>
        </w:rPr>
        <w:t>: proteção integral do atributo natural, admitindo apenas seu uso indireto;</w:t>
      </w:r>
    </w:p>
    <w:p w14:paraId="1F42E6A9" w14:textId="77777777" w:rsidR="00AD473B" w:rsidRDefault="00AD473B">
      <w:pPr>
        <w:tabs>
          <w:tab w:val="left" w:pos="2836"/>
        </w:tabs>
        <w:spacing w:line="276" w:lineRule="auto"/>
        <w:ind w:firstLine="1134"/>
        <w:jc w:val="both"/>
        <w:rPr>
          <w:rFonts w:ascii="Verdana" w:hAnsi="Verdana"/>
        </w:rPr>
      </w:pPr>
    </w:p>
    <w:p w14:paraId="64979DDC"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IX - conservação </w:t>
      </w:r>
      <w:r>
        <w:rPr>
          <w:rFonts w:ascii="Verdana" w:eastAsia="Verdana" w:hAnsi="Verdana" w:cs="Times New Roman"/>
          <w:color w:val="000000"/>
        </w:rPr>
        <w:t>ambiental</w:t>
      </w:r>
      <w:r>
        <w:rPr>
          <w:rFonts w:ascii="Verdana" w:eastAsia="Verdana" w:hAnsi="Verdana" w:cs="Times New Roman"/>
        </w:rPr>
        <w:t xml:space="preserve">: uso sustentável dos recursos </w:t>
      </w:r>
      <w:r>
        <w:rPr>
          <w:rFonts w:ascii="Verdana" w:eastAsia="Verdana" w:hAnsi="Verdana" w:cs="Times New Roman"/>
        </w:rPr>
        <w:t xml:space="preserve">naturais, tendo em vista a sua utilização sem colocar em risco a manutenção dos ecossistemas existentes, garantindo </w:t>
      </w:r>
      <w:r>
        <w:rPr>
          <w:rFonts w:ascii="Verdana" w:eastAsia="Verdana" w:hAnsi="Verdana" w:cs="Times New Roman"/>
          <w:color w:val="000000"/>
        </w:rPr>
        <w:t xml:space="preserve">a </w:t>
      </w:r>
      <w:r>
        <w:rPr>
          <w:rFonts w:ascii="Verdana" w:eastAsia="Verdana" w:hAnsi="Verdana" w:cs="Times New Roman"/>
        </w:rPr>
        <w:t>biodiversidade;</w:t>
      </w:r>
    </w:p>
    <w:p w14:paraId="278FF12B" w14:textId="77777777" w:rsidR="00AD473B" w:rsidRDefault="00AD473B">
      <w:pPr>
        <w:tabs>
          <w:tab w:val="left" w:pos="2836"/>
        </w:tabs>
        <w:spacing w:line="276" w:lineRule="auto"/>
        <w:ind w:firstLine="1134"/>
        <w:jc w:val="both"/>
        <w:rPr>
          <w:rFonts w:ascii="Verdana" w:hAnsi="Verdana"/>
        </w:rPr>
      </w:pPr>
    </w:p>
    <w:p w14:paraId="5823B5D8"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X - manejo</w:t>
      </w:r>
      <w:r>
        <w:rPr>
          <w:rFonts w:ascii="Verdana" w:eastAsia="Verdana" w:hAnsi="Verdana" w:cs="Times New Roman"/>
          <w:color w:val="000000"/>
        </w:rPr>
        <w:t xml:space="preserve"> sustentável</w:t>
      </w:r>
      <w:r>
        <w:rPr>
          <w:rFonts w:ascii="Verdana" w:eastAsia="Verdana" w:hAnsi="Verdana" w:cs="Times New Roman"/>
        </w:rPr>
        <w:t>: técnica de utilização racional e controlada de recursos ambientais mediante a aplicação de conhec</w:t>
      </w:r>
      <w:r>
        <w:rPr>
          <w:rFonts w:ascii="Verdana" w:eastAsia="Verdana" w:hAnsi="Verdana" w:cs="Times New Roman"/>
        </w:rPr>
        <w:t xml:space="preserve">imentos científicos e técnicos, visando atingir os objetivos de conservação da </w:t>
      </w:r>
      <w:r>
        <w:rPr>
          <w:rFonts w:ascii="Verdana" w:eastAsia="Verdana" w:hAnsi="Verdana" w:cs="Times New Roman"/>
          <w:color w:val="000000"/>
        </w:rPr>
        <w:t>ambiental</w:t>
      </w:r>
      <w:r>
        <w:rPr>
          <w:rFonts w:ascii="Verdana" w:eastAsia="Verdana" w:hAnsi="Verdana" w:cs="Times New Roman"/>
        </w:rPr>
        <w:t>;</w:t>
      </w:r>
    </w:p>
    <w:p w14:paraId="6D03F449" w14:textId="77777777" w:rsidR="00AD473B" w:rsidRDefault="00AD473B">
      <w:pPr>
        <w:tabs>
          <w:tab w:val="left" w:pos="2836"/>
        </w:tabs>
        <w:spacing w:line="276" w:lineRule="auto"/>
        <w:ind w:firstLine="1134"/>
        <w:jc w:val="both"/>
        <w:rPr>
          <w:rFonts w:ascii="Verdana" w:hAnsi="Verdana"/>
        </w:rPr>
      </w:pPr>
    </w:p>
    <w:p w14:paraId="4BBF8609"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XI - gestão ambiental: tarefa de administrar e controlar o uso sustentável dos recursos ambientais, através de instrumentos de comando e controle, </w:t>
      </w:r>
      <w:r>
        <w:rPr>
          <w:rFonts w:ascii="Verdana" w:eastAsia="Verdana" w:hAnsi="Verdana" w:cs="Times New Roman"/>
        </w:rPr>
        <w:t>investimentos públicos ou privados, assegurando racionalmente o conjunto do desenvolvimento produtivo, social e econômico em benefício do meio ambiente;</w:t>
      </w:r>
    </w:p>
    <w:p w14:paraId="0D85E84E" w14:textId="77777777" w:rsidR="00AD473B" w:rsidRDefault="00AD473B">
      <w:pPr>
        <w:tabs>
          <w:tab w:val="left" w:pos="2836"/>
        </w:tabs>
        <w:spacing w:line="276" w:lineRule="auto"/>
        <w:ind w:firstLine="1134"/>
        <w:jc w:val="both"/>
        <w:rPr>
          <w:rFonts w:ascii="Verdana" w:hAnsi="Verdana"/>
        </w:rPr>
      </w:pPr>
    </w:p>
    <w:p w14:paraId="652DB46D" w14:textId="77777777" w:rsidR="00AD473B" w:rsidRDefault="005656EF">
      <w:pPr>
        <w:tabs>
          <w:tab w:val="left" w:pos="2836"/>
        </w:tabs>
        <w:spacing w:line="276" w:lineRule="auto"/>
        <w:ind w:firstLine="1134"/>
        <w:jc w:val="both"/>
        <w:rPr>
          <w:rFonts w:hint="eastAsia"/>
        </w:rPr>
      </w:pPr>
      <w:r>
        <w:rPr>
          <w:rFonts w:ascii="Verdana" w:eastAsia="Verdana" w:hAnsi="Verdana" w:cs="Times New Roman"/>
          <w:color w:val="000000"/>
        </w:rPr>
        <w:t xml:space="preserve">XII - áreas de preservação permanente: considera-se APP a área, </w:t>
      </w:r>
      <w:r>
        <w:rPr>
          <w:rFonts w:ascii="Verdana" w:eastAsia="Verdana" w:hAnsi="Verdana" w:cs="Times New Roman"/>
          <w:color w:val="000000"/>
        </w:rPr>
        <w:lastRenderedPageBreak/>
        <w:t>coberta ou não por vegetação nativa, c</w:t>
      </w:r>
      <w:r>
        <w:rPr>
          <w:rFonts w:ascii="Verdana" w:eastAsia="Verdana" w:hAnsi="Verdana" w:cs="Times New Roman"/>
          <w:color w:val="000000"/>
        </w:rPr>
        <w:t>om a função ambiental de preservar os recursos hídricos, a paisagem, a estabilidade geológica e a biodiversidade, facilitar o fluxo gênico de fauna e flora, proteger o solo e assegurar o bem-estar das populações humanas, assim definidas pelo Código Florest</w:t>
      </w:r>
      <w:r>
        <w:rPr>
          <w:rFonts w:ascii="Verdana" w:eastAsia="Verdana" w:hAnsi="Verdana" w:cs="Times New Roman"/>
          <w:color w:val="000000"/>
        </w:rPr>
        <w:t>al Estadual ou os que vier a substituir;</w:t>
      </w:r>
    </w:p>
    <w:p w14:paraId="256FAD5D" w14:textId="77777777" w:rsidR="00AD473B" w:rsidRDefault="00AD473B">
      <w:pPr>
        <w:pStyle w:val="PargrafodaLista"/>
        <w:tabs>
          <w:tab w:val="left" w:pos="1418"/>
        </w:tabs>
        <w:spacing w:after="0"/>
        <w:ind w:left="0" w:firstLine="1134"/>
        <w:jc w:val="both"/>
        <w:rPr>
          <w:rFonts w:ascii="Verdana" w:hAnsi="Verdana"/>
          <w:sz w:val="24"/>
          <w:szCs w:val="24"/>
        </w:rPr>
      </w:pPr>
    </w:p>
    <w:p w14:paraId="485A949D"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XIII - advertência: é a intimação do infrator para fazer cessar a irregularidade sob pena de imposição de outras sanções;</w:t>
      </w:r>
    </w:p>
    <w:p w14:paraId="56041DFB" w14:textId="77777777" w:rsidR="00AD473B" w:rsidRDefault="00AD473B">
      <w:pPr>
        <w:tabs>
          <w:tab w:val="left" w:pos="2836"/>
        </w:tabs>
        <w:spacing w:line="276" w:lineRule="auto"/>
        <w:ind w:firstLine="1134"/>
        <w:jc w:val="both"/>
        <w:rPr>
          <w:rFonts w:ascii="Verdana" w:eastAsia="Verdana" w:hAnsi="Verdana" w:cs="Times New Roman"/>
        </w:rPr>
      </w:pPr>
    </w:p>
    <w:p w14:paraId="76FF02F1"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XIV - apreensão: ato material decorrente do poder de polícia e que consiste no atributo do </w:t>
      </w:r>
      <w:r>
        <w:rPr>
          <w:rFonts w:ascii="Verdana" w:eastAsia="Verdana" w:hAnsi="Verdana" w:cs="Times New Roman"/>
        </w:rPr>
        <w:t>poder público em reter e ou apreender objetos, produtos da fauna ou da flora silvestre, minerais e/ou outros materiais, bem como instrumentos e equipamentos, comunicando e encaminhando, quando necessário ao órgão Estadual ou Federal competente;</w:t>
      </w:r>
    </w:p>
    <w:p w14:paraId="3020D2CF" w14:textId="77777777" w:rsidR="00AD473B" w:rsidRDefault="00AD473B">
      <w:pPr>
        <w:tabs>
          <w:tab w:val="left" w:pos="2836"/>
        </w:tabs>
        <w:spacing w:line="276" w:lineRule="auto"/>
        <w:ind w:firstLine="1134"/>
        <w:jc w:val="both"/>
        <w:rPr>
          <w:rFonts w:ascii="Verdana" w:eastAsia="Verdana" w:hAnsi="Verdana" w:cs="Times New Roman"/>
        </w:rPr>
      </w:pPr>
    </w:p>
    <w:p w14:paraId="76442164"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XV - auto:</w:t>
      </w:r>
      <w:r>
        <w:rPr>
          <w:rFonts w:ascii="Verdana" w:eastAsia="Verdana" w:hAnsi="Verdana" w:cs="Times New Roman"/>
        </w:rPr>
        <w:t xml:space="preserve"> instrumento de assentamento que registra, mediante termo circunstanciado, os fatos que interessam ao exercício do poder de polícia;</w:t>
      </w:r>
    </w:p>
    <w:p w14:paraId="2EC2037F" w14:textId="77777777" w:rsidR="00AD473B" w:rsidRDefault="00AD473B">
      <w:pPr>
        <w:tabs>
          <w:tab w:val="left" w:pos="2836"/>
        </w:tabs>
        <w:spacing w:line="276" w:lineRule="auto"/>
        <w:ind w:firstLine="1134"/>
        <w:jc w:val="both"/>
        <w:rPr>
          <w:rFonts w:ascii="Verdana" w:hAnsi="Verdana"/>
        </w:rPr>
      </w:pPr>
    </w:p>
    <w:p w14:paraId="640CF6E0"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XVI - auto de constatação: registra as condições constatadas no ato da fiscalização;</w:t>
      </w:r>
    </w:p>
    <w:p w14:paraId="6067E41D" w14:textId="77777777" w:rsidR="00AD473B" w:rsidRDefault="00AD473B">
      <w:pPr>
        <w:tabs>
          <w:tab w:val="left" w:pos="2836"/>
        </w:tabs>
        <w:spacing w:line="276" w:lineRule="auto"/>
        <w:ind w:firstLine="1134"/>
        <w:jc w:val="both"/>
        <w:rPr>
          <w:rFonts w:ascii="Verdana" w:eastAsia="Verdana" w:hAnsi="Verdana" w:cs="Times New Roman"/>
        </w:rPr>
      </w:pPr>
    </w:p>
    <w:p w14:paraId="0CA7063A"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XVII - auto de infração: registra a </w:t>
      </w:r>
      <w:r>
        <w:rPr>
          <w:rFonts w:ascii="Verdana" w:eastAsia="Verdana" w:hAnsi="Verdana" w:cs="Times New Roman"/>
        </w:rPr>
        <w:t>irregularidade constatada no ato da fiscalização atestando o descumprimento da norma ambiental e consigna as penalidades cabíveis;</w:t>
      </w:r>
    </w:p>
    <w:p w14:paraId="7EA6A2CD" w14:textId="77777777" w:rsidR="00AD473B" w:rsidRDefault="00AD473B">
      <w:pPr>
        <w:tabs>
          <w:tab w:val="left" w:pos="2836"/>
        </w:tabs>
        <w:spacing w:line="276" w:lineRule="auto"/>
        <w:ind w:firstLine="1134"/>
        <w:jc w:val="both"/>
        <w:rPr>
          <w:rFonts w:ascii="Verdana" w:eastAsia="Verdana" w:hAnsi="Verdana" w:cs="Times New Roman"/>
        </w:rPr>
      </w:pPr>
    </w:p>
    <w:p w14:paraId="59C09A77"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XVIII - embargo: é a suspensão ou proibição da continuação da execução de uma intervenção ou obra, bem como da implantação d</w:t>
      </w:r>
      <w:r>
        <w:rPr>
          <w:rFonts w:ascii="Verdana" w:eastAsia="Verdana" w:hAnsi="Verdana" w:cs="Times New Roman"/>
        </w:rPr>
        <w:t>e um empreendimento;</w:t>
      </w:r>
    </w:p>
    <w:p w14:paraId="4CF2BB25" w14:textId="77777777" w:rsidR="00AD473B" w:rsidRDefault="00AD473B">
      <w:pPr>
        <w:tabs>
          <w:tab w:val="left" w:pos="2836"/>
        </w:tabs>
        <w:spacing w:line="276" w:lineRule="auto"/>
        <w:ind w:firstLine="1134"/>
        <w:jc w:val="both"/>
        <w:rPr>
          <w:rFonts w:ascii="Verdana" w:eastAsia="Verdana" w:hAnsi="Verdana" w:cs="Times New Roman"/>
        </w:rPr>
      </w:pPr>
    </w:p>
    <w:p w14:paraId="17025435"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XIX - fiscalização: toda e qualquer ação de agente fiscal credenciado visando ao exame e verificação do atendimento às disposições contidas na legislação ambiental, regulamentos e normas dela decorrentes;</w:t>
      </w:r>
    </w:p>
    <w:p w14:paraId="4F653FF5" w14:textId="77777777" w:rsidR="00AD473B" w:rsidRDefault="00AD473B">
      <w:pPr>
        <w:tabs>
          <w:tab w:val="left" w:pos="2836"/>
        </w:tabs>
        <w:spacing w:line="276" w:lineRule="auto"/>
        <w:ind w:firstLine="1134"/>
        <w:jc w:val="both"/>
        <w:rPr>
          <w:rFonts w:ascii="Verdana" w:eastAsia="Verdana" w:hAnsi="Verdana" w:cs="Times New Roman"/>
        </w:rPr>
      </w:pPr>
    </w:p>
    <w:p w14:paraId="7A537783"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XX - infração: é o ato ou om</w:t>
      </w:r>
      <w:r>
        <w:rPr>
          <w:rFonts w:ascii="Verdana" w:eastAsia="Verdana" w:hAnsi="Verdana" w:cs="Times New Roman"/>
        </w:rPr>
        <w:t>issão contrário à legislação ambiental, a esta lei e às normas delas decorrentes;</w:t>
      </w:r>
    </w:p>
    <w:p w14:paraId="6F1CD0CD" w14:textId="77777777" w:rsidR="00AD473B" w:rsidRDefault="00AD473B">
      <w:pPr>
        <w:tabs>
          <w:tab w:val="left" w:pos="2836"/>
        </w:tabs>
        <w:spacing w:line="276" w:lineRule="auto"/>
        <w:ind w:firstLine="1134"/>
        <w:jc w:val="both"/>
        <w:rPr>
          <w:rFonts w:ascii="Verdana" w:hAnsi="Verdana"/>
        </w:rPr>
      </w:pPr>
    </w:p>
    <w:p w14:paraId="3F833E2F"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XXI - infrator: é a pessoa física ou jurídica cujo ato ou omissão, </w:t>
      </w:r>
      <w:r>
        <w:rPr>
          <w:rFonts w:ascii="Verdana" w:eastAsia="Verdana" w:hAnsi="Verdana" w:cs="Times New Roman"/>
        </w:rPr>
        <w:lastRenderedPageBreak/>
        <w:t>de caráter material ou intelectual, provocou ou concorreu para o descumprimento da norma ambiental;</w:t>
      </w:r>
    </w:p>
    <w:p w14:paraId="28F578B4" w14:textId="77777777" w:rsidR="00AD473B" w:rsidRDefault="00AD473B">
      <w:pPr>
        <w:tabs>
          <w:tab w:val="left" w:pos="2836"/>
        </w:tabs>
        <w:spacing w:line="276" w:lineRule="auto"/>
        <w:ind w:firstLine="1134"/>
        <w:jc w:val="both"/>
        <w:rPr>
          <w:rFonts w:ascii="Verdana" w:eastAsia="Verdana" w:hAnsi="Verdana" w:cs="Times New Roman"/>
        </w:rPr>
      </w:pPr>
    </w:p>
    <w:p w14:paraId="6C244CE2"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XXII </w:t>
      </w:r>
      <w:r>
        <w:rPr>
          <w:rFonts w:ascii="Verdana" w:eastAsia="Verdana" w:hAnsi="Verdana" w:cs="Times New Roman"/>
        </w:rPr>
        <w:t>- interdição: é a limitação, suspensão ou proibição do uso de construção ou do exercício de atividade.</w:t>
      </w:r>
    </w:p>
    <w:p w14:paraId="47A65C7B" w14:textId="77777777" w:rsidR="00AD473B" w:rsidRDefault="00AD473B">
      <w:pPr>
        <w:tabs>
          <w:tab w:val="left" w:pos="2836"/>
        </w:tabs>
        <w:spacing w:line="276" w:lineRule="auto"/>
        <w:ind w:firstLine="1134"/>
        <w:jc w:val="both"/>
        <w:rPr>
          <w:rFonts w:ascii="Verdana" w:hAnsi="Verdana"/>
        </w:rPr>
      </w:pPr>
    </w:p>
    <w:p w14:paraId="5436C78E" w14:textId="77777777" w:rsidR="00AD473B" w:rsidRDefault="005656EF">
      <w:pPr>
        <w:pStyle w:val="PargrafodaLista"/>
        <w:spacing w:after="0"/>
        <w:ind w:left="0" w:firstLine="1134"/>
        <w:jc w:val="both"/>
        <w:rPr>
          <w:rFonts w:ascii="Verdana" w:eastAsia="Verdana" w:hAnsi="Verdana" w:cs="Times New Roman"/>
          <w:sz w:val="24"/>
          <w:szCs w:val="24"/>
        </w:rPr>
      </w:pPr>
      <w:r>
        <w:rPr>
          <w:rFonts w:ascii="Verdana" w:eastAsia="Verdana" w:hAnsi="Verdana" w:cs="Times New Roman"/>
          <w:sz w:val="24"/>
          <w:szCs w:val="24"/>
        </w:rPr>
        <w:t xml:space="preserve">XXIII - Notificação: é a ciência ao administrado da infração cometida, da sanção imposta, ou da decisão proferida, bem como a solicitação para </w:t>
      </w:r>
      <w:r>
        <w:rPr>
          <w:rFonts w:ascii="Verdana" w:eastAsia="Verdana" w:hAnsi="Verdana" w:cs="Times New Roman"/>
          <w:sz w:val="24"/>
          <w:szCs w:val="24"/>
        </w:rPr>
        <w:t>comparecimento, para prestar esclarecimento ou apresentar algo, consubstanciado no próprio auto ou em edital.</w:t>
      </w:r>
    </w:p>
    <w:p w14:paraId="54926980" w14:textId="77777777" w:rsidR="00AD473B" w:rsidRDefault="00AD473B">
      <w:pPr>
        <w:pStyle w:val="PargrafodaLista"/>
        <w:spacing w:after="0"/>
        <w:ind w:left="0" w:firstLine="1134"/>
        <w:jc w:val="both"/>
        <w:rPr>
          <w:rFonts w:ascii="Verdana" w:eastAsia="Verdana" w:hAnsi="Verdana" w:cs="Times New Roman"/>
          <w:sz w:val="24"/>
          <w:szCs w:val="24"/>
        </w:rPr>
      </w:pPr>
    </w:p>
    <w:p w14:paraId="0FE64851"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XXIV - multa: é a imposição pecuniária singular, diária ou cumulativa, de natureza objetiva a que se sujeita o administrado em decorrência da inf</w:t>
      </w:r>
      <w:r>
        <w:rPr>
          <w:rFonts w:ascii="Verdana" w:eastAsia="Verdana" w:hAnsi="Verdana" w:cs="Times New Roman"/>
        </w:rPr>
        <w:t>ração cometida;</w:t>
      </w:r>
    </w:p>
    <w:p w14:paraId="107105B9" w14:textId="77777777" w:rsidR="00AD473B" w:rsidRDefault="00AD473B">
      <w:pPr>
        <w:tabs>
          <w:tab w:val="left" w:pos="2836"/>
        </w:tabs>
        <w:spacing w:line="276" w:lineRule="auto"/>
        <w:ind w:firstLine="1134"/>
        <w:jc w:val="both"/>
        <w:rPr>
          <w:rFonts w:ascii="Verdana" w:hAnsi="Verdana"/>
        </w:rPr>
      </w:pPr>
    </w:p>
    <w:p w14:paraId="5AF549D2"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XXV - poder de polícia: é a atividade da administração que, limitando ou disciplinando direito, interesse, atividade ou empreendimento, regula a prática de ato ou abstenção de fato, em razão de interesse público concernente à proteção, con</w:t>
      </w:r>
      <w:r>
        <w:rPr>
          <w:rFonts w:ascii="Verdana" w:eastAsia="Verdana" w:hAnsi="Verdana" w:cs="Times New Roman"/>
        </w:rPr>
        <w:t>trole, fiscalização ou conservação do meio ambiente e a melhoria da promoção da saúde única no Município;</w:t>
      </w:r>
    </w:p>
    <w:p w14:paraId="0F1DDF4C" w14:textId="77777777" w:rsidR="00AD473B" w:rsidRDefault="00AD473B">
      <w:pPr>
        <w:tabs>
          <w:tab w:val="left" w:pos="2836"/>
        </w:tabs>
        <w:spacing w:line="276" w:lineRule="auto"/>
        <w:ind w:firstLine="1134"/>
        <w:jc w:val="both"/>
        <w:rPr>
          <w:rFonts w:ascii="Verdana" w:eastAsia="Verdana" w:hAnsi="Verdana" w:cs="Times New Roman"/>
        </w:rPr>
      </w:pPr>
    </w:p>
    <w:p w14:paraId="080C3091"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XXVI - reincidência: é a perpetração de infração da mesma natureza ou de natureza diversa, pelo agente anteriormente autuado com decisão </w:t>
      </w:r>
      <w:r>
        <w:rPr>
          <w:rFonts w:ascii="Verdana" w:eastAsia="Verdana" w:hAnsi="Verdana" w:cs="Times New Roman"/>
        </w:rPr>
        <w:t>transita em julgado, por infração ambiental;</w:t>
      </w:r>
    </w:p>
    <w:p w14:paraId="56AFE8DD" w14:textId="77777777" w:rsidR="00AD473B" w:rsidRDefault="00AD473B">
      <w:pPr>
        <w:tabs>
          <w:tab w:val="left" w:pos="2836"/>
        </w:tabs>
        <w:spacing w:line="276" w:lineRule="auto"/>
        <w:ind w:firstLine="1134"/>
        <w:jc w:val="both"/>
        <w:rPr>
          <w:rFonts w:ascii="Verdana" w:eastAsia="Verdana" w:hAnsi="Verdana" w:cs="Times New Roman"/>
        </w:rPr>
      </w:pPr>
    </w:p>
    <w:p w14:paraId="35855D59" w14:textId="77777777" w:rsidR="00AD473B" w:rsidRDefault="005656EF">
      <w:pPr>
        <w:tabs>
          <w:tab w:val="left" w:pos="2836"/>
        </w:tabs>
        <w:spacing w:line="276" w:lineRule="auto"/>
        <w:ind w:firstLine="1134"/>
        <w:jc w:val="both"/>
        <w:rPr>
          <w:rFonts w:hint="eastAsia"/>
        </w:rPr>
      </w:pPr>
      <w:r>
        <w:rPr>
          <w:rFonts w:ascii="Verdana" w:hAnsi="Verdana" w:cs="Times New Roman"/>
          <w:color w:val="000000"/>
        </w:rPr>
        <w:t>XXVII - poluição</w:t>
      </w:r>
      <w:r>
        <w:rPr>
          <w:rFonts w:ascii="Verdana" w:eastAsia="Verdana" w:hAnsi="Verdana" w:cs="Times New Roman"/>
        </w:rPr>
        <w:t xml:space="preserve"> sonora: a alteração adversa das características do meio ambiente causada por emissão de ruído, som e vibração que, direta ou indiretamente, seja ofensiva ou nociva à saúde física e mental, à se</w:t>
      </w:r>
      <w:r>
        <w:rPr>
          <w:rFonts w:ascii="Verdana" w:eastAsia="Verdana" w:hAnsi="Verdana" w:cs="Times New Roman"/>
        </w:rPr>
        <w:t>gurança e ao bem-estar dos meios antrópico, biótico ou físico, ou transgrida às disposições fixadas nesta Lei, fundamentadas por meio das normas ABNT NBR 10151 e NBR 10152.</w:t>
      </w:r>
    </w:p>
    <w:p w14:paraId="585AEADC" w14:textId="77777777" w:rsidR="00AD473B" w:rsidRDefault="00AD473B">
      <w:pPr>
        <w:pStyle w:val="Standard"/>
        <w:tabs>
          <w:tab w:val="left" w:pos="1134"/>
        </w:tabs>
        <w:spacing w:after="0"/>
        <w:jc w:val="both"/>
        <w:rPr>
          <w:rFonts w:ascii="Verdana" w:eastAsia="Verdana" w:hAnsi="Verdana" w:cs="Times New Roman"/>
          <w:sz w:val="24"/>
          <w:szCs w:val="24"/>
        </w:rPr>
      </w:pPr>
    </w:p>
    <w:p w14:paraId="32F0D75C" w14:textId="77777777" w:rsidR="00AD473B" w:rsidRDefault="005656EF">
      <w:pPr>
        <w:pStyle w:val="Ttulo1"/>
        <w:spacing w:before="0"/>
        <w:jc w:val="center"/>
        <w:rPr>
          <w:rFonts w:ascii="Verdana" w:eastAsia="Verdana" w:hAnsi="Verdana"/>
          <w:color w:val="000000"/>
          <w:sz w:val="22"/>
          <w:szCs w:val="22"/>
        </w:rPr>
      </w:pPr>
      <w:r>
        <w:rPr>
          <w:rFonts w:ascii="Verdana" w:eastAsia="Verdana" w:hAnsi="Verdana"/>
          <w:color w:val="000000"/>
          <w:sz w:val="22"/>
          <w:szCs w:val="22"/>
        </w:rPr>
        <w:t>CAPÍTULO II</w:t>
      </w:r>
    </w:p>
    <w:p w14:paraId="5C82AB4D" w14:textId="77777777" w:rsidR="00AD473B" w:rsidRDefault="005656EF">
      <w:pPr>
        <w:pStyle w:val="Ttulo1"/>
        <w:spacing w:before="0"/>
        <w:jc w:val="center"/>
        <w:rPr>
          <w:rFonts w:ascii="Verdana" w:eastAsia="Verdana" w:hAnsi="Verdana"/>
          <w:color w:val="000000"/>
          <w:sz w:val="22"/>
          <w:szCs w:val="22"/>
        </w:rPr>
      </w:pPr>
      <w:r>
        <w:rPr>
          <w:rFonts w:ascii="Verdana" w:eastAsia="Verdana" w:hAnsi="Verdana"/>
          <w:color w:val="000000"/>
          <w:sz w:val="22"/>
          <w:szCs w:val="22"/>
        </w:rPr>
        <w:t>DO SISTEMA MUNICIPAL DE MEIO AMBIENTE</w:t>
      </w:r>
    </w:p>
    <w:p w14:paraId="1BF2A2BC" w14:textId="77777777" w:rsidR="00AD473B" w:rsidRDefault="00AD473B">
      <w:pPr>
        <w:pStyle w:val="Standard"/>
        <w:tabs>
          <w:tab w:val="left" w:pos="1134"/>
        </w:tabs>
        <w:spacing w:after="0"/>
        <w:ind w:firstLine="1134"/>
        <w:jc w:val="both"/>
        <w:rPr>
          <w:rFonts w:ascii="Verdana" w:eastAsia="Verdana" w:hAnsi="Verdana" w:cs="Times New Roman"/>
          <w:color w:val="000000"/>
        </w:rPr>
      </w:pPr>
    </w:p>
    <w:p w14:paraId="4659C024"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Art.5°. </w:t>
      </w:r>
      <w:r>
        <w:rPr>
          <w:rFonts w:ascii="Verdana" w:eastAsia="Verdana" w:hAnsi="Verdana" w:cs="Times New Roman"/>
          <w:sz w:val="24"/>
          <w:szCs w:val="24"/>
        </w:rPr>
        <w:t xml:space="preserve">O Sistema Municipal de </w:t>
      </w:r>
      <w:r>
        <w:rPr>
          <w:rFonts w:ascii="Verdana" w:eastAsia="Verdana" w:hAnsi="Verdana" w:cs="Times New Roman"/>
          <w:sz w:val="24"/>
          <w:szCs w:val="24"/>
        </w:rPr>
        <w:t xml:space="preserve">Meio Ambiente - SIMMA, integrante do Sistema Nacional de Meio Ambiente, é o conjunto de órgãos e entidades públicas e privadas responsáveis pela preservação, defesa, </w:t>
      </w:r>
      <w:r>
        <w:rPr>
          <w:rFonts w:ascii="Verdana" w:eastAsia="Verdana" w:hAnsi="Verdana" w:cs="Times New Roman"/>
          <w:sz w:val="24"/>
          <w:szCs w:val="24"/>
        </w:rPr>
        <w:lastRenderedPageBreak/>
        <w:t xml:space="preserve">melhoria, recuperação, fiscalização e controle do meio ambiente </w:t>
      </w:r>
      <w:r>
        <w:rPr>
          <w:rFonts w:ascii="Verdana" w:eastAsia="Verdana" w:hAnsi="Verdana" w:cs="Times New Roman"/>
          <w:color w:val="000000"/>
          <w:sz w:val="24"/>
          <w:szCs w:val="24"/>
        </w:rPr>
        <w:t>e do uso</w:t>
      </w:r>
      <w:r>
        <w:rPr>
          <w:rFonts w:ascii="Verdana" w:eastAsia="Verdana" w:hAnsi="Verdana" w:cs="Times New Roman"/>
          <w:color w:val="FF0000"/>
          <w:sz w:val="24"/>
          <w:szCs w:val="24"/>
        </w:rPr>
        <w:t xml:space="preserve"> </w:t>
      </w:r>
      <w:r>
        <w:rPr>
          <w:rFonts w:ascii="Verdana" w:eastAsia="Verdana" w:hAnsi="Verdana" w:cs="Times New Roman"/>
          <w:sz w:val="24"/>
          <w:szCs w:val="24"/>
        </w:rPr>
        <w:t>adequado dos recu</w:t>
      </w:r>
      <w:r>
        <w:rPr>
          <w:rFonts w:ascii="Verdana" w:eastAsia="Verdana" w:hAnsi="Verdana" w:cs="Times New Roman"/>
          <w:sz w:val="24"/>
          <w:szCs w:val="24"/>
        </w:rPr>
        <w:t>rsos ambientais no Município, consoante o disposto nesta Lei.</w:t>
      </w:r>
    </w:p>
    <w:p w14:paraId="7C2D079B" w14:textId="77777777" w:rsidR="00AD473B" w:rsidRDefault="00AD473B">
      <w:pPr>
        <w:pStyle w:val="Standard"/>
        <w:tabs>
          <w:tab w:val="left" w:pos="1134"/>
        </w:tabs>
        <w:spacing w:after="0"/>
        <w:ind w:firstLine="1134"/>
        <w:jc w:val="both"/>
        <w:rPr>
          <w:rFonts w:ascii="Verdana" w:hAnsi="Verdana"/>
          <w:sz w:val="24"/>
          <w:szCs w:val="24"/>
        </w:rPr>
      </w:pPr>
    </w:p>
    <w:p w14:paraId="6689C00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Art.6°. </w:t>
      </w:r>
      <w:r>
        <w:rPr>
          <w:rFonts w:ascii="Verdana" w:eastAsia="Verdana" w:hAnsi="Verdana" w:cs="Times New Roman"/>
          <w:sz w:val="24"/>
          <w:szCs w:val="24"/>
        </w:rPr>
        <w:t>Integram o Sistema Municipal de Meio Ambiente – SIMMA de Carmo do Cajuru:</w:t>
      </w:r>
    </w:p>
    <w:p w14:paraId="4D992DDA" w14:textId="77777777" w:rsidR="00AD473B" w:rsidRDefault="00AD473B">
      <w:pPr>
        <w:pStyle w:val="Standard"/>
        <w:tabs>
          <w:tab w:val="left" w:pos="1134"/>
        </w:tabs>
        <w:spacing w:after="0"/>
        <w:ind w:firstLine="1134"/>
        <w:jc w:val="both"/>
        <w:rPr>
          <w:rFonts w:ascii="Verdana" w:hAnsi="Verdana"/>
          <w:sz w:val="24"/>
          <w:szCs w:val="24"/>
        </w:rPr>
      </w:pPr>
    </w:p>
    <w:p w14:paraId="0880E575"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 - Secretaria Municipal de Meio Ambiente e Desenvolvimento Sustentável – SEMMADES;</w:t>
      </w:r>
    </w:p>
    <w:p w14:paraId="53EF6423" w14:textId="77777777" w:rsidR="00AD473B" w:rsidRDefault="00AD473B">
      <w:pPr>
        <w:tabs>
          <w:tab w:val="left" w:pos="2836"/>
        </w:tabs>
        <w:spacing w:line="276" w:lineRule="auto"/>
        <w:ind w:firstLine="1134"/>
        <w:jc w:val="both"/>
        <w:rPr>
          <w:rFonts w:ascii="Verdana" w:hAnsi="Verdana"/>
        </w:rPr>
      </w:pPr>
    </w:p>
    <w:p w14:paraId="21E17A1E"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II - Conselho </w:t>
      </w:r>
      <w:r>
        <w:rPr>
          <w:rFonts w:ascii="Verdana" w:eastAsia="Verdana" w:hAnsi="Verdana" w:cs="Times New Roman"/>
        </w:rPr>
        <w:t>Municipal de Conservação, Defesa e Desenvolvimento do Meio Ambiente – CODEMA;</w:t>
      </w:r>
    </w:p>
    <w:p w14:paraId="62169DD9" w14:textId="77777777" w:rsidR="00AD473B" w:rsidRDefault="00AD473B">
      <w:pPr>
        <w:tabs>
          <w:tab w:val="left" w:pos="2836"/>
        </w:tabs>
        <w:spacing w:line="276" w:lineRule="auto"/>
        <w:ind w:left="1494"/>
        <w:jc w:val="both"/>
        <w:rPr>
          <w:rFonts w:ascii="Verdana" w:hAnsi="Verdana"/>
        </w:rPr>
      </w:pPr>
    </w:p>
    <w:p w14:paraId="18B27C94"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Art.7.</w:t>
      </w:r>
      <w:r>
        <w:rPr>
          <w:rFonts w:ascii="Verdana" w:eastAsia="Verdana" w:hAnsi="Verdana" w:cs="Times New Roman"/>
          <w:sz w:val="24"/>
          <w:szCs w:val="24"/>
        </w:rPr>
        <w:t xml:space="preserve"> Os órgãos e entidades que compõem o Sistema Municipal de Meio Ambiente atuarão de forma harmônica e integrada.</w:t>
      </w:r>
    </w:p>
    <w:p w14:paraId="1261FF14" w14:textId="77777777" w:rsidR="00AD473B" w:rsidRDefault="00AD473B">
      <w:pPr>
        <w:pStyle w:val="Standard"/>
        <w:tabs>
          <w:tab w:val="left" w:pos="1134"/>
        </w:tabs>
        <w:spacing w:after="0"/>
        <w:ind w:firstLine="1134"/>
        <w:jc w:val="both"/>
        <w:rPr>
          <w:rFonts w:ascii="Verdana" w:hAnsi="Verdana"/>
          <w:sz w:val="24"/>
          <w:szCs w:val="24"/>
        </w:rPr>
      </w:pPr>
    </w:p>
    <w:p w14:paraId="5483566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Art.8º.</w:t>
      </w:r>
      <w:r>
        <w:rPr>
          <w:rFonts w:ascii="Verdana" w:eastAsia="Verdana" w:hAnsi="Verdana" w:cs="Times New Roman"/>
          <w:sz w:val="24"/>
          <w:szCs w:val="24"/>
        </w:rPr>
        <w:t xml:space="preserve"> Cabe ao Município a implementação dos </w:t>
      </w:r>
      <w:r>
        <w:rPr>
          <w:rFonts w:ascii="Verdana" w:eastAsia="Verdana" w:hAnsi="Verdana" w:cs="Times New Roman"/>
          <w:sz w:val="24"/>
          <w:szCs w:val="24"/>
        </w:rPr>
        <w:t>instrumentos da política ambiental municipal, para a perfeita consecução dos objetivos desta Lei.</w:t>
      </w:r>
    </w:p>
    <w:p w14:paraId="4D970A88" w14:textId="77777777" w:rsidR="00AD473B" w:rsidRDefault="00AD473B">
      <w:pPr>
        <w:pStyle w:val="Standard"/>
        <w:tabs>
          <w:tab w:val="left" w:pos="1134"/>
        </w:tabs>
        <w:spacing w:after="0"/>
        <w:ind w:firstLine="1134"/>
        <w:jc w:val="both"/>
        <w:rPr>
          <w:rFonts w:ascii="Verdana" w:hAnsi="Verdana"/>
          <w:sz w:val="24"/>
          <w:szCs w:val="24"/>
        </w:rPr>
      </w:pPr>
    </w:p>
    <w:p w14:paraId="367BDE12"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Art.9º. </w:t>
      </w:r>
      <w:r>
        <w:rPr>
          <w:rFonts w:ascii="Verdana" w:eastAsia="Verdana" w:hAnsi="Verdana" w:cs="Times New Roman"/>
          <w:sz w:val="24"/>
          <w:szCs w:val="24"/>
        </w:rPr>
        <w:t>A Secretaria Municipal de Meio Ambiente e Desenvolvimento Sustentável, SEMMADES, é órgão executor, instituído pela Lei Complementar 022/2009, que est</w:t>
      </w:r>
      <w:r>
        <w:rPr>
          <w:rFonts w:ascii="Verdana" w:eastAsia="Verdana" w:hAnsi="Verdana" w:cs="Times New Roman"/>
          <w:sz w:val="24"/>
          <w:szCs w:val="24"/>
        </w:rPr>
        <w:t>abelece normas administrativas, técnicas e jurídicas que visa a auxiliar no desempenho das atribuições decorrentes das competências comuns, sem prejuízo de outras formas de cooperação, quando solicitado pelo ente originariamente detentor das atribuições de</w:t>
      </w:r>
      <w:r>
        <w:rPr>
          <w:rFonts w:ascii="Verdana" w:eastAsia="Verdana" w:hAnsi="Verdana" w:cs="Times New Roman"/>
          <w:sz w:val="24"/>
          <w:szCs w:val="24"/>
        </w:rPr>
        <w:t>finidas na Lei e ainda, dispõe de atribuições que lhe conferem o art. 9º da Lei Complementar 140/2011, com respaldo no art. 30 da Constituição Federal de 1988, que dá atribuição originária dos municípios nas ações de controle ambiental, tipifica e classifi</w:t>
      </w:r>
      <w:r>
        <w:rPr>
          <w:rFonts w:ascii="Verdana" w:eastAsia="Verdana" w:hAnsi="Verdana" w:cs="Times New Roman"/>
          <w:sz w:val="24"/>
          <w:szCs w:val="24"/>
        </w:rPr>
        <w:t>ca infrações às normas de proteção ao meio ambiente local e estabelece procedimentos administrativos de fiscalização e aplicação das penalidades no licenciamento ambiental, para atividades ou empreendimentos que causam ou possam causar impacto ambiental de</w:t>
      </w:r>
      <w:r>
        <w:rPr>
          <w:rFonts w:ascii="Verdana" w:eastAsia="Verdana" w:hAnsi="Verdana" w:cs="Times New Roman"/>
          <w:sz w:val="24"/>
          <w:szCs w:val="24"/>
        </w:rPr>
        <w:t xml:space="preserve"> âmbito local, aqueles enquadrados nas tipologias listadas no Anexo Único desta Lei e no </w:t>
      </w:r>
      <w:r>
        <w:rPr>
          <w:rFonts w:ascii="Verdana" w:eastAsia="Verdana" w:hAnsi="Verdana" w:cs="Times New Roman"/>
          <w:color w:val="000000"/>
          <w:sz w:val="24"/>
          <w:szCs w:val="24"/>
        </w:rPr>
        <w:t>disposto na</w:t>
      </w:r>
      <w:r>
        <w:rPr>
          <w:rFonts w:ascii="Verdana" w:eastAsia="Verdana" w:hAnsi="Verdana" w:cs="Times New Roman"/>
          <w:color w:val="FF0000"/>
          <w:sz w:val="24"/>
          <w:szCs w:val="24"/>
        </w:rPr>
        <w:t xml:space="preserve"> </w:t>
      </w:r>
      <w:r>
        <w:rPr>
          <w:rFonts w:ascii="Verdana" w:eastAsia="Verdana" w:hAnsi="Verdana" w:cs="Times New Roman"/>
          <w:sz w:val="24"/>
          <w:szCs w:val="24"/>
        </w:rPr>
        <w:t>Deliberação Normativa COPAM nº 213/2017 e, sobretudo, fornecerá o suporte técnico e administrativo ao CODEMA; podendo ainda, por meio de ações suplementare</w:t>
      </w:r>
      <w:r>
        <w:rPr>
          <w:rFonts w:ascii="Verdana" w:eastAsia="Verdana" w:hAnsi="Verdana" w:cs="Times New Roman"/>
          <w:sz w:val="24"/>
          <w:szCs w:val="24"/>
        </w:rPr>
        <w:t>s ou convênios com demais entes federativos, através de ato do Chefe do Executivo Municipal, ampliar suas competências de atuação na esfera ambiental no município.</w:t>
      </w:r>
    </w:p>
    <w:p w14:paraId="49032A23" w14:textId="77777777" w:rsidR="00AD473B" w:rsidRDefault="00AD473B">
      <w:pPr>
        <w:pStyle w:val="Standard"/>
        <w:tabs>
          <w:tab w:val="left" w:pos="1134"/>
        </w:tabs>
        <w:spacing w:after="0"/>
        <w:ind w:firstLine="1134"/>
        <w:jc w:val="both"/>
        <w:rPr>
          <w:rFonts w:ascii="Verdana" w:hAnsi="Verdana"/>
        </w:rPr>
      </w:pPr>
    </w:p>
    <w:p w14:paraId="19745323"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Compete à Secretaria Municipal de Meio Ambiente e Desenvolvimento Sustentá</w:t>
      </w:r>
      <w:r>
        <w:rPr>
          <w:rFonts w:ascii="Verdana" w:eastAsia="Verdana" w:hAnsi="Verdana" w:cs="Times New Roman"/>
          <w:sz w:val="24"/>
          <w:szCs w:val="24"/>
        </w:rPr>
        <w:t>vel:</w:t>
      </w:r>
    </w:p>
    <w:p w14:paraId="1EA63810" w14:textId="77777777" w:rsidR="00AD473B" w:rsidRDefault="00AD473B">
      <w:pPr>
        <w:pStyle w:val="Standard"/>
        <w:tabs>
          <w:tab w:val="left" w:pos="1134"/>
        </w:tabs>
        <w:spacing w:after="0"/>
        <w:ind w:firstLine="1134"/>
        <w:jc w:val="both"/>
        <w:rPr>
          <w:rFonts w:ascii="Verdana" w:hAnsi="Verdana"/>
        </w:rPr>
      </w:pPr>
    </w:p>
    <w:p w14:paraId="69C18930"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prestar apoio técnico e administrativo ao CODEMA;</w:t>
      </w:r>
    </w:p>
    <w:p w14:paraId="40B8EC4D" w14:textId="77777777" w:rsidR="00AD473B" w:rsidRDefault="00AD473B">
      <w:pPr>
        <w:tabs>
          <w:tab w:val="left" w:pos="2836"/>
        </w:tabs>
        <w:spacing w:line="276" w:lineRule="auto"/>
        <w:ind w:firstLine="1134"/>
        <w:jc w:val="both"/>
        <w:rPr>
          <w:rFonts w:ascii="Verdana" w:hAnsi="Verdana"/>
        </w:rPr>
      </w:pPr>
    </w:p>
    <w:p w14:paraId="114E151A"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II - exercer a ação fiscalizadora e poder de polícia para a observância das normas contidas na legislação de proteção, conservação e melhoria do meio ambiente, requisitando, quando necessário, ap</w:t>
      </w:r>
      <w:r>
        <w:rPr>
          <w:rFonts w:ascii="Verdana" w:eastAsia="Verdana" w:hAnsi="Verdana" w:cs="Times New Roman"/>
        </w:rPr>
        <w:t>oio suplementar de demais entes ambientais do estado e federação para a garantia do exercício dessa competência;</w:t>
      </w:r>
    </w:p>
    <w:p w14:paraId="7B8C32BA" w14:textId="77777777" w:rsidR="00AD473B" w:rsidRDefault="00AD473B">
      <w:pPr>
        <w:tabs>
          <w:tab w:val="left" w:pos="2836"/>
        </w:tabs>
        <w:spacing w:line="276" w:lineRule="auto"/>
        <w:ind w:firstLine="1134"/>
        <w:jc w:val="both"/>
        <w:rPr>
          <w:rFonts w:ascii="Verdana" w:hAnsi="Verdana"/>
        </w:rPr>
      </w:pPr>
    </w:p>
    <w:p w14:paraId="4C82F0D2"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instruir e formular as propostas de normas administrativas e técnicas das atividades causadoras de impactos locais em conformidade com a</w:t>
      </w:r>
      <w:r>
        <w:rPr>
          <w:rFonts w:ascii="Verdana" w:eastAsia="Verdana" w:hAnsi="Verdana" w:cs="Times New Roman"/>
        </w:rPr>
        <w:t>s atribuições e os processos de licenciamento das atividades listadas na DN COPAM nº 213/2017, e/ou outras atribuídas pelos demais entes federativos, através de ampliação de suas competências supletivas de atuação na esfera ambiental no município;</w:t>
      </w:r>
    </w:p>
    <w:p w14:paraId="565D8DD1" w14:textId="77777777" w:rsidR="00AD473B" w:rsidRDefault="00AD473B">
      <w:pPr>
        <w:tabs>
          <w:tab w:val="left" w:pos="2836"/>
        </w:tabs>
        <w:spacing w:line="276" w:lineRule="auto"/>
        <w:ind w:firstLine="1134"/>
        <w:jc w:val="both"/>
        <w:rPr>
          <w:rFonts w:ascii="Verdana" w:eastAsia="Verdana" w:hAnsi="Verdana" w:cs="Times New Roman"/>
        </w:rPr>
      </w:pPr>
    </w:p>
    <w:p w14:paraId="5E16697C"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pu</w:t>
      </w:r>
      <w:r>
        <w:rPr>
          <w:rFonts w:ascii="Verdana" w:eastAsia="Verdana" w:hAnsi="Verdana" w:cs="Times New Roman"/>
        </w:rPr>
        <w:t>blicar, através dos meios disponíveis no Município, o requerimento e a concessão de licenças ambientais de competência municipal;</w:t>
      </w:r>
    </w:p>
    <w:p w14:paraId="1CD99CBB" w14:textId="77777777" w:rsidR="00AD473B" w:rsidRDefault="00AD473B">
      <w:pPr>
        <w:tabs>
          <w:tab w:val="left" w:pos="2836"/>
        </w:tabs>
        <w:spacing w:line="276" w:lineRule="auto"/>
        <w:ind w:firstLine="1134"/>
        <w:jc w:val="both"/>
        <w:rPr>
          <w:rFonts w:ascii="Verdana" w:eastAsia="Verdana" w:hAnsi="Verdana" w:cs="Times New Roman"/>
        </w:rPr>
      </w:pPr>
    </w:p>
    <w:p w14:paraId="635E6DE0"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V - analisar e emitir parecer sobre estudos e projetos relativos a demandas da sociedade </w:t>
      </w:r>
      <w:r>
        <w:rPr>
          <w:rFonts w:ascii="Verdana" w:eastAsia="Verdana" w:hAnsi="Verdana" w:cs="Times New Roman"/>
          <w:color w:val="000000"/>
        </w:rPr>
        <w:t>de</w:t>
      </w:r>
      <w:r>
        <w:rPr>
          <w:rFonts w:ascii="Verdana" w:eastAsia="Verdana" w:hAnsi="Verdana" w:cs="Times New Roman"/>
          <w:color w:val="FF0000"/>
        </w:rPr>
        <w:t xml:space="preserve"> </w:t>
      </w:r>
      <w:r>
        <w:rPr>
          <w:rFonts w:ascii="Verdana" w:eastAsia="Verdana" w:hAnsi="Verdana" w:cs="Times New Roman"/>
        </w:rPr>
        <w:t xml:space="preserve">pessoa física ou jurídica e </w:t>
      </w:r>
      <w:r>
        <w:rPr>
          <w:rFonts w:ascii="Verdana" w:eastAsia="Verdana" w:hAnsi="Verdana" w:cs="Times New Roman"/>
        </w:rPr>
        <w:t>pedidos de licenças ambientais a serem apreciadas e julgadas pelo CODEMA;</w:t>
      </w:r>
    </w:p>
    <w:p w14:paraId="38AA1034" w14:textId="77777777" w:rsidR="00AD473B" w:rsidRDefault="00AD473B">
      <w:pPr>
        <w:tabs>
          <w:tab w:val="left" w:pos="2836"/>
        </w:tabs>
        <w:spacing w:line="276" w:lineRule="auto"/>
        <w:ind w:firstLine="1134"/>
        <w:jc w:val="both"/>
        <w:rPr>
          <w:rFonts w:ascii="Verdana" w:hAnsi="Verdana"/>
        </w:rPr>
      </w:pPr>
    </w:p>
    <w:p w14:paraId="6F3C6EF5"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VI - atuar no sentido de formar consciência pública da necessidade de proteger, melhorar e conservar o meio ambiente;</w:t>
      </w:r>
    </w:p>
    <w:p w14:paraId="7C79A58F" w14:textId="77777777" w:rsidR="00AD473B" w:rsidRDefault="00AD473B">
      <w:pPr>
        <w:tabs>
          <w:tab w:val="left" w:pos="2836"/>
        </w:tabs>
        <w:spacing w:line="276" w:lineRule="auto"/>
        <w:ind w:firstLine="1134"/>
        <w:jc w:val="both"/>
        <w:rPr>
          <w:rFonts w:ascii="Verdana" w:eastAsia="Verdana" w:hAnsi="Verdana" w:cs="Times New Roman"/>
        </w:rPr>
      </w:pPr>
    </w:p>
    <w:p w14:paraId="61D16931"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VII - aplicar as penalidades de notificação, advertência e mul</w:t>
      </w:r>
      <w:r>
        <w:rPr>
          <w:rFonts w:ascii="Verdana" w:eastAsia="Verdana" w:hAnsi="Verdana" w:cs="Times New Roman"/>
        </w:rPr>
        <w:t>ta simples aos empreendimentos que descumprirem a legislação ambiental, encaminhando defesa do Auto de Infração juntamente com parecer para julgamento do CODEMA;</w:t>
      </w:r>
    </w:p>
    <w:p w14:paraId="39BD5B96" w14:textId="77777777" w:rsidR="00AD473B" w:rsidRDefault="00AD473B">
      <w:pPr>
        <w:tabs>
          <w:tab w:val="left" w:pos="2836"/>
        </w:tabs>
        <w:spacing w:line="276" w:lineRule="auto"/>
        <w:ind w:firstLine="1134"/>
        <w:jc w:val="both"/>
        <w:rPr>
          <w:rFonts w:ascii="Verdana" w:hAnsi="Verdana"/>
        </w:rPr>
      </w:pPr>
    </w:p>
    <w:p w14:paraId="306F5AB7"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VIII - cobrar taxa pela análise dos estudos e relatórios ambientais exigidos para proceder o </w:t>
      </w:r>
      <w:r>
        <w:rPr>
          <w:rFonts w:ascii="Verdana" w:eastAsia="Verdana" w:hAnsi="Verdana" w:cs="Times New Roman"/>
        </w:rPr>
        <w:t>licenciamento ambiental a cargo do Município, de acordo com os critérios estabelecidos na Lei Complementar nº 092/2017.</w:t>
      </w:r>
    </w:p>
    <w:p w14:paraId="3AF7F46D" w14:textId="77777777" w:rsidR="00AD473B" w:rsidRDefault="00AD473B">
      <w:pPr>
        <w:pStyle w:val="PargrafodaLista"/>
        <w:tabs>
          <w:tab w:val="left" w:pos="2836"/>
        </w:tabs>
        <w:spacing w:after="0"/>
        <w:ind w:left="1418"/>
        <w:jc w:val="both"/>
        <w:rPr>
          <w:rFonts w:ascii="Verdana" w:eastAsia="Verdana" w:hAnsi="Verdana" w:cs="Times New Roman"/>
          <w:i/>
        </w:rPr>
      </w:pPr>
    </w:p>
    <w:p w14:paraId="5568BA2F"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I</w:t>
      </w:r>
    </w:p>
    <w:p w14:paraId="2DBB8CF2"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Do CODEMA</w:t>
      </w:r>
    </w:p>
    <w:p w14:paraId="0F1ADAA9" w14:textId="77777777" w:rsidR="00AD473B" w:rsidRDefault="00AD473B">
      <w:pPr>
        <w:pStyle w:val="Standard"/>
        <w:tabs>
          <w:tab w:val="left" w:pos="1134"/>
        </w:tabs>
        <w:spacing w:after="0"/>
        <w:ind w:firstLine="1134"/>
        <w:jc w:val="center"/>
        <w:rPr>
          <w:rFonts w:ascii="Verdana" w:eastAsia="Verdana" w:hAnsi="Verdana" w:cs="Times New Roman"/>
          <w:b/>
          <w:i/>
          <w:color w:val="000000"/>
          <w:sz w:val="24"/>
          <w:szCs w:val="24"/>
        </w:rPr>
      </w:pPr>
    </w:p>
    <w:p w14:paraId="14434875"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Art.10.</w:t>
      </w:r>
      <w:r>
        <w:rPr>
          <w:rFonts w:ascii="Verdana" w:eastAsia="Verdana" w:hAnsi="Verdana" w:cs="Times New Roman"/>
          <w:sz w:val="24"/>
          <w:szCs w:val="24"/>
        </w:rPr>
        <w:t xml:space="preserve"> O Conselho Municipal de Conservação, Defesa e Desenvolvimento e do Meio Ambiente - CODEMA, </w:t>
      </w:r>
      <w:r>
        <w:rPr>
          <w:rFonts w:ascii="Verdana" w:eastAsia="Verdana" w:hAnsi="Verdana" w:cs="Times New Roman"/>
          <w:sz w:val="24"/>
          <w:szCs w:val="24"/>
        </w:rPr>
        <w:t>instituído pela Lei nº 1.803/1997, com posteriores alterações, é órgão colegiado autônomo de caráter consultivo, deliberativo e normativo do Sistema Municipal de Meio Ambiente, com as finalidades precípuas de formular e propor ao Executivo Municipal as dir</w:t>
      </w:r>
      <w:r>
        <w:rPr>
          <w:rFonts w:ascii="Verdana" w:eastAsia="Verdana" w:hAnsi="Verdana" w:cs="Times New Roman"/>
          <w:sz w:val="24"/>
          <w:szCs w:val="24"/>
        </w:rPr>
        <w:t>etrizes, normas e regulamentação da Política Municipal de Meio Ambiente, bem como atuar nos processos de licenciamento e de sanção às condutas lesivas ao meio ambiente, na forma prevista nesta Lei.</w:t>
      </w:r>
    </w:p>
    <w:p w14:paraId="743F79C8" w14:textId="77777777" w:rsidR="00AD473B" w:rsidRDefault="00AD473B">
      <w:pPr>
        <w:pStyle w:val="Standard"/>
        <w:tabs>
          <w:tab w:val="left" w:pos="1134"/>
          <w:tab w:val="left" w:pos="1935"/>
        </w:tabs>
        <w:spacing w:after="0"/>
        <w:ind w:firstLine="1134"/>
        <w:jc w:val="both"/>
        <w:rPr>
          <w:rFonts w:ascii="Verdana" w:eastAsia="Verdana" w:hAnsi="Verdana" w:cs="Times New Roman"/>
        </w:rPr>
      </w:pPr>
    </w:p>
    <w:p w14:paraId="422FE039" w14:textId="77777777" w:rsidR="00AD473B" w:rsidRDefault="005656EF">
      <w:pPr>
        <w:pStyle w:val="Ttulo1"/>
        <w:spacing w:before="0"/>
        <w:jc w:val="center"/>
        <w:rPr>
          <w:rFonts w:ascii="Verdana" w:eastAsia="Verdana" w:hAnsi="Verdana"/>
          <w:color w:val="000000"/>
          <w:sz w:val="22"/>
          <w:szCs w:val="22"/>
        </w:rPr>
      </w:pPr>
      <w:r>
        <w:rPr>
          <w:rFonts w:ascii="Verdana" w:eastAsia="Verdana" w:hAnsi="Verdana"/>
          <w:color w:val="000000"/>
          <w:sz w:val="22"/>
          <w:szCs w:val="22"/>
        </w:rPr>
        <w:t>CAPÍTULO III</w:t>
      </w:r>
    </w:p>
    <w:p w14:paraId="41B9BA35" w14:textId="77777777" w:rsidR="00AD473B" w:rsidRDefault="005656EF">
      <w:pPr>
        <w:pStyle w:val="Ttulo1"/>
        <w:spacing w:before="0"/>
        <w:jc w:val="center"/>
        <w:rPr>
          <w:rFonts w:ascii="Verdana" w:eastAsia="Verdana" w:hAnsi="Verdana"/>
          <w:color w:val="000000"/>
          <w:sz w:val="22"/>
          <w:szCs w:val="22"/>
        </w:rPr>
      </w:pPr>
      <w:r>
        <w:rPr>
          <w:rFonts w:ascii="Verdana" w:eastAsia="Verdana" w:hAnsi="Verdana"/>
          <w:color w:val="000000"/>
          <w:sz w:val="22"/>
          <w:szCs w:val="22"/>
        </w:rPr>
        <w:t>DO SISTEMA MUNICIPAL DE INFORMAÇÕES E CADAST</w:t>
      </w:r>
      <w:r>
        <w:rPr>
          <w:rFonts w:ascii="Verdana" w:eastAsia="Verdana" w:hAnsi="Verdana"/>
          <w:color w:val="000000"/>
          <w:sz w:val="22"/>
          <w:szCs w:val="22"/>
        </w:rPr>
        <w:t>ROS AMBIENTAIS – SICA</w:t>
      </w:r>
    </w:p>
    <w:p w14:paraId="0D295262" w14:textId="77777777" w:rsidR="00AD473B" w:rsidRDefault="00AD473B">
      <w:pPr>
        <w:pStyle w:val="Standard"/>
        <w:tabs>
          <w:tab w:val="left" w:pos="1134"/>
        </w:tabs>
        <w:spacing w:after="0"/>
        <w:jc w:val="both"/>
        <w:rPr>
          <w:rFonts w:ascii="Verdana" w:eastAsia="Verdana" w:hAnsi="Verdana" w:cs="Times New Roman"/>
          <w:b/>
          <w:color w:val="000000"/>
        </w:rPr>
      </w:pPr>
    </w:p>
    <w:p w14:paraId="054A25E3" w14:textId="77777777" w:rsidR="00AD473B" w:rsidRDefault="005656EF">
      <w:pPr>
        <w:pStyle w:val="Standard"/>
        <w:tabs>
          <w:tab w:val="left" w:pos="1134"/>
          <w:tab w:val="left" w:pos="2068"/>
          <w:tab w:val="left" w:pos="2524"/>
          <w:tab w:val="left" w:pos="3771"/>
          <w:tab w:val="left" w:pos="4915"/>
          <w:tab w:val="left" w:pos="5376"/>
          <w:tab w:val="left" w:pos="7233"/>
          <w:tab w:val="left" w:pos="7572"/>
        </w:tabs>
        <w:spacing w:after="0"/>
        <w:ind w:firstLine="1134"/>
        <w:jc w:val="both"/>
      </w:pPr>
      <w:r>
        <w:rPr>
          <w:rFonts w:ascii="Verdana" w:eastAsia="Verdana" w:hAnsi="Verdana" w:cs="Times New Roman"/>
          <w:b/>
          <w:sz w:val="24"/>
          <w:szCs w:val="24"/>
        </w:rPr>
        <w:t>Art.11.</w:t>
      </w:r>
      <w:r>
        <w:rPr>
          <w:rFonts w:ascii="Verdana" w:eastAsia="Verdana" w:hAnsi="Verdana" w:cs="Times New Roman"/>
          <w:sz w:val="24"/>
          <w:szCs w:val="24"/>
        </w:rPr>
        <w:t xml:space="preserve"> O Sistema Municipal de Informações e Cadastros Ambientais (SICA) será administrado e atualizado pela Secretaria Municipal de Meio Ambiente e Desenvolvimento Sustentável SEMMADES, para base de consulta do Poder Público e da </w:t>
      </w:r>
      <w:r>
        <w:rPr>
          <w:rFonts w:ascii="Verdana" w:eastAsia="Verdana" w:hAnsi="Verdana" w:cs="Times New Roman"/>
          <w:sz w:val="24"/>
          <w:szCs w:val="24"/>
        </w:rPr>
        <w:t>Sociedade, sendo que o Poder Público promoverá os recursos orçamentários, materiais e humanos necessários.</w:t>
      </w:r>
    </w:p>
    <w:p w14:paraId="089C365B" w14:textId="77777777" w:rsidR="00AD473B" w:rsidRDefault="00AD473B">
      <w:pPr>
        <w:pStyle w:val="Standard"/>
        <w:tabs>
          <w:tab w:val="left" w:pos="1134"/>
          <w:tab w:val="left" w:pos="2068"/>
          <w:tab w:val="left" w:pos="2524"/>
          <w:tab w:val="left" w:pos="3771"/>
          <w:tab w:val="left" w:pos="4915"/>
          <w:tab w:val="left" w:pos="5376"/>
          <w:tab w:val="left" w:pos="7233"/>
          <w:tab w:val="left" w:pos="7572"/>
        </w:tabs>
        <w:spacing w:after="0"/>
        <w:ind w:firstLine="1134"/>
        <w:jc w:val="both"/>
        <w:rPr>
          <w:rFonts w:ascii="Verdana" w:hAnsi="Verdana"/>
          <w:sz w:val="24"/>
          <w:szCs w:val="24"/>
        </w:rPr>
      </w:pPr>
    </w:p>
    <w:p w14:paraId="6BDE0012"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Art.12.</w:t>
      </w:r>
      <w:r>
        <w:rPr>
          <w:rFonts w:ascii="Verdana" w:eastAsia="Verdana" w:hAnsi="Verdana" w:cs="Times New Roman"/>
          <w:sz w:val="24"/>
          <w:szCs w:val="24"/>
        </w:rPr>
        <w:t xml:space="preserve"> São objetivos do SICA, entre outros:</w:t>
      </w:r>
    </w:p>
    <w:p w14:paraId="3EB5A987" w14:textId="77777777" w:rsidR="00AD473B" w:rsidRDefault="00AD473B">
      <w:pPr>
        <w:pStyle w:val="Standard"/>
        <w:tabs>
          <w:tab w:val="left" w:pos="1134"/>
        </w:tabs>
        <w:spacing w:after="0"/>
        <w:ind w:firstLine="1134"/>
        <w:jc w:val="both"/>
        <w:rPr>
          <w:rFonts w:ascii="Verdana" w:hAnsi="Verdana"/>
          <w:sz w:val="24"/>
          <w:szCs w:val="24"/>
        </w:rPr>
      </w:pPr>
    </w:p>
    <w:p w14:paraId="5A35649A"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 - coletar e sistematizar dados e</w:t>
      </w:r>
      <w:r>
        <w:rPr>
          <w:rFonts w:ascii="Verdana" w:eastAsia="Verdana" w:hAnsi="Verdana" w:cs="Times New Roman"/>
          <w:i/>
        </w:rPr>
        <w:t xml:space="preserve"> </w:t>
      </w:r>
      <w:r>
        <w:rPr>
          <w:rFonts w:ascii="Verdana" w:eastAsia="Verdana" w:hAnsi="Verdana" w:cs="Times New Roman"/>
        </w:rPr>
        <w:t>informações de interesse ambiental;</w:t>
      </w:r>
    </w:p>
    <w:p w14:paraId="4D614980" w14:textId="77777777" w:rsidR="00AD473B" w:rsidRDefault="00AD473B">
      <w:pPr>
        <w:tabs>
          <w:tab w:val="left" w:pos="2836"/>
        </w:tabs>
        <w:spacing w:line="276" w:lineRule="auto"/>
        <w:ind w:firstLine="1134"/>
        <w:jc w:val="both"/>
        <w:rPr>
          <w:rFonts w:ascii="Verdana" w:hAnsi="Verdana"/>
        </w:rPr>
      </w:pPr>
    </w:p>
    <w:p w14:paraId="284DA05F"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II - dispor, de forma </w:t>
      </w:r>
      <w:r>
        <w:rPr>
          <w:rFonts w:ascii="Verdana" w:eastAsia="Verdana" w:hAnsi="Verdana" w:cs="Times New Roman"/>
        </w:rPr>
        <w:t>ordenada, sistêmica e interativa, os registros e informações dos órgãos, entidades e empresas de interesse para o SIMMA;</w:t>
      </w:r>
    </w:p>
    <w:p w14:paraId="450E336E" w14:textId="77777777" w:rsidR="00AD473B" w:rsidRDefault="00AD473B">
      <w:pPr>
        <w:tabs>
          <w:tab w:val="left" w:pos="2836"/>
        </w:tabs>
        <w:spacing w:line="276" w:lineRule="auto"/>
        <w:ind w:firstLine="1134"/>
        <w:jc w:val="both"/>
        <w:rPr>
          <w:rFonts w:ascii="Verdana" w:eastAsia="Verdana" w:hAnsi="Verdana" w:cs="Times New Roman"/>
        </w:rPr>
      </w:pPr>
    </w:p>
    <w:p w14:paraId="4CD7D169"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servir como base de consulta e informações de interesse ambiental;</w:t>
      </w:r>
    </w:p>
    <w:p w14:paraId="0E8989CE" w14:textId="77777777" w:rsidR="00AD473B" w:rsidRDefault="00AD473B">
      <w:pPr>
        <w:tabs>
          <w:tab w:val="left" w:pos="2836"/>
        </w:tabs>
        <w:spacing w:line="276" w:lineRule="auto"/>
        <w:ind w:firstLine="1134"/>
        <w:jc w:val="both"/>
        <w:rPr>
          <w:rFonts w:ascii="Verdana" w:eastAsia="Verdana" w:hAnsi="Verdana" w:cs="Times New Roman"/>
        </w:rPr>
      </w:pPr>
    </w:p>
    <w:p w14:paraId="4D786373"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Art.13.</w:t>
      </w:r>
      <w:r>
        <w:rPr>
          <w:rFonts w:ascii="Verdana" w:eastAsia="Verdana" w:hAnsi="Verdana" w:cs="Times New Roman"/>
          <w:sz w:val="24"/>
          <w:szCs w:val="24"/>
        </w:rPr>
        <w:t xml:space="preserve"> O SICA manterá:</w:t>
      </w:r>
    </w:p>
    <w:p w14:paraId="1E8C14C9" w14:textId="77777777" w:rsidR="00AD473B" w:rsidRDefault="00AD473B">
      <w:pPr>
        <w:pStyle w:val="Standard"/>
        <w:tabs>
          <w:tab w:val="left" w:pos="1134"/>
        </w:tabs>
        <w:spacing w:after="0"/>
        <w:ind w:firstLine="1134"/>
        <w:jc w:val="both"/>
        <w:rPr>
          <w:rFonts w:ascii="Verdana" w:hAnsi="Verdana"/>
          <w:sz w:val="24"/>
          <w:szCs w:val="24"/>
        </w:rPr>
      </w:pPr>
    </w:p>
    <w:p w14:paraId="7F062CF8"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 - registro de entidades ambiental</w:t>
      </w:r>
      <w:r>
        <w:rPr>
          <w:rFonts w:ascii="Verdana" w:eastAsia="Verdana" w:hAnsi="Verdana" w:cs="Times New Roman"/>
        </w:rPr>
        <w:t>istas com ação no Município;</w:t>
      </w:r>
    </w:p>
    <w:p w14:paraId="2AF83103" w14:textId="77777777" w:rsidR="00AD473B" w:rsidRDefault="00AD473B">
      <w:pPr>
        <w:tabs>
          <w:tab w:val="left" w:pos="2836"/>
        </w:tabs>
        <w:spacing w:line="276" w:lineRule="auto"/>
        <w:ind w:firstLine="1134"/>
        <w:jc w:val="both"/>
        <w:rPr>
          <w:rFonts w:ascii="Verdana" w:hAnsi="Verdana"/>
        </w:rPr>
      </w:pPr>
    </w:p>
    <w:p w14:paraId="0E7D10F1"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II - registro de entidades populares com jurisdição no Município que incluem entre seus objetivos a ação ambiental;</w:t>
      </w:r>
    </w:p>
    <w:p w14:paraId="6EFFA0A6" w14:textId="77777777" w:rsidR="00AD473B" w:rsidRDefault="00AD473B">
      <w:pPr>
        <w:tabs>
          <w:tab w:val="left" w:pos="2836"/>
        </w:tabs>
        <w:spacing w:line="276" w:lineRule="auto"/>
        <w:ind w:firstLine="1134"/>
        <w:jc w:val="both"/>
        <w:rPr>
          <w:rFonts w:ascii="Verdana" w:eastAsia="Verdana" w:hAnsi="Verdana" w:cs="Times New Roman"/>
        </w:rPr>
      </w:pPr>
    </w:p>
    <w:p w14:paraId="5FC2FBDC"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III - organização de dados e informações técnicas, bibliográficas, literárias, jornalísticas e outras de rele</w:t>
      </w:r>
      <w:r>
        <w:rPr>
          <w:rFonts w:ascii="Verdana" w:eastAsia="Verdana" w:hAnsi="Verdana" w:cs="Times New Roman"/>
        </w:rPr>
        <w:t>vância para os objetivos da SEMMADES;</w:t>
      </w:r>
    </w:p>
    <w:p w14:paraId="564514FE" w14:textId="77777777" w:rsidR="00AD473B" w:rsidRDefault="00AD473B">
      <w:pPr>
        <w:tabs>
          <w:tab w:val="left" w:pos="2836"/>
        </w:tabs>
        <w:spacing w:line="276" w:lineRule="auto"/>
        <w:ind w:firstLine="1134"/>
        <w:jc w:val="both"/>
        <w:rPr>
          <w:rFonts w:ascii="Verdana" w:eastAsia="Verdana" w:hAnsi="Verdana" w:cs="Times New Roman"/>
        </w:rPr>
      </w:pPr>
    </w:p>
    <w:p w14:paraId="33432798"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outras informações de caráter permanente ou temporário.</w:t>
      </w:r>
    </w:p>
    <w:p w14:paraId="3252CB76" w14:textId="77777777" w:rsidR="00AD473B" w:rsidRDefault="00AD473B">
      <w:pPr>
        <w:pStyle w:val="Standard"/>
        <w:tabs>
          <w:tab w:val="left" w:pos="1134"/>
        </w:tabs>
        <w:spacing w:after="0"/>
        <w:ind w:firstLine="1134"/>
        <w:jc w:val="center"/>
        <w:rPr>
          <w:rFonts w:ascii="Verdana" w:eastAsia="Verdana" w:hAnsi="Verdana" w:cs="Times New Roman"/>
          <w:sz w:val="24"/>
          <w:szCs w:val="24"/>
        </w:rPr>
      </w:pPr>
    </w:p>
    <w:p w14:paraId="2D542E28" w14:textId="77777777" w:rsidR="00AD473B" w:rsidRDefault="005656EF">
      <w:pPr>
        <w:pStyle w:val="Ttulo1"/>
        <w:spacing w:before="0"/>
        <w:jc w:val="center"/>
      </w:pPr>
      <w:r>
        <w:rPr>
          <w:rFonts w:ascii="Verdana" w:eastAsia="Verdana" w:hAnsi="Verdana"/>
          <w:color w:val="000000"/>
          <w:sz w:val="24"/>
          <w:szCs w:val="24"/>
        </w:rPr>
        <w:t>CAPÍTULO IV</w:t>
      </w:r>
    </w:p>
    <w:p w14:paraId="117B8887"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DO FUNDO MUNICIPAL DO MEIO AMBIENTE</w:t>
      </w:r>
    </w:p>
    <w:p w14:paraId="4B316E45" w14:textId="77777777" w:rsidR="00AD473B" w:rsidRDefault="00AD473B">
      <w:pPr>
        <w:pStyle w:val="PargrafodaLista"/>
        <w:tabs>
          <w:tab w:val="left" w:pos="0"/>
        </w:tabs>
        <w:spacing w:after="0"/>
        <w:ind w:left="0" w:firstLine="1494"/>
        <w:jc w:val="both"/>
        <w:rPr>
          <w:rFonts w:ascii="Verdana" w:eastAsia="Verdana" w:hAnsi="Verdana" w:cs="Times New Roman"/>
          <w:b/>
          <w:sz w:val="24"/>
          <w:szCs w:val="24"/>
        </w:rPr>
      </w:pPr>
    </w:p>
    <w:p w14:paraId="426034FE" w14:textId="77777777" w:rsidR="00AD473B" w:rsidRDefault="005656EF">
      <w:pPr>
        <w:pStyle w:val="PargrafodaLista"/>
        <w:tabs>
          <w:tab w:val="left" w:pos="67"/>
          <w:tab w:val="left" w:pos="683"/>
          <w:tab w:val="left" w:pos="1134"/>
          <w:tab w:val="left" w:pos="1683"/>
        </w:tabs>
        <w:spacing w:after="0"/>
        <w:ind w:left="0"/>
        <w:jc w:val="both"/>
      </w:pPr>
      <w:r>
        <w:rPr>
          <w:rFonts w:ascii="Verdana" w:eastAsia="Verdana" w:hAnsi="Verdana" w:cs="Times New Roman"/>
          <w:b/>
          <w:sz w:val="24"/>
          <w:szCs w:val="24"/>
        </w:rPr>
        <w:tab/>
      </w:r>
      <w:r>
        <w:rPr>
          <w:rFonts w:ascii="Verdana" w:eastAsia="Verdana" w:hAnsi="Verdana" w:cs="Times New Roman"/>
          <w:b/>
          <w:sz w:val="24"/>
          <w:szCs w:val="24"/>
        </w:rPr>
        <w:tab/>
        <w:t xml:space="preserve">      Art.14.</w:t>
      </w:r>
      <w:r>
        <w:rPr>
          <w:rFonts w:ascii="Verdana" w:eastAsia="Verdana" w:hAnsi="Verdana" w:cs="Times New Roman"/>
          <w:sz w:val="24"/>
          <w:szCs w:val="24"/>
        </w:rPr>
        <w:t xml:space="preserve"> Fica instituído o Fundo Municipal do Meio Ambiente - FMMA, administrado pelo Poder </w:t>
      </w:r>
      <w:r>
        <w:rPr>
          <w:rFonts w:ascii="Verdana" w:eastAsia="Verdana" w:hAnsi="Verdana" w:cs="Times New Roman"/>
          <w:sz w:val="24"/>
          <w:szCs w:val="24"/>
        </w:rPr>
        <w:t>Executivo Municipal conjuntamente com a Secretaria Municipal de Meio Ambiente e Desenvolvimento Sustentável – SEMMADES, com objetivo de custear planos, projetos e programas de melhoria da qualidade do meio ambiente municipal.</w:t>
      </w:r>
    </w:p>
    <w:p w14:paraId="7FDDCBA3" w14:textId="77777777" w:rsidR="00AD473B" w:rsidRDefault="00AD473B">
      <w:pPr>
        <w:pStyle w:val="PargrafodaLista"/>
        <w:tabs>
          <w:tab w:val="left" w:pos="67"/>
          <w:tab w:val="left" w:pos="683"/>
          <w:tab w:val="left" w:pos="1683"/>
        </w:tabs>
        <w:spacing w:after="0"/>
        <w:ind w:left="0"/>
        <w:jc w:val="both"/>
        <w:rPr>
          <w:rFonts w:ascii="Verdana" w:hAnsi="Verdana"/>
          <w:sz w:val="24"/>
          <w:szCs w:val="24"/>
        </w:rPr>
      </w:pPr>
    </w:p>
    <w:p w14:paraId="7ADA2479" w14:textId="77777777" w:rsidR="00AD473B" w:rsidRDefault="005656EF">
      <w:pPr>
        <w:pStyle w:val="Standard"/>
        <w:tabs>
          <w:tab w:val="left" w:pos="1134"/>
          <w:tab w:val="left" w:pos="2193"/>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 O </w:t>
      </w:r>
      <w:r>
        <w:rPr>
          <w:rFonts w:ascii="Verdana" w:eastAsia="Verdana" w:hAnsi="Verdana" w:cs="Times New Roman"/>
          <w:sz w:val="24"/>
          <w:szCs w:val="24"/>
        </w:rPr>
        <w:t xml:space="preserve">Fundo Municipal de Meio Ambiente será controlado conforme disposições da Lei nº 4.320/64 e suas alterações. </w:t>
      </w:r>
    </w:p>
    <w:p w14:paraId="1DB62454" w14:textId="77777777" w:rsidR="00AD473B" w:rsidRDefault="00AD473B">
      <w:pPr>
        <w:pStyle w:val="Standard"/>
        <w:tabs>
          <w:tab w:val="left" w:pos="1134"/>
          <w:tab w:val="left" w:pos="2193"/>
        </w:tabs>
        <w:spacing w:after="0"/>
        <w:ind w:firstLine="1134"/>
        <w:jc w:val="both"/>
        <w:rPr>
          <w:rFonts w:ascii="Verdana" w:hAnsi="Verdana"/>
          <w:sz w:val="24"/>
          <w:szCs w:val="24"/>
        </w:rPr>
      </w:pPr>
    </w:p>
    <w:p w14:paraId="6F9C736B"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Art.15.</w:t>
      </w:r>
      <w:r>
        <w:rPr>
          <w:rFonts w:ascii="Verdana" w:eastAsia="Verdana" w:hAnsi="Verdana" w:cs="Times New Roman"/>
          <w:sz w:val="24"/>
          <w:szCs w:val="24"/>
        </w:rPr>
        <w:t xml:space="preserve"> Constituem receitas do Fundo:</w:t>
      </w:r>
    </w:p>
    <w:p w14:paraId="6004C5F5" w14:textId="77777777" w:rsidR="00AD473B" w:rsidRDefault="00AD473B">
      <w:pPr>
        <w:tabs>
          <w:tab w:val="left" w:pos="2836"/>
        </w:tabs>
        <w:spacing w:line="276" w:lineRule="auto"/>
        <w:ind w:firstLine="1134"/>
        <w:jc w:val="both"/>
        <w:rPr>
          <w:rFonts w:ascii="Verdana" w:eastAsia="Verdana" w:hAnsi="Verdana" w:cs="Times New Roman"/>
        </w:rPr>
      </w:pPr>
    </w:p>
    <w:p w14:paraId="322B2C09"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rubrica orçamentária;</w:t>
      </w:r>
    </w:p>
    <w:p w14:paraId="3D451B8E" w14:textId="77777777" w:rsidR="00AD473B" w:rsidRDefault="00AD473B">
      <w:pPr>
        <w:tabs>
          <w:tab w:val="left" w:pos="2836"/>
        </w:tabs>
        <w:spacing w:line="276" w:lineRule="auto"/>
        <w:ind w:firstLine="1134"/>
        <w:jc w:val="both"/>
        <w:rPr>
          <w:rFonts w:ascii="Verdana" w:eastAsia="Verdana" w:hAnsi="Verdana" w:cs="Times New Roman"/>
        </w:rPr>
      </w:pPr>
    </w:p>
    <w:p w14:paraId="1F3ED89A"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II - arrecadação de multas previstas em lei;</w:t>
      </w:r>
    </w:p>
    <w:p w14:paraId="49084065" w14:textId="77777777" w:rsidR="00AD473B" w:rsidRDefault="00AD473B">
      <w:pPr>
        <w:tabs>
          <w:tab w:val="left" w:pos="2836"/>
        </w:tabs>
        <w:spacing w:line="276" w:lineRule="auto"/>
        <w:ind w:firstLine="1134"/>
        <w:jc w:val="both"/>
        <w:rPr>
          <w:rFonts w:ascii="Verdana" w:hAnsi="Verdana"/>
        </w:rPr>
      </w:pPr>
    </w:p>
    <w:p w14:paraId="5C9B4239"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III - contribuições, subvenções e </w:t>
      </w:r>
      <w:r>
        <w:rPr>
          <w:rFonts w:ascii="Verdana" w:eastAsia="Verdana" w:hAnsi="Verdana" w:cs="Times New Roman"/>
        </w:rPr>
        <w:t>auxílios da União, do Estado, do Município e de suas respectivas autarquias, empresas públicas, sociedades de economia mista e fundações;</w:t>
      </w:r>
    </w:p>
    <w:p w14:paraId="4B487540" w14:textId="77777777" w:rsidR="00AD473B" w:rsidRDefault="00AD473B">
      <w:pPr>
        <w:tabs>
          <w:tab w:val="left" w:pos="2836"/>
        </w:tabs>
        <w:spacing w:line="276" w:lineRule="auto"/>
        <w:ind w:firstLine="1134"/>
        <w:jc w:val="both"/>
        <w:rPr>
          <w:rFonts w:ascii="Verdana" w:eastAsia="Verdana" w:hAnsi="Verdana" w:cs="Times New Roman"/>
        </w:rPr>
      </w:pPr>
    </w:p>
    <w:p w14:paraId="35C6EB59"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IV - as resultantes de convênios, contratos e consórcios celebrados entre os Municípios e instituições públicas ou pr</w:t>
      </w:r>
      <w:r>
        <w:rPr>
          <w:rFonts w:ascii="Verdana" w:eastAsia="Verdana" w:hAnsi="Verdana" w:cs="Times New Roman"/>
        </w:rPr>
        <w:t>ivadas, cuja execução seja de competência da Secretaria Municipal de Meio Ambiente e Desenvolvimento Sustentável, observadas as obrigações contidas nos devidos instrumentos;</w:t>
      </w:r>
    </w:p>
    <w:p w14:paraId="2B3F79AB" w14:textId="77777777" w:rsidR="00AD473B" w:rsidRDefault="00AD473B">
      <w:pPr>
        <w:tabs>
          <w:tab w:val="left" w:pos="2836"/>
        </w:tabs>
        <w:spacing w:line="276" w:lineRule="auto"/>
        <w:ind w:firstLine="1134"/>
        <w:jc w:val="both"/>
        <w:rPr>
          <w:rFonts w:ascii="Verdana" w:hAnsi="Verdana"/>
        </w:rPr>
      </w:pPr>
    </w:p>
    <w:p w14:paraId="3D2B61C6"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 - doações em espécie que venha a receber de pessoas físicas e jurídicas ou de ó</w:t>
      </w:r>
      <w:r>
        <w:rPr>
          <w:rFonts w:ascii="Verdana" w:eastAsia="Verdana" w:hAnsi="Verdana" w:cs="Times New Roman"/>
        </w:rPr>
        <w:t>rgãos públicos e privados, nacionais e internacionais, através de depósitos e/ou transferências;</w:t>
      </w:r>
    </w:p>
    <w:p w14:paraId="4452BBCD" w14:textId="77777777" w:rsidR="00AD473B" w:rsidRDefault="00AD473B">
      <w:pPr>
        <w:tabs>
          <w:tab w:val="left" w:pos="2836"/>
        </w:tabs>
        <w:spacing w:line="276" w:lineRule="auto"/>
        <w:ind w:firstLine="1134"/>
        <w:jc w:val="both"/>
        <w:rPr>
          <w:rFonts w:ascii="Verdana" w:hAnsi="Verdana"/>
        </w:rPr>
      </w:pPr>
    </w:p>
    <w:p w14:paraId="34FB7D44"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VI - rendimentos de qualquer natureza que venha a auferir como remuneração decorrente de aplicação financeira;</w:t>
      </w:r>
    </w:p>
    <w:p w14:paraId="2F0172B8" w14:textId="77777777" w:rsidR="00AD473B" w:rsidRDefault="00AD473B">
      <w:pPr>
        <w:tabs>
          <w:tab w:val="left" w:pos="2836"/>
        </w:tabs>
        <w:spacing w:line="276" w:lineRule="auto"/>
        <w:ind w:firstLine="1134"/>
        <w:jc w:val="both"/>
        <w:rPr>
          <w:rFonts w:ascii="Verdana" w:eastAsia="Verdana" w:hAnsi="Verdana" w:cs="Times New Roman"/>
        </w:rPr>
      </w:pPr>
    </w:p>
    <w:p w14:paraId="659ACE97"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VII - outros recursos que, por sua natureza, p</w:t>
      </w:r>
      <w:r>
        <w:rPr>
          <w:rFonts w:ascii="Verdana" w:eastAsia="Verdana" w:hAnsi="Verdana" w:cs="Times New Roman"/>
        </w:rPr>
        <w:t>ossam ser destinados ao Fundo Municipal de Meio Ambiente;</w:t>
      </w:r>
    </w:p>
    <w:p w14:paraId="7EF45736"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7EC2A315"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Art.16. </w:t>
      </w:r>
      <w:r>
        <w:rPr>
          <w:rFonts w:ascii="Verdana" w:eastAsia="Verdana" w:hAnsi="Verdana" w:cs="Times New Roman"/>
          <w:sz w:val="24"/>
          <w:szCs w:val="24"/>
        </w:rPr>
        <w:t xml:space="preserve"> A despesa do FMMA constituirá de:</w:t>
      </w:r>
    </w:p>
    <w:p w14:paraId="0BF74F33" w14:textId="77777777" w:rsidR="00AD473B" w:rsidRDefault="00AD473B">
      <w:pPr>
        <w:pStyle w:val="Standard"/>
        <w:tabs>
          <w:tab w:val="left" w:pos="1134"/>
        </w:tabs>
        <w:spacing w:after="0"/>
        <w:ind w:firstLine="1134"/>
        <w:jc w:val="both"/>
        <w:rPr>
          <w:rFonts w:ascii="Verdana" w:hAnsi="Verdana"/>
          <w:sz w:val="24"/>
          <w:szCs w:val="24"/>
        </w:rPr>
      </w:pPr>
    </w:p>
    <w:p w14:paraId="29A600AA"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financiamento total ou parcial de projetos implantados na execução da Política Municipal de Meio Ambiente;</w:t>
      </w:r>
    </w:p>
    <w:p w14:paraId="607448E1" w14:textId="77777777" w:rsidR="00AD473B" w:rsidRDefault="00AD473B">
      <w:pPr>
        <w:tabs>
          <w:tab w:val="left" w:pos="2836"/>
        </w:tabs>
        <w:spacing w:line="276" w:lineRule="auto"/>
        <w:ind w:firstLine="1134"/>
        <w:jc w:val="both"/>
        <w:rPr>
          <w:rFonts w:ascii="Verdana" w:eastAsia="Verdana" w:hAnsi="Verdana" w:cs="Times New Roman"/>
        </w:rPr>
      </w:pPr>
    </w:p>
    <w:p w14:paraId="681CD8BF"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II - pagamento pela prestação de </w:t>
      </w:r>
      <w:r>
        <w:rPr>
          <w:rFonts w:ascii="Verdana" w:eastAsia="Verdana" w:hAnsi="Verdana" w:cs="Times New Roman"/>
        </w:rPr>
        <w:t>serviços a entidades de direito privado para execução de programas ou projetos específicos da Política Municipal de Meio Ambiente;</w:t>
      </w:r>
    </w:p>
    <w:p w14:paraId="35B3FEA4" w14:textId="77777777" w:rsidR="00AD473B" w:rsidRDefault="00AD473B">
      <w:pPr>
        <w:tabs>
          <w:tab w:val="left" w:pos="2836"/>
        </w:tabs>
        <w:spacing w:line="276" w:lineRule="auto"/>
        <w:ind w:firstLine="1134"/>
        <w:jc w:val="both"/>
        <w:rPr>
          <w:rFonts w:ascii="Verdana" w:hAnsi="Verdana"/>
        </w:rPr>
      </w:pPr>
    </w:p>
    <w:p w14:paraId="553C9898"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aquisição de material permanente e de consumo e de outros insumos necessários ao desenvolvimento de projetos;</w:t>
      </w:r>
    </w:p>
    <w:p w14:paraId="10B6CFD8" w14:textId="77777777" w:rsidR="00AD473B" w:rsidRDefault="00AD473B">
      <w:pPr>
        <w:tabs>
          <w:tab w:val="left" w:pos="2836"/>
        </w:tabs>
        <w:spacing w:line="276" w:lineRule="auto"/>
        <w:ind w:firstLine="1134"/>
        <w:jc w:val="both"/>
        <w:rPr>
          <w:rFonts w:ascii="Verdana" w:eastAsia="Verdana" w:hAnsi="Verdana" w:cs="Times New Roman"/>
        </w:rPr>
      </w:pPr>
    </w:p>
    <w:p w14:paraId="50505607"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IV - co</w:t>
      </w:r>
      <w:r>
        <w:rPr>
          <w:rFonts w:ascii="Verdana" w:eastAsia="Verdana" w:hAnsi="Verdana" w:cs="Times New Roman"/>
        </w:rPr>
        <w:t>nstrução, reforma, ampliação, aquisição ou locação de móveis e imóveis para prestação de serviços relativos ao meio ambiente do Município;</w:t>
      </w:r>
    </w:p>
    <w:p w14:paraId="35012C1A" w14:textId="77777777" w:rsidR="00AD473B" w:rsidRDefault="00AD473B">
      <w:pPr>
        <w:tabs>
          <w:tab w:val="left" w:pos="2836"/>
        </w:tabs>
        <w:spacing w:line="276" w:lineRule="auto"/>
        <w:ind w:firstLine="1134"/>
        <w:jc w:val="both"/>
        <w:rPr>
          <w:rFonts w:ascii="Verdana" w:hAnsi="Verdana"/>
        </w:rPr>
      </w:pPr>
    </w:p>
    <w:p w14:paraId="0905A7F5"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 - desenvolvimento e aperfeiçoamento dos instrumentos da gestão, planejamento, administração e controle das ações d</w:t>
      </w:r>
      <w:r>
        <w:rPr>
          <w:rFonts w:ascii="Verdana" w:eastAsia="Verdana" w:hAnsi="Verdana" w:cs="Times New Roman"/>
        </w:rPr>
        <w:t>e meio ambiente;</w:t>
      </w:r>
    </w:p>
    <w:p w14:paraId="3909128F" w14:textId="77777777" w:rsidR="00AD473B" w:rsidRDefault="00AD473B">
      <w:pPr>
        <w:tabs>
          <w:tab w:val="left" w:pos="2836"/>
        </w:tabs>
        <w:spacing w:line="276" w:lineRule="auto"/>
        <w:ind w:firstLine="1134"/>
        <w:jc w:val="both"/>
        <w:rPr>
          <w:rFonts w:ascii="Verdana" w:hAnsi="Verdana"/>
        </w:rPr>
      </w:pPr>
    </w:p>
    <w:p w14:paraId="2C19C667"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VI - desenvolvimento de programas de capacitação e aperfeiçoamento de recursos humanos utilizados na execução da Política Municipal de Meio Ambiente;</w:t>
      </w:r>
    </w:p>
    <w:p w14:paraId="73DD17B6" w14:textId="77777777" w:rsidR="00AD473B" w:rsidRDefault="00AD473B">
      <w:pPr>
        <w:pStyle w:val="PargrafodaLista"/>
        <w:tabs>
          <w:tab w:val="left" w:pos="2138"/>
        </w:tabs>
        <w:spacing w:after="0"/>
        <w:jc w:val="both"/>
        <w:rPr>
          <w:rFonts w:ascii="Verdana" w:eastAsia="Verdana" w:hAnsi="Verdana" w:cs="Times New Roman"/>
          <w:sz w:val="24"/>
          <w:szCs w:val="24"/>
        </w:rPr>
      </w:pPr>
    </w:p>
    <w:p w14:paraId="03E38719"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Art.17. </w:t>
      </w:r>
      <w:r>
        <w:rPr>
          <w:rFonts w:ascii="Verdana" w:eastAsia="Verdana" w:hAnsi="Verdana" w:cs="Times New Roman"/>
          <w:sz w:val="24"/>
          <w:szCs w:val="24"/>
        </w:rPr>
        <w:t>O Orçamento do Fundo Municipal de Meio Ambiente evidenciará as políticas e o pr</w:t>
      </w:r>
      <w:r>
        <w:rPr>
          <w:rFonts w:ascii="Verdana" w:eastAsia="Verdana" w:hAnsi="Verdana" w:cs="Times New Roman"/>
          <w:sz w:val="24"/>
          <w:szCs w:val="24"/>
        </w:rPr>
        <w:t>ograma de trabalho governamental, observados o Plano Plurianual, a Lei de Diretrizes Orçamentárias, Lei orçamentária e os princípios da universalidade e do equilíbrio.</w:t>
      </w:r>
    </w:p>
    <w:p w14:paraId="4AC285CD" w14:textId="77777777" w:rsidR="00AD473B" w:rsidRDefault="00AD473B">
      <w:pPr>
        <w:pStyle w:val="Standard"/>
        <w:tabs>
          <w:tab w:val="left" w:pos="1134"/>
        </w:tabs>
        <w:spacing w:after="0"/>
        <w:ind w:firstLine="1134"/>
        <w:jc w:val="both"/>
        <w:rPr>
          <w:rFonts w:ascii="Verdana" w:hAnsi="Verdana"/>
          <w:sz w:val="24"/>
          <w:szCs w:val="24"/>
        </w:rPr>
      </w:pPr>
    </w:p>
    <w:p w14:paraId="2393DA6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Art.18. </w:t>
      </w:r>
      <w:r>
        <w:rPr>
          <w:rFonts w:ascii="Verdana" w:eastAsia="Verdana" w:hAnsi="Verdana" w:cs="Times New Roman"/>
          <w:sz w:val="24"/>
          <w:szCs w:val="24"/>
        </w:rPr>
        <w:t>A contabilidade do FMMA tem por objetivo evidenciar a situação financeira, patr</w:t>
      </w:r>
      <w:r>
        <w:rPr>
          <w:rFonts w:ascii="Verdana" w:eastAsia="Verdana" w:hAnsi="Verdana" w:cs="Times New Roman"/>
          <w:sz w:val="24"/>
          <w:szCs w:val="24"/>
        </w:rPr>
        <w:t>imonial e orçamentária, observando os padrões e normas estabelecidos na legislação pertinente.</w:t>
      </w:r>
    </w:p>
    <w:p w14:paraId="7A2E351F" w14:textId="77777777" w:rsidR="00AD473B" w:rsidRDefault="00AD473B">
      <w:pPr>
        <w:pStyle w:val="Standard"/>
        <w:tabs>
          <w:tab w:val="left" w:pos="1134"/>
        </w:tabs>
        <w:spacing w:after="0"/>
        <w:ind w:firstLine="1134"/>
        <w:jc w:val="both"/>
        <w:rPr>
          <w:rFonts w:ascii="Verdana" w:hAnsi="Verdana"/>
          <w:sz w:val="24"/>
          <w:szCs w:val="24"/>
        </w:rPr>
      </w:pPr>
    </w:p>
    <w:p w14:paraId="59B8DDB2"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Parágrafo único. </w:t>
      </w:r>
      <w:r>
        <w:rPr>
          <w:rFonts w:ascii="Verdana" w:eastAsia="Verdana" w:hAnsi="Verdana" w:cs="Times New Roman"/>
          <w:sz w:val="24"/>
          <w:szCs w:val="24"/>
        </w:rPr>
        <w:t>A contabilidade será organizada de forma a permitir o exercício de suas funções de controle prévio, bem como interpretar e analisar os resultad</w:t>
      </w:r>
      <w:r>
        <w:rPr>
          <w:rFonts w:ascii="Verdana" w:eastAsia="Verdana" w:hAnsi="Verdana" w:cs="Times New Roman"/>
          <w:sz w:val="24"/>
          <w:szCs w:val="24"/>
        </w:rPr>
        <w:t>os obtidos.</w:t>
      </w:r>
    </w:p>
    <w:p w14:paraId="241DE42F" w14:textId="77777777" w:rsidR="00AD473B" w:rsidRDefault="00AD473B">
      <w:pPr>
        <w:pStyle w:val="Standard"/>
        <w:tabs>
          <w:tab w:val="left" w:pos="1134"/>
        </w:tabs>
        <w:spacing w:after="0"/>
        <w:ind w:firstLine="1134"/>
        <w:jc w:val="both"/>
        <w:rPr>
          <w:rFonts w:ascii="Verdana" w:hAnsi="Verdana"/>
        </w:rPr>
      </w:pPr>
    </w:p>
    <w:p w14:paraId="29C7B5D8"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Art.19.</w:t>
      </w:r>
      <w:r>
        <w:rPr>
          <w:rFonts w:ascii="Verdana" w:eastAsia="Verdana" w:hAnsi="Verdana" w:cs="Times New Roman"/>
          <w:sz w:val="24"/>
          <w:szCs w:val="24"/>
        </w:rPr>
        <w:t xml:space="preserve"> Compete ao Setor de Contabilidade do Poder Executivo Municipal:</w:t>
      </w:r>
    </w:p>
    <w:p w14:paraId="6D97DFFB" w14:textId="77777777" w:rsidR="00AD473B" w:rsidRDefault="00AD473B">
      <w:pPr>
        <w:pStyle w:val="Standard"/>
        <w:tabs>
          <w:tab w:val="left" w:pos="1134"/>
        </w:tabs>
        <w:spacing w:after="0"/>
        <w:ind w:firstLine="1134"/>
        <w:jc w:val="both"/>
        <w:rPr>
          <w:rFonts w:ascii="Verdana" w:hAnsi="Verdana"/>
          <w:sz w:val="24"/>
          <w:szCs w:val="24"/>
        </w:rPr>
      </w:pPr>
    </w:p>
    <w:p w14:paraId="76788915"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preparar os demonstrativos anual da receita e despesa do FMMA;</w:t>
      </w:r>
    </w:p>
    <w:p w14:paraId="092FCFDC" w14:textId="77777777" w:rsidR="00AD473B" w:rsidRDefault="00AD473B">
      <w:pPr>
        <w:tabs>
          <w:tab w:val="left" w:pos="2836"/>
        </w:tabs>
        <w:spacing w:line="276" w:lineRule="auto"/>
        <w:ind w:firstLine="1134"/>
        <w:jc w:val="both"/>
        <w:rPr>
          <w:rFonts w:ascii="Verdana" w:hAnsi="Verdana"/>
        </w:rPr>
      </w:pPr>
    </w:p>
    <w:p w14:paraId="0A45EDB0"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II - manter o controle necessário à execução orçamentária do FMMA referente a empenho, liquidação e pa</w:t>
      </w:r>
      <w:r>
        <w:rPr>
          <w:rFonts w:ascii="Verdana" w:eastAsia="Verdana" w:hAnsi="Verdana" w:cs="Times New Roman"/>
        </w:rPr>
        <w:t>gamento das despesas e aos rendimentos das receitas do Fundo;</w:t>
      </w:r>
    </w:p>
    <w:p w14:paraId="37BC2658" w14:textId="77777777" w:rsidR="00AD473B" w:rsidRDefault="00AD473B">
      <w:pPr>
        <w:tabs>
          <w:tab w:val="left" w:pos="2836"/>
        </w:tabs>
        <w:spacing w:line="276" w:lineRule="auto"/>
        <w:ind w:firstLine="1134"/>
        <w:jc w:val="both"/>
        <w:rPr>
          <w:rFonts w:ascii="Verdana" w:eastAsia="Verdana" w:hAnsi="Verdana" w:cs="Times New Roman"/>
        </w:rPr>
      </w:pPr>
    </w:p>
    <w:p w14:paraId="4817DAA8"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III - manter em coordenação com o setor de patrimônio da Prefeitura Municipal, os contratos necessários sobre os bens patrimoniais com carga ao Fundo.</w:t>
      </w:r>
    </w:p>
    <w:p w14:paraId="562C2CF5" w14:textId="77777777" w:rsidR="00AD473B" w:rsidRDefault="00AD473B">
      <w:pPr>
        <w:pStyle w:val="Standard"/>
        <w:tabs>
          <w:tab w:val="left" w:pos="1134"/>
        </w:tabs>
        <w:spacing w:after="0"/>
        <w:ind w:firstLine="1134"/>
        <w:jc w:val="center"/>
        <w:rPr>
          <w:rFonts w:ascii="Verdana" w:eastAsia="Verdana" w:hAnsi="Verdana" w:cs="Times New Roman"/>
        </w:rPr>
      </w:pPr>
    </w:p>
    <w:p w14:paraId="77C5893E" w14:textId="77777777" w:rsidR="00AD473B" w:rsidRDefault="005656EF">
      <w:pPr>
        <w:pStyle w:val="Ttulo1"/>
        <w:spacing w:before="0"/>
        <w:jc w:val="center"/>
      </w:pPr>
      <w:r>
        <w:rPr>
          <w:rFonts w:ascii="Verdana" w:eastAsia="Verdana" w:hAnsi="Verdana"/>
          <w:color w:val="000000"/>
          <w:sz w:val="24"/>
          <w:szCs w:val="24"/>
        </w:rPr>
        <w:t>CAPÍTULO V</w:t>
      </w:r>
    </w:p>
    <w:p w14:paraId="702F1258"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DO CONTROLE AMBIENTAL</w:t>
      </w:r>
    </w:p>
    <w:p w14:paraId="58DFBFDD" w14:textId="77777777" w:rsidR="00AD473B" w:rsidRDefault="00AD473B">
      <w:pPr>
        <w:pStyle w:val="Standard"/>
        <w:tabs>
          <w:tab w:val="left" w:pos="1134"/>
        </w:tabs>
        <w:spacing w:after="0"/>
        <w:ind w:firstLine="1134"/>
        <w:jc w:val="both"/>
        <w:rPr>
          <w:rFonts w:ascii="Verdana" w:eastAsia="Verdana" w:hAnsi="Verdana" w:cs="Times New Roman"/>
          <w:color w:val="000000"/>
          <w:sz w:val="24"/>
          <w:szCs w:val="24"/>
        </w:rPr>
      </w:pPr>
    </w:p>
    <w:p w14:paraId="1AD071E8"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Art.20. </w:t>
      </w:r>
      <w:r>
        <w:rPr>
          <w:rFonts w:ascii="Verdana" w:eastAsia="Verdana" w:hAnsi="Verdana" w:cs="Times New Roman"/>
          <w:sz w:val="24"/>
          <w:szCs w:val="24"/>
        </w:rPr>
        <w:t xml:space="preserve">Fica a cargo do Poder Executivo determinar medidas de emergência a fim de evitar episódios críticos de poluição ou degradação do meio ambiente ou impedir sua continuidade, em casos de grave ou iminente risco para a saúde pública e o meio ambiente, </w:t>
      </w:r>
      <w:r>
        <w:rPr>
          <w:rFonts w:ascii="Verdana" w:eastAsia="Verdana" w:hAnsi="Verdana" w:cs="Times New Roman"/>
          <w:sz w:val="24"/>
          <w:szCs w:val="24"/>
        </w:rPr>
        <w:t>observada a legislação em vigor.</w:t>
      </w:r>
    </w:p>
    <w:p w14:paraId="49AE84FB" w14:textId="77777777" w:rsidR="00AD473B" w:rsidRDefault="00AD473B">
      <w:pPr>
        <w:pStyle w:val="Standard"/>
        <w:tabs>
          <w:tab w:val="left" w:pos="1134"/>
        </w:tabs>
        <w:spacing w:after="0"/>
        <w:ind w:firstLine="1134"/>
        <w:jc w:val="both"/>
        <w:rPr>
          <w:rFonts w:ascii="Verdana" w:hAnsi="Verdana"/>
          <w:sz w:val="24"/>
          <w:szCs w:val="24"/>
        </w:rPr>
      </w:pPr>
    </w:p>
    <w:p w14:paraId="473077C3"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Art.21. </w:t>
      </w:r>
      <w:r>
        <w:rPr>
          <w:rFonts w:ascii="Verdana" w:eastAsia="Verdana" w:hAnsi="Verdana" w:cs="Times New Roman"/>
          <w:sz w:val="24"/>
          <w:szCs w:val="24"/>
        </w:rPr>
        <w:t>A Secretaria Municipal de Meio Ambiente e Desenvolvimento Sustentável é o órgão competente para o exercício do poder de polícia nos termos e para os efeitos desta Lei, cabendo- lhe dentre outras atribuições:</w:t>
      </w:r>
    </w:p>
    <w:p w14:paraId="296F40DE" w14:textId="77777777" w:rsidR="00AD473B" w:rsidRDefault="00AD473B">
      <w:pPr>
        <w:pStyle w:val="Standard"/>
        <w:tabs>
          <w:tab w:val="left" w:pos="1134"/>
        </w:tabs>
        <w:spacing w:after="0"/>
        <w:ind w:firstLine="1134"/>
        <w:jc w:val="both"/>
        <w:rPr>
          <w:rFonts w:ascii="Verdana" w:hAnsi="Verdana"/>
          <w:sz w:val="24"/>
          <w:szCs w:val="24"/>
        </w:rPr>
      </w:pPr>
    </w:p>
    <w:p w14:paraId="2C185400"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 - e</w:t>
      </w:r>
      <w:r>
        <w:rPr>
          <w:rFonts w:ascii="Verdana" w:eastAsia="Verdana" w:hAnsi="Verdana" w:cs="Times New Roman"/>
        </w:rPr>
        <w:t>stabelecer exigências técnicas relativas a cada estabelecimento ou atividade efetiva ou potencialmente poluidora ou degradadora;</w:t>
      </w:r>
    </w:p>
    <w:p w14:paraId="3C5B4530" w14:textId="77777777" w:rsidR="00AD473B" w:rsidRDefault="00AD473B">
      <w:pPr>
        <w:tabs>
          <w:tab w:val="left" w:pos="2836"/>
        </w:tabs>
        <w:spacing w:line="276" w:lineRule="auto"/>
        <w:ind w:firstLine="1134"/>
        <w:jc w:val="both"/>
        <w:rPr>
          <w:rFonts w:ascii="Verdana" w:hAnsi="Verdana"/>
        </w:rPr>
      </w:pPr>
    </w:p>
    <w:p w14:paraId="147A1D54"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 - fiscalizar o atendimento às disposições legais vigentes;</w:t>
      </w:r>
    </w:p>
    <w:p w14:paraId="2BC3DFA8" w14:textId="77777777" w:rsidR="00AD473B" w:rsidRDefault="00AD473B">
      <w:pPr>
        <w:tabs>
          <w:tab w:val="left" w:pos="2836"/>
        </w:tabs>
        <w:spacing w:line="276" w:lineRule="auto"/>
        <w:ind w:firstLine="1134"/>
        <w:jc w:val="both"/>
        <w:rPr>
          <w:rFonts w:ascii="Verdana" w:eastAsia="Verdana" w:hAnsi="Verdana" w:cs="Times New Roman"/>
        </w:rPr>
      </w:pPr>
    </w:p>
    <w:p w14:paraId="1467F618"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estabelecer penalidades pelas infrações às normas ambient</w:t>
      </w:r>
      <w:r>
        <w:rPr>
          <w:rFonts w:ascii="Verdana" w:eastAsia="Verdana" w:hAnsi="Verdana" w:cs="Times New Roman"/>
        </w:rPr>
        <w:t>ais;</w:t>
      </w:r>
    </w:p>
    <w:p w14:paraId="7358A3D3" w14:textId="77777777" w:rsidR="00AD473B" w:rsidRDefault="00AD473B">
      <w:pPr>
        <w:tabs>
          <w:tab w:val="left" w:pos="2836"/>
        </w:tabs>
        <w:spacing w:line="276" w:lineRule="auto"/>
        <w:ind w:firstLine="1134"/>
        <w:jc w:val="both"/>
        <w:rPr>
          <w:rFonts w:ascii="Verdana" w:eastAsia="Verdana" w:hAnsi="Verdana" w:cs="Times New Roman"/>
        </w:rPr>
      </w:pPr>
    </w:p>
    <w:p w14:paraId="2A91BCD5"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dimensionar e quantificar o dano visando a responsabilizar o agente poluidor ou degradado;</w:t>
      </w:r>
    </w:p>
    <w:p w14:paraId="3405EF80" w14:textId="77777777" w:rsidR="00AD473B" w:rsidRDefault="00AD473B">
      <w:pPr>
        <w:tabs>
          <w:tab w:val="left" w:pos="2836"/>
        </w:tabs>
        <w:spacing w:line="276" w:lineRule="auto"/>
        <w:ind w:firstLine="1134"/>
        <w:jc w:val="both"/>
        <w:rPr>
          <w:rFonts w:ascii="Verdana" w:eastAsia="Verdana" w:hAnsi="Verdana" w:cs="Times New Roman"/>
        </w:rPr>
      </w:pPr>
    </w:p>
    <w:p w14:paraId="62C1DD36"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 - fiscalizar, através de seus agentes, o cumprimento das normas de proteção ambiental.</w:t>
      </w:r>
    </w:p>
    <w:p w14:paraId="4250470B" w14:textId="77777777" w:rsidR="00AD473B" w:rsidRDefault="00AD473B">
      <w:pPr>
        <w:pStyle w:val="Standard"/>
        <w:tabs>
          <w:tab w:val="left" w:pos="1134"/>
          <w:tab w:val="left" w:pos="9443"/>
        </w:tabs>
        <w:spacing w:after="0"/>
        <w:ind w:firstLine="1134"/>
        <w:jc w:val="both"/>
        <w:rPr>
          <w:rFonts w:ascii="Verdana" w:eastAsia="Verdana" w:hAnsi="Verdana" w:cs="Times New Roman"/>
          <w:b/>
        </w:rPr>
      </w:pPr>
    </w:p>
    <w:p w14:paraId="1CC25674" w14:textId="77777777" w:rsidR="00AD473B" w:rsidRDefault="005656EF">
      <w:pPr>
        <w:pStyle w:val="Standard"/>
        <w:tabs>
          <w:tab w:val="left" w:pos="1134"/>
          <w:tab w:val="left" w:pos="9443"/>
        </w:tabs>
        <w:spacing w:after="0"/>
        <w:ind w:firstLine="1134"/>
        <w:jc w:val="both"/>
      </w:pPr>
      <w:r>
        <w:rPr>
          <w:rFonts w:ascii="Verdana" w:eastAsia="Verdana" w:hAnsi="Verdana" w:cs="Times New Roman"/>
          <w:b/>
          <w:sz w:val="24"/>
          <w:szCs w:val="24"/>
        </w:rPr>
        <w:t>Art.22.</w:t>
      </w:r>
      <w:r>
        <w:rPr>
          <w:rFonts w:ascii="Verdana" w:eastAsia="Verdana" w:hAnsi="Verdana" w:cs="Times New Roman"/>
          <w:sz w:val="24"/>
          <w:szCs w:val="24"/>
        </w:rPr>
        <w:t xml:space="preserve"> Para a realização das atividades decorrentes do dispost</w:t>
      </w:r>
      <w:r>
        <w:rPr>
          <w:rFonts w:ascii="Verdana" w:eastAsia="Verdana" w:hAnsi="Verdana" w:cs="Times New Roman"/>
          <w:sz w:val="24"/>
          <w:szCs w:val="24"/>
        </w:rPr>
        <w:t>o nesta lei e seus regulamentos, a Secretaria Municipal de Meio Ambiente e Desenvolvimento Sustentável poderá utilizar-se, além dos recursos técnicos e humanos de que dispõe, do concurso de outros órgãos ou entidades públicas ou privadas, mediante convênio</w:t>
      </w:r>
      <w:r>
        <w:rPr>
          <w:rFonts w:ascii="Verdana" w:eastAsia="Verdana" w:hAnsi="Verdana" w:cs="Times New Roman"/>
          <w:sz w:val="24"/>
          <w:szCs w:val="24"/>
        </w:rPr>
        <w:t>, consórcios, contratos e credenciamento de agentes, na forma da Lei.</w:t>
      </w:r>
    </w:p>
    <w:p w14:paraId="667B515E" w14:textId="77777777" w:rsidR="00AD473B" w:rsidRDefault="00AD473B">
      <w:pPr>
        <w:pStyle w:val="Standard"/>
        <w:tabs>
          <w:tab w:val="left" w:pos="1134"/>
          <w:tab w:val="left" w:pos="9443"/>
        </w:tabs>
        <w:spacing w:after="0"/>
        <w:ind w:firstLine="1134"/>
        <w:jc w:val="both"/>
        <w:rPr>
          <w:rFonts w:ascii="Verdana" w:hAnsi="Verdana"/>
          <w:sz w:val="24"/>
          <w:szCs w:val="24"/>
        </w:rPr>
      </w:pPr>
    </w:p>
    <w:p w14:paraId="23ED69F4" w14:textId="77777777" w:rsidR="00AD473B" w:rsidRDefault="005656EF">
      <w:pPr>
        <w:pStyle w:val="Standard"/>
        <w:tabs>
          <w:tab w:val="left" w:pos="1134"/>
          <w:tab w:val="left" w:pos="9489"/>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O concurso dos órgãos, de entidades e agentes a que se refere o </w:t>
      </w:r>
      <w:r>
        <w:rPr>
          <w:rFonts w:ascii="Verdana" w:eastAsia="Verdana" w:hAnsi="Verdana" w:cs="Times New Roman"/>
          <w:i/>
          <w:sz w:val="24"/>
          <w:szCs w:val="24"/>
        </w:rPr>
        <w:t xml:space="preserve">caput </w:t>
      </w:r>
      <w:r>
        <w:rPr>
          <w:rFonts w:ascii="Verdana" w:eastAsia="Verdana" w:hAnsi="Verdana" w:cs="Times New Roman"/>
          <w:sz w:val="24"/>
          <w:szCs w:val="24"/>
        </w:rPr>
        <w:t xml:space="preserve">deste artigo será firmado com objetivo de cooperação técnica, não implicando exercício do </w:t>
      </w:r>
      <w:r>
        <w:rPr>
          <w:rFonts w:ascii="Verdana" w:eastAsia="Verdana" w:hAnsi="Verdana" w:cs="Times New Roman"/>
          <w:sz w:val="24"/>
          <w:szCs w:val="24"/>
        </w:rPr>
        <w:t>poder de polícia de competência da Secretaria Municipal de Meio Ambiente e Desenvolvimento Sustentável.</w:t>
      </w:r>
    </w:p>
    <w:p w14:paraId="66067135" w14:textId="77777777" w:rsidR="00AD473B" w:rsidRDefault="00AD473B">
      <w:pPr>
        <w:pStyle w:val="Standard"/>
        <w:tabs>
          <w:tab w:val="left" w:pos="1134"/>
          <w:tab w:val="left" w:pos="9489"/>
        </w:tabs>
        <w:spacing w:after="0"/>
        <w:ind w:firstLine="1134"/>
        <w:jc w:val="both"/>
        <w:rPr>
          <w:rFonts w:ascii="Verdana" w:hAnsi="Verdana"/>
          <w:sz w:val="24"/>
          <w:szCs w:val="24"/>
        </w:rPr>
      </w:pPr>
    </w:p>
    <w:p w14:paraId="2031E79B" w14:textId="77777777" w:rsidR="00AD473B" w:rsidRDefault="005656EF">
      <w:pPr>
        <w:pStyle w:val="Standard"/>
        <w:tabs>
          <w:tab w:val="left" w:pos="1134"/>
          <w:tab w:val="left" w:pos="9489"/>
        </w:tabs>
        <w:spacing w:after="0"/>
        <w:ind w:firstLine="1134"/>
        <w:jc w:val="both"/>
      </w:pPr>
      <w:r>
        <w:rPr>
          <w:rFonts w:ascii="Verdana" w:eastAsia="Verdana" w:hAnsi="Verdana" w:cs="Times New Roman"/>
          <w:b/>
          <w:sz w:val="24"/>
          <w:szCs w:val="24"/>
        </w:rPr>
        <w:t>Art.23.</w:t>
      </w:r>
      <w:r>
        <w:rPr>
          <w:rFonts w:ascii="Verdana" w:eastAsia="Verdana" w:hAnsi="Verdana" w:cs="Times New Roman"/>
          <w:sz w:val="24"/>
          <w:szCs w:val="24"/>
        </w:rPr>
        <w:t xml:space="preserve"> Para garantir a execução das medidas estabelecidas na legislação vigente, fica assegurada aos fiscais do órgão competente a entrada em </w:t>
      </w:r>
      <w:r>
        <w:rPr>
          <w:rFonts w:ascii="Verdana" w:eastAsia="Verdana" w:hAnsi="Verdana" w:cs="Times New Roman"/>
          <w:sz w:val="24"/>
          <w:szCs w:val="24"/>
        </w:rPr>
        <w:t>estabelecimento público ou privado durante o período de atividade, e a permanência pelo tempo necessário.</w:t>
      </w:r>
    </w:p>
    <w:p w14:paraId="358EE79F"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46588F1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Art.24. </w:t>
      </w:r>
      <w:r>
        <w:rPr>
          <w:rFonts w:ascii="Verdana" w:eastAsia="Verdana" w:hAnsi="Verdana" w:cs="Times New Roman"/>
          <w:sz w:val="24"/>
          <w:szCs w:val="24"/>
        </w:rPr>
        <w:t>Aos agentes da Secretaria Municipal de Meio Ambiente e Desenvolvimento Sustentável compete analisar as especificações constantes do Projeto E</w:t>
      </w:r>
      <w:r>
        <w:rPr>
          <w:rFonts w:ascii="Verdana" w:eastAsia="Verdana" w:hAnsi="Verdana" w:cs="Times New Roman"/>
          <w:sz w:val="24"/>
          <w:szCs w:val="24"/>
        </w:rPr>
        <w:t>xecutivo aprovado, efetuar vistorias em geral, levantamentos e avaliações, verificar a ocorrência de infrações e lavrar auto de fiscalização e de infração, determinando, quando necessária, a adoção de dispositivos de medição, análise e controle.</w:t>
      </w:r>
    </w:p>
    <w:p w14:paraId="4E760E0A"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220587AD" w14:textId="77777777" w:rsidR="00AD473B" w:rsidRDefault="005656EF">
      <w:pPr>
        <w:pStyle w:val="Ttulo1"/>
        <w:spacing w:before="0"/>
        <w:jc w:val="center"/>
      </w:pPr>
      <w:r>
        <w:rPr>
          <w:rFonts w:ascii="Verdana" w:eastAsia="Verdana" w:hAnsi="Verdana"/>
          <w:color w:val="000000"/>
          <w:sz w:val="24"/>
          <w:szCs w:val="24"/>
        </w:rPr>
        <w:t xml:space="preserve">CAPÍTULO </w:t>
      </w:r>
      <w:r>
        <w:rPr>
          <w:rFonts w:ascii="Verdana" w:eastAsia="Verdana" w:hAnsi="Verdana"/>
          <w:color w:val="000000"/>
          <w:sz w:val="24"/>
          <w:szCs w:val="24"/>
        </w:rPr>
        <w:t>VI</w:t>
      </w:r>
    </w:p>
    <w:p w14:paraId="4932BCDB"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DA EDUCAÇÃO AMBIENTAL</w:t>
      </w:r>
    </w:p>
    <w:p w14:paraId="3A840290" w14:textId="77777777" w:rsidR="00AD473B" w:rsidRDefault="00AD473B">
      <w:pPr>
        <w:pStyle w:val="Standard"/>
        <w:tabs>
          <w:tab w:val="left" w:pos="1134"/>
        </w:tabs>
        <w:spacing w:after="0"/>
        <w:ind w:firstLine="1134"/>
        <w:jc w:val="both"/>
        <w:rPr>
          <w:rFonts w:ascii="Verdana" w:eastAsia="Verdana" w:hAnsi="Verdana" w:cs="Times New Roman"/>
          <w:color w:val="000000"/>
          <w:sz w:val="24"/>
          <w:szCs w:val="24"/>
        </w:rPr>
      </w:pPr>
    </w:p>
    <w:p w14:paraId="75632274"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25.</w:t>
      </w:r>
      <w:r>
        <w:rPr>
          <w:rFonts w:ascii="Verdana" w:eastAsia="Verdana" w:hAnsi="Verdana" w:cs="Times New Roman"/>
          <w:sz w:val="24"/>
          <w:szCs w:val="24"/>
        </w:rPr>
        <w:t xml:space="preserve"> O Município criará condições que garantam a implantação de programas e projetos de Educação Ambiental, assegurando o caráter interinstitucional das ações desenvolvidas.</w:t>
      </w:r>
    </w:p>
    <w:p w14:paraId="772DBBAA"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30856EF5"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26. </w:t>
      </w:r>
      <w:r>
        <w:rPr>
          <w:rFonts w:ascii="Verdana" w:eastAsia="Verdana" w:hAnsi="Verdana" w:cs="Times New Roman"/>
          <w:sz w:val="24"/>
          <w:szCs w:val="24"/>
        </w:rPr>
        <w:t>A Educação Ambiental será promovida:</w:t>
      </w:r>
    </w:p>
    <w:p w14:paraId="09FE6CC6" w14:textId="77777777" w:rsidR="00AD473B" w:rsidRDefault="00AD473B">
      <w:pPr>
        <w:pStyle w:val="Standard"/>
        <w:tabs>
          <w:tab w:val="left" w:pos="1134"/>
        </w:tabs>
        <w:spacing w:after="0"/>
        <w:ind w:firstLine="1134"/>
        <w:jc w:val="both"/>
        <w:rPr>
          <w:rFonts w:ascii="Verdana" w:hAnsi="Verdana"/>
          <w:sz w:val="24"/>
          <w:szCs w:val="24"/>
        </w:rPr>
      </w:pPr>
    </w:p>
    <w:p w14:paraId="009F8B26"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I - </w:t>
      </w:r>
      <w:r>
        <w:rPr>
          <w:rFonts w:ascii="Verdana" w:eastAsia="Verdana" w:hAnsi="Verdana" w:cs="Times New Roman"/>
        </w:rPr>
        <w:t>na Rede Municipal de Ensino, em todas as áreas do conhecimento, no decorrer de todo o processo educativo, em conformidade com os currículos e programas elaborados pela Secretaria Municipal de Educação e Cultura, em articulação com a Secretaria Municipal de</w:t>
      </w:r>
      <w:r>
        <w:rPr>
          <w:rFonts w:ascii="Verdana" w:eastAsia="Verdana" w:hAnsi="Verdana" w:cs="Times New Roman"/>
        </w:rPr>
        <w:t xml:space="preserve"> Meio Ambiente e Desenvolvimento Sustentável;</w:t>
      </w:r>
    </w:p>
    <w:p w14:paraId="03A9F285" w14:textId="77777777" w:rsidR="00AD473B" w:rsidRDefault="00AD473B">
      <w:pPr>
        <w:tabs>
          <w:tab w:val="left" w:pos="2836"/>
        </w:tabs>
        <w:spacing w:line="276" w:lineRule="auto"/>
        <w:ind w:firstLine="1134"/>
        <w:jc w:val="both"/>
        <w:rPr>
          <w:rFonts w:ascii="Verdana" w:hAnsi="Verdana"/>
        </w:rPr>
      </w:pPr>
    </w:p>
    <w:p w14:paraId="29C99742"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II - para os outros segmentos da sociedade, em especial aqueles que possam atuar como agentes multiplicadores através dos meios de comunicação e por meio de atividades desenvolvidas por órgãos e entidades do M</w:t>
      </w:r>
      <w:r>
        <w:rPr>
          <w:rFonts w:ascii="Verdana" w:eastAsia="Verdana" w:hAnsi="Verdana" w:cs="Times New Roman"/>
        </w:rPr>
        <w:t>unicípio;</w:t>
      </w:r>
    </w:p>
    <w:p w14:paraId="35BC9421" w14:textId="77777777" w:rsidR="00AD473B" w:rsidRDefault="00AD473B">
      <w:pPr>
        <w:tabs>
          <w:tab w:val="left" w:pos="2836"/>
        </w:tabs>
        <w:spacing w:line="276" w:lineRule="auto"/>
        <w:ind w:firstLine="1134"/>
        <w:jc w:val="both"/>
        <w:rPr>
          <w:rFonts w:ascii="Verdana" w:hAnsi="Verdana"/>
        </w:rPr>
      </w:pPr>
    </w:p>
    <w:p w14:paraId="1E8B85AD"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junto às entidades e associações ambientalistas, por meio de atividades de orientação técnica;</w:t>
      </w:r>
    </w:p>
    <w:p w14:paraId="69940B2C" w14:textId="77777777" w:rsidR="00AD473B" w:rsidRDefault="00AD473B">
      <w:pPr>
        <w:tabs>
          <w:tab w:val="left" w:pos="2836"/>
        </w:tabs>
        <w:spacing w:line="276" w:lineRule="auto"/>
        <w:ind w:firstLine="1134"/>
        <w:jc w:val="both"/>
        <w:rPr>
          <w:rFonts w:ascii="Verdana" w:eastAsia="Verdana" w:hAnsi="Verdana" w:cs="Times New Roman"/>
        </w:rPr>
      </w:pPr>
    </w:p>
    <w:p w14:paraId="6F7D8234"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por meio de instituições específicas existentes ou que venham a ser criadas com este objetivo.</w:t>
      </w:r>
    </w:p>
    <w:p w14:paraId="3CF90252"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37DAE054" w14:textId="77777777" w:rsidR="00AD473B" w:rsidRDefault="005656EF">
      <w:pPr>
        <w:pStyle w:val="Ttulo1"/>
        <w:spacing w:before="0"/>
        <w:jc w:val="center"/>
      </w:pPr>
      <w:r>
        <w:rPr>
          <w:rFonts w:ascii="Verdana" w:eastAsia="Verdana" w:hAnsi="Verdana"/>
          <w:color w:val="000000"/>
          <w:sz w:val="24"/>
          <w:szCs w:val="24"/>
        </w:rPr>
        <w:t>CAPÍTULO VII</w:t>
      </w:r>
    </w:p>
    <w:p w14:paraId="62DCB681"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 xml:space="preserve">DOS PADRÕES DE </w:t>
      </w:r>
      <w:r>
        <w:rPr>
          <w:rFonts w:ascii="Verdana" w:eastAsia="Verdana" w:hAnsi="Verdana"/>
          <w:color w:val="000000"/>
          <w:sz w:val="24"/>
          <w:szCs w:val="24"/>
        </w:rPr>
        <w:t>QUALIDADE AMBIENTAL</w:t>
      </w:r>
    </w:p>
    <w:p w14:paraId="48525159" w14:textId="77777777" w:rsidR="00AD473B" w:rsidRDefault="00AD473B">
      <w:pPr>
        <w:pStyle w:val="Standard"/>
        <w:spacing w:after="0"/>
        <w:rPr>
          <w:rFonts w:ascii="Verdana" w:eastAsia="Verdana" w:hAnsi="Verdana" w:cs="Times New Roman"/>
          <w:b/>
          <w:color w:val="000000"/>
          <w:sz w:val="24"/>
          <w:szCs w:val="24"/>
        </w:rPr>
      </w:pPr>
    </w:p>
    <w:p w14:paraId="19079F0C" w14:textId="77777777" w:rsidR="00AD473B" w:rsidRDefault="005656EF">
      <w:pPr>
        <w:pStyle w:val="Standard"/>
        <w:tabs>
          <w:tab w:val="left" w:pos="1134"/>
          <w:tab w:val="left" w:pos="9637"/>
        </w:tabs>
        <w:spacing w:after="0"/>
        <w:ind w:firstLine="1134"/>
        <w:jc w:val="both"/>
      </w:pPr>
      <w:r>
        <w:rPr>
          <w:rFonts w:ascii="Verdana" w:eastAsia="Verdana" w:hAnsi="Verdana" w:cs="Times New Roman"/>
          <w:b/>
          <w:sz w:val="24"/>
          <w:szCs w:val="24"/>
        </w:rPr>
        <w:t>Art. 27.</w:t>
      </w:r>
      <w:r>
        <w:rPr>
          <w:rFonts w:ascii="Verdana" w:eastAsia="Verdana" w:hAnsi="Verdana" w:cs="Times New Roman"/>
          <w:sz w:val="24"/>
          <w:szCs w:val="24"/>
        </w:rPr>
        <w:t xml:space="preserve"> Os padrões de qualidade ambiental são os valores de concentrações máximas toleráveis no ambiente para cada poluente, de modo a resguardar a saúde humana, a fauna, a flora, as atividades econômicas e o meio ambiente em </w:t>
      </w:r>
      <w:r>
        <w:rPr>
          <w:rFonts w:ascii="Verdana" w:eastAsia="Verdana" w:hAnsi="Verdana" w:cs="Times New Roman"/>
          <w:sz w:val="24"/>
          <w:szCs w:val="24"/>
        </w:rPr>
        <w:t>geral, de acordo com as normas vigentes.</w:t>
      </w:r>
    </w:p>
    <w:p w14:paraId="546D4F6C" w14:textId="77777777" w:rsidR="00AD473B" w:rsidRDefault="00AD473B">
      <w:pPr>
        <w:pStyle w:val="Standard"/>
        <w:tabs>
          <w:tab w:val="left" w:pos="1134"/>
          <w:tab w:val="left" w:pos="9637"/>
        </w:tabs>
        <w:spacing w:after="0"/>
        <w:ind w:firstLine="1134"/>
        <w:jc w:val="both"/>
        <w:rPr>
          <w:rFonts w:ascii="Verdana" w:eastAsia="Verdana" w:hAnsi="Verdana" w:cs="Times New Roman"/>
          <w:sz w:val="24"/>
          <w:szCs w:val="24"/>
        </w:rPr>
      </w:pPr>
    </w:p>
    <w:p w14:paraId="008CC7B1" w14:textId="77777777" w:rsidR="00AD473B" w:rsidRDefault="005656EF">
      <w:pPr>
        <w:pStyle w:val="Standard"/>
        <w:tabs>
          <w:tab w:val="left" w:pos="1134"/>
          <w:tab w:val="left" w:pos="9480"/>
        </w:tabs>
        <w:spacing w:after="0"/>
        <w:ind w:firstLine="1134"/>
        <w:jc w:val="both"/>
      </w:pPr>
      <w:r>
        <w:rPr>
          <w:rFonts w:ascii="Verdana" w:eastAsia="Verdana" w:hAnsi="Verdana" w:cs="Times New Roman"/>
          <w:b/>
          <w:sz w:val="24"/>
          <w:szCs w:val="24"/>
        </w:rPr>
        <w:t>Art. 28.</w:t>
      </w:r>
      <w:r>
        <w:rPr>
          <w:rFonts w:ascii="Verdana" w:eastAsia="Verdana" w:hAnsi="Verdana" w:cs="Times New Roman"/>
          <w:sz w:val="24"/>
          <w:szCs w:val="24"/>
        </w:rPr>
        <w:t xml:space="preserve"> O Município deverá implantar adequado sistema de coleta, tratamento e destinação dos resíduos sólidos domésticos, incluindo coleta seletiva, segregação, reciclagem, compostagem e outras técnicas e tecnolog</w:t>
      </w:r>
      <w:r>
        <w:rPr>
          <w:rFonts w:ascii="Verdana" w:eastAsia="Verdana" w:hAnsi="Verdana" w:cs="Times New Roman"/>
          <w:sz w:val="24"/>
          <w:szCs w:val="24"/>
        </w:rPr>
        <w:t>ias que promovam a redução do volume total dos resíduos sólidos gerados.</w:t>
      </w:r>
    </w:p>
    <w:p w14:paraId="33D58288" w14:textId="77777777" w:rsidR="00AD473B" w:rsidRDefault="00AD473B">
      <w:pPr>
        <w:pStyle w:val="Standard"/>
        <w:tabs>
          <w:tab w:val="left" w:pos="1134"/>
          <w:tab w:val="left" w:pos="9480"/>
        </w:tabs>
        <w:spacing w:after="0"/>
        <w:ind w:firstLine="1134"/>
        <w:jc w:val="both"/>
        <w:rPr>
          <w:rFonts w:ascii="Verdana" w:hAnsi="Verdana"/>
          <w:sz w:val="24"/>
          <w:szCs w:val="24"/>
        </w:rPr>
      </w:pPr>
    </w:p>
    <w:p w14:paraId="20FD5BD9" w14:textId="77777777" w:rsidR="00AD473B" w:rsidRDefault="005656EF">
      <w:pPr>
        <w:pStyle w:val="Standard"/>
        <w:tabs>
          <w:tab w:val="left" w:pos="1134"/>
          <w:tab w:val="left" w:pos="9480"/>
        </w:tabs>
        <w:spacing w:after="0"/>
        <w:ind w:firstLine="1134"/>
        <w:jc w:val="both"/>
      </w:pPr>
      <w:r>
        <w:rPr>
          <w:rFonts w:ascii="Verdana" w:eastAsia="Verdana" w:hAnsi="Verdana" w:cs="Times New Roman"/>
          <w:b/>
          <w:bCs/>
          <w:sz w:val="24"/>
          <w:szCs w:val="24"/>
        </w:rPr>
        <w:t xml:space="preserve">Parágrafo único. </w:t>
      </w:r>
      <w:r>
        <w:rPr>
          <w:rFonts w:ascii="Verdana" w:eastAsia="Verdana" w:hAnsi="Verdana" w:cs="Times New Roman"/>
          <w:sz w:val="24"/>
          <w:szCs w:val="24"/>
        </w:rPr>
        <w:t>O descarte correto dos resíduos sólidos, de qualquer espécie, é obrigação de todos e deverá ser feito na forma e condição das exigências da legislação vigente</w:t>
      </w:r>
      <w:r>
        <w:rPr>
          <w:rFonts w:ascii="Verdana" w:eastAsia="Verdana" w:hAnsi="Verdana" w:cs="Times New Roman"/>
          <w:color w:val="70AD47"/>
          <w:sz w:val="24"/>
          <w:szCs w:val="24"/>
        </w:rPr>
        <w:t>.</w:t>
      </w:r>
    </w:p>
    <w:p w14:paraId="32B95AE7" w14:textId="77777777" w:rsidR="00AD473B" w:rsidRDefault="00AD473B">
      <w:pPr>
        <w:pStyle w:val="Standard"/>
        <w:tabs>
          <w:tab w:val="left" w:pos="1134"/>
          <w:tab w:val="left" w:pos="9480"/>
        </w:tabs>
        <w:spacing w:after="0"/>
        <w:ind w:firstLine="1134"/>
        <w:jc w:val="both"/>
        <w:rPr>
          <w:rFonts w:ascii="Verdana" w:hAnsi="Verdana"/>
          <w:sz w:val="24"/>
          <w:szCs w:val="24"/>
        </w:rPr>
      </w:pPr>
    </w:p>
    <w:p w14:paraId="0BE1218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w:t>
      </w:r>
      <w:r>
        <w:rPr>
          <w:rFonts w:ascii="Verdana" w:eastAsia="Verdana" w:hAnsi="Verdana" w:cs="Times New Roman"/>
          <w:b/>
          <w:sz w:val="24"/>
          <w:szCs w:val="24"/>
        </w:rPr>
        <w:t xml:space="preserve"> 29.</w:t>
      </w:r>
      <w:r>
        <w:rPr>
          <w:rFonts w:ascii="Verdana" w:eastAsia="Verdana" w:hAnsi="Verdana" w:cs="Times New Roman"/>
          <w:sz w:val="24"/>
          <w:szCs w:val="24"/>
        </w:rPr>
        <w:t xml:space="preserve"> O controle da emissão de ruídos no Município visa a garantir o sossego e o bem-estar público, evitando sua perturbação por emissões excessivas ou incômodas de sons de qualquer natureza ou que contrariemos níveis máximos fixados em lei ou regulamento.</w:t>
      </w:r>
    </w:p>
    <w:p w14:paraId="56D1074F" w14:textId="77777777" w:rsidR="00AD473B" w:rsidRDefault="00AD473B">
      <w:pPr>
        <w:pStyle w:val="Standard"/>
        <w:tabs>
          <w:tab w:val="left" w:pos="1134"/>
        </w:tabs>
        <w:spacing w:after="0"/>
        <w:ind w:firstLine="1134"/>
        <w:jc w:val="both"/>
        <w:rPr>
          <w:rFonts w:ascii="Verdana" w:hAnsi="Verdana"/>
          <w:sz w:val="24"/>
          <w:szCs w:val="24"/>
        </w:rPr>
      </w:pPr>
    </w:p>
    <w:p w14:paraId="2C12452B"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30. </w:t>
      </w:r>
      <w:r>
        <w:rPr>
          <w:rFonts w:ascii="Verdana" w:eastAsia="Verdana" w:hAnsi="Verdana" w:cs="Times New Roman"/>
          <w:sz w:val="24"/>
          <w:szCs w:val="24"/>
        </w:rPr>
        <w:t xml:space="preserve"> A emissão de ruídos, sons e vibrações provenientes de fontes fixas no Município obedecerá aos níveis máximos fixados para suas respectivas emissões, medidas nos locais do suposto incômodo, estabelecidos em Lei vigentes, em ausência desta aplica-</w:t>
      </w:r>
      <w:r>
        <w:rPr>
          <w:rFonts w:ascii="Verdana" w:eastAsia="Verdana" w:hAnsi="Verdana" w:cs="Times New Roman"/>
          <w:sz w:val="24"/>
          <w:szCs w:val="24"/>
        </w:rPr>
        <w:t>se as Leis Estaduais vigentes.</w:t>
      </w:r>
    </w:p>
    <w:p w14:paraId="53F44E26" w14:textId="77777777" w:rsidR="00AD473B" w:rsidRDefault="00AD473B">
      <w:pPr>
        <w:pStyle w:val="Standard"/>
        <w:tabs>
          <w:tab w:val="left" w:pos="1134"/>
        </w:tabs>
        <w:spacing w:after="0"/>
        <w:ind w:firstLine="1134"/>
        <w:jc w:val="both"/>
        <w:rPr>
          <w:rFonts w:ascii="Verdana" w:hAnsi="Verdana"/>
          <w:sz w:val="24"/>
          <w:szCs w:val="24"/>
        </w:rPr>
      </w:pPr>
    </w:p>
    <w:p w14:paraId="5E66E53D"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 1º </w:t>
      </w:r>
      <w:r>
        <w:rPr>
          <w:rFonts w:ascii="Verdana" w:hAnsi="Verdana" w:cs="Times New Roman"/>
          <w:color w:val="000000"/>
          <w:sz w:val="24"/>
          <w:szCs w:val="24"/>
        </w:rPr>
        <w:t>Para a medição e avaliação dos níveis de ruído previstos nesta Lei, deverão ser obedecidas as orientações contidas na NBR-10151 e 10152, da ABNT, ou nas que lhe sucederem.</w:t>
      </w:r>
    </w:p>
    <w:p w14:paraId="2C754268" w14:textId="77777777" w:rsidR="00AD473B" w:rsidRDefault="00AD473B">
      <w:pPr>
        <w:pStyle w:val="Standard"/>
        <w:tabs>
          <w:tab w:val="left" w:pos="1134"/>
        </w:tabs>
        <w:spacing w:after="0"/>
        <w:ind w:firstLine="1134"/>
        <w:jc w:val="both"/>
        <w:rPr>
          <w:rFonts w:ascii="Verdana" w:hAnsi="Verdana"/>
          <w:sz w:val="24"/>
          <w:szCs w:val="24"/>
        </w:rPr>
      </w:pPr>
    </w:p>
    <w:p w14:paraId="2981632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 2º </w:t>
      </w:r>
      <w:r>
        <w:rPr>
          <w:rFonts w:ascii="Verdana" w:eastAsia="Verdana" w:hAnsi="Verdana" w:cs="Times New Roman"/>
          <w:sz w:val="24"/>
          <w:szCs w:val="24"/>
        </w:rPr>
        <w:t>Quando a propriedade em que se dá o supos</w:t>
      </w:r>
      <w:r>
        <w:rPr>
          <w:rFonts w:ascii="Verdana" w:eastAsia="Verdana" w:hAnsi="Verdana" w:cs="Times New Roman"/>
          <w:sz w:val="24"/>
          <w:szCs w:val="24"/>
        </w:rPr>
        <w:t>to incômodo tratar-se de escola, creche, biblioteca pública, repartições públicas, velórios, hospitais, ambulatórios, casas</w:t>
      </w:r>
      <w:r>
        <w:rPr>
          <w:rFonts w:ascii="Verdana" w:eastAsia="Verdana" w:hAnsi="Verdana" w:cs="Times New Roman"/>
          <w:color w:val="70AD47"/>
          <w:sz w:val="24"/>
          <w:szCs w:val="24"/>
        </w:rPr>
        <w:t xml:space="preserve"> </w:t>
      </w:r>
      <w:r>
        <w:rPr>
          <w:rFonts w:ascii="Verdana" w:eastAsia="Verdana" w:hAnsi="Verdana" w:cs="Times New Roman"/>
          <w:sz w:val="24"/>
          <w:szCs w:val="24"/>
        </w:rPr>
        <w:t>de saúde ou similar deverão ser atendidos os menores limites.</w:t>
      </w:r>
    </w:p>
    <w:p w14:paraId="63C6958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31.</w:t>
      </w:r>
      <w:r>
        <w:rPr>
          <w:rFonts w:ascii="Verdana" w:eastAsia="Verdana" w:hAnsi="Verdana" w:cs="Times New Roman"/>
          <w:sz w:val="24"/>
          <w:szCs w:val="24"/>
        </w:rPr>
        <w:t xml:space="preserve"> Compete à Secretaria Municipal de Meio Ambiente e Desenvolvim</w:t>
      </w:r>
      <w:r>
        <w:rPr>
          <w:rFonts w:ascii="Verdana" w:eastAsia="Verdana" w:hAnsi="Verdana" w:cs="Times New Roman"/>
          <w:sz w:val="24"/>
          <w:szCs w:val="24"/>
        </w:rPr>
        <w:t>ento Sustentável:</w:t>
      </w:r>
    </w:p>
    <w:p w14:paraId="54644B1E" w14:textId="77777777" w:rsidR="00AD473B" w:rsidRDefault="00AD473B">
      <w:pPr>
        <w:pStyle w:val="Standard"/>
        <w:tabs>
          <w:tab w:val="left" w:pos="1134"/>
        </w:tabs>
        <w:spacing w:after="0"/>
        <w:ind w:firstLine="1134"/>
        <w:jc w:val="both"/>
        <w:rPr>
          <w:rFonts w:ascii="Verdana" w:hAnsi="Verdana"/>
          <w:sz w:val="24"/>
          <w:szCs w:val="24"/>
        </w:rPr>
      </w:pPr>
    </w:p>
    <w:p w14:paraId="26A29245" w14:textId="77777777" w:rsidR="00AD473B" w:rsidRDefault="005656EF">
      <w:pPr>
        <w:tabs>
          <w:tab w:val="left" w:pos="1134"/>
          <w:tab w:val="left" w:pos="2836"/>
        </w:tabs>
        <w:spacing w:line="276" w:lineRule="auto"/>
        <w:ind w:firstLine="1134"/>
        <w:jc w:val="both"/>
        <w:rPr>
          <w:rFonts w:ascii="Verdana" w:eastAsia="Verdana" w:hAnsi="Verdana" w:cs="Times New Roman"/>
        </w:rPr>
      </w:pPr>
      <w:r>
        <w:rPr>
          <w:rFonts w:ascii="Verdana" w:eastAsia="Verdana" w:hAnsi="Verdana" w:cs="Times New Roman"/>
        </w:rPr>
        <w:t>I - Exercer o poder de controle e fiscalização das fontes de poluição sonora;</w:t>
      </w:r>
    </w:p>
    <w:p w14:paraId="45D228C6" w14:textId="77777777" w:rsidR="00AD473B" w:rsidRDefault="00AD473B">
      <w:pPr>
        <w:tabs>
          <w:tab w:val="left" w:pos="1134"/>
          <w:tab w:val="left" w:pos="2836"/>
        </w:tabs>
        <w:spacing w:line="276" w:lineRule="auto"/>
        <w:ind w:firstLine="1134"/>
        <w:jc w:val="both"/>
        <w:rPr>
          <w:rFonts w:ascii="Verdana" w:eastAsia="Verdana" w:hAnsi="Verdana" w:cs="Times New Roman"/>
        </w:rPr>
      </w:pPr>
    </w:p>
    <w:p w14:paraId="2A730740" w14:textId="77777777" w:rsidR="00AD473B" w:rsidRDefault="005656EF">
      <w:pPr>
        <w:tabs>
          <w:tab w:val="left" w:pos="1134"/>
          <w:tab w:val="left" w:pos="2836"/>
        </w:tabs>
        <w:spacing w:line="276" w:lineRule="auto"/>
        <w:ind w:firstLine="1134"/>
        <w:jc w:val="both"/>
        <w:rPr>
          <w:rFonts w:hint="eastAsia"/>
        </w:rPr>
      </w:pPr>
      <w:r>
        <w:rPr>
          <w:rFonts w:ascii="Verdana" w:eastAsia="Verdana" w:hAnsi="Verdana" w:cs="Times New Roman"/>
        </w:rPr>
        <w:t>II - aplicar sanções e interdições, parciais e integrais, previstas na legislação vigente;</w:t>
      </w:r>
    </w:p>
    <w:p w14:paraId="19E9FB7E" w14:textId="77777777" w:rsidR="00AD473B" w:rsidRDefault="00AD473B">
      <w:pPr>
        <w:tabs>
          <w:tab w:val="left" w:pos="1134"/>
          <w:tab w:val="left" w:pos="2836"/>
        </w:tabs>
        <w:spacing w:line="276" w:lineRule="auto"/>
        <w:ind w:firstLine="1134"/>
        <w:jc w:val="both"/>
        <w:rPr>
          <w:rFonts w:ascii="Verdana" w:eastAsia="Verdana" w:hAnsi="Verdana" w:cs="Times New Roman"/>
        </w:rPr>
      </w:pPr>
    </w:p>
    <w:p w14:paraId="4061D110" w14:textId="77777777" w:rsidR="00AD473B" w:rsidRDefault="005656EF">
      <w:pPr>
        <w:tabs>
          <w:tab w:val="left" w:pos="1134"/>
          <w:tab w:val="left" w:pos="2836"/>
        </w:tabs>
        <w:spacing w:line="276" w:lineRule="auto"/>
        <w:ind w:firstLine="1134"/>
        <w:jc w:val="both"/>
        <w:rPr>
          <w:rFonts w:hint="eastAsia"/>
        </w:rPr>
      </w:pPr>
      <w:r>
        <w:rPr>
          <w:rFonts w:ascii="Verdana" w:eastAsia="Verdana" w:hAnsi="Verdana" w:cs="Times New Roman"/>
        </w:rPr>
        <w:t>III - exigir das pessoas físicas ou jurídicas, responsáveis por qu</w:t>
      </w:r>
      <w:r>
        <w:rPr>
          <w:rFonts w:ascii="Verdana" w:eastAsia="Verdana" w:hAnsi="Verdana" w:cs="Times New Roman"/>
        </w:rPr>
        <w:t>alquer fonte de poluição sonora, apresentação dos resultados de medições e relatórios, podendo, para a realização dos mesmos, serem utilizados recursos próprios ou de terceiros.</w:t>
      </w:r>
    </w:p>
    <w:p w14:paraId="039E26D0"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65439E6D" w14:textId="77777777" w:rsidR="00AD473B" w:rsidRDefault="005656EF">
      <w:pPr>
        <w:pStyle w:val="Standard"/>
        <w:tabs>
          <w:tab w:val="left" w:pos="1134"/>
        </w:tabs>
        <w:spacing w:after="0"/>
        <w:ind w:firstLine="1134"/>
        <w:jc w:val="center"/>
        <w:rPr>
          <w:rFonts w:ascii="Verdana" w:eastAsia="Verdana" w:hAnsi="Verdana" w:cs="Times New Roman"/>
          <w:b/>
          <w:sz w:val="24"/>
          <w:szCs w:val="24"/>
        </w:rPr>
      </w:pPr>
      <w:r>
        <w:rPr>
          <w:rFonts w:ascii="Verdana" w:eastAsia="Verdana" w:hAnsi="Verdana" w:cs="Times New Roman"/>
          <w:b/>
          <w:sz w:val="24"/>
          <w:szCs w:val="24"/>
        </w:rPr>
        <w:t>CAPÍTULO VIII</w:t>
      </w:r>
    </w:p>
    <w:p w14:paraId="6E21A385" w14:textId="77777777" w:rsidR="00AD473B" w:rsidRDefault="005656EF">
      <w:pPr>
        <w:pStyle w:val="Standard"/>
        <w:tabs>
          <w:tab w:val="left" w:pos="1134"/>
        </w:tabs>
        <w:spacing w:after="0"/>
        <w:ind w:firstLine="1134"/>
        <w:jc w:val="center"/>
      </w:pPr>
      <w:r>
        <w:rPr>
          <w:rFonts w:ascii="Verdana" w:eastAsia="Verdana" w:hAnsi="Verdana" w:cs="Times New Roman"/>
          <w:b/>
          <w:sz w:val="24"/>
          <w:szCs w:val="24"/>
        </w:rPr>
        <w:t>DA POLUIÇÃO VISUAL</w:t>
      </w:r>
    </w:p>
    <w:p w14:paraId="1B8B230C"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43CC5568"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32. </w:t>
      </w:r>
      <w:r>
        <w:rPr>
          <w:rFonts w:ascii="Verdana" w:eastAsia="Verdana" w:hAnsi="Verdana" w:cs="Times New Roman"/>
          <w:sz w:val="24"/>
          <w:szCs w:val="24"/>
        </w:rPr>
        <w:t xml:space="preserve"> A exploração ou </w:t>
      </w:r>
      <w:r>
        <w:rPr>
          <w:rFonts w:ascii="Verdana" w:eastAsia="Verdana" w:hAnsi="Verdana" w:cs="Times New Roman"/>
          <w:sz w:val="24"/>
          <w:szCs w:val="24"/>
        </w:rPr>
        <w:t>utilização de veículos de divulgação presentes na paisagem urbana e visíveis dos logradouros públicos poderá ser promovida por pessoas físicas e jurídicas, desde que autorizadas pela Secretaria Municipal de Meio Ambiente e Desenvolvimento Sustentável.</w:t>
      </w:r>
    </w:p>
    <w:p w14:paraId="10F54CA7" w14:textId="77777777" w:rsidR="00AD473B" w:rsidRDefault="00AD473B">
      <w:pPr>
        <w:pStyle w:val="Standard"/>
        <w:tabs>
          <w:tab w:val="left" w:pos="1134"/>
        </w:tabs>
        <w:spacing w:after="0"/>
        <w:ind w:firstLine="1134"/>
        <w:jc w:val="both"/>
        <w:rPr>
          <w:rFonts w:ascii="Verdana" w:hAnsi="Verdana"/>
          <w:sz w:val="24"/>
          <w:szCs w:val="24"/>
        </w:rPr>
      </w:pPr>
    </w:p>
    <w:p w14:paraId="2D8A5C4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§1º</w:t>
      </w:r>
      <w:r>
        <w:rPr>
          <w:rFonts w:ascii="Verdana" w:eastAsia="Verdana" w:hAnsi="Verdana" w:cs="Times New Roman"/>
          <w:sz w:val="24"/>
          <w:szCs w:val="24"/>
        </w:rPr>
        <w:t xml:space="preserve"> São considerados veículos de divulgação, ou simplesmente veículos, quaisquer equipamentos de comunicação visual ou audiovisuais utilizados para transmitir anúncios ao público.</w:t>
      </w:r>
    </w:p>
    <w:p w14:paraId="30035083"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0A346BF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§2º</w:t>
      </w:r>
      <w:r>
        <w:rPr>
          <w:rFonts w:ascii="Verdana" w:eastAsia="Verdana" w:hAnsi="Verdana" w:cs="Times New Roman"/>
          <w:sz w:val="24"/>
          <w:szCs w:val="24"/>
        </w:rPr>
        <w:t xml:space="preserve"> Todas as atividades que industrializem, fabriquem ou comercializem veíc</w:t>
      </w:r>
      <w:r>
        <w:rPr>
          <w:rFonts w:ascii="Verdana" w:eastAsia="Verdana" w:hAnsi="Verdana" w:cs="Times New Roman"/>
          <w:sz w:val="24"/>
          <w:szCs w:val="24"/>
        </w:rPr>
        <w:t>ulos de divulgação ou seus espaços devem ser cadastradas no SICA.</w:t>
      </w:r>
    </w:p>
    <w:p w14:paraId="181E82F4"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65928229"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33.</w:t>
      </w:r>
      <w:r>
        <w:rPr>
          <w:rFonts w:ascii="Verdana" w:eastAsia="Verdana" w:hAnsi="Verdana" w:cs="Times New Roman"/>
          <w:sz w:val="24"/>
          <w:szCs w:val="24"/>
        </w:rPr>
        <w:t xml:space="preserve"> O assentamento físico dos veículos de divulgação nos logradouros públicos só será permitido nas seguintes condições:</w:t>
      </w:r>
    </w:p>
    <w:p w14:paraId="40984F96" w14:textId="77777777" w:rsidR="00AD473B" w:rsidRDefault="00AD473B">
      <w:pPr>
        <w:pStyle w:val="Standard"/>
        <w:tabs>
          <w:tab w:val="left" w:pos="1134"/>
        </w:tabs>
        <w:spacing w:after="0"/>
        <w:ind w:firstLine="1134"/>
        <w:jc w:val="both"/>
        <w:rPr>
          <w:rFonts w:ascii="Verdana" w:hAnsi="Verdana"/>
          <w:sz w:val="24"/>
          <w:szCs w:val="24"/>
        </w:rPr>
      </w:pPr>
    </w:p>
    <w:p w14:paraId="2E320E87"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Quando contiver anúncio institucional;</w:t>
      </w:r>
    </w:p>
    <w:p w14:paraId="51640D22" w14:textId="77777777" w:rsidR="00AD473B" w:rsidRDefault="00AD473B">
      <w:pPr>
        <w:tabs>
          <w:tab w:val="left" w:pos="2836"/>
        </w:tabs>
        <w:spacing w:line="276" w:lineRule="auto"/>
        <w:ind w:firstLine="1134"/>
        <w:jc w:val="both"/>
        <w:rPr>
          <w:rFonts w:ascii="Verdana" w:eastAsia="Verdana" w:hAnsi="Verdana" w:cs="Times New Roman"/>
        </w:rPr>
      </w:pPr>
    </w:p>
    <w:p w14:paraId="0658C51F"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II - Quando tiver </w:t>
      </w:r>
      <w:r>
        <w:rPr>
          <w:rFonts w:ascii="Verdana" w:eastAsia="Verdana" w:hAnsi="Verdana" w:cs="Times New Roman"/>
        </w:rPr>
        <w:t>anúncio orientador.</w:t>
      </w:r>
    </w:p>
    <w:p w14:paraId="168EDBBB"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01904185"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34.</w:t>
      </w:r>
      <w:r>
        <w:rPr>
          <w:rFonts w:ascii="Verdana" w:eastAsia="Verdana" w:hAnsi="Verdana" w:cs="Times New Roman"/>
          <w:sz w:val="24"/>
          <w:szCs w:val="24"/>
        </w:rPr>
        <w:t xml:space="preserve"> São considerados anúncios quaisquer indicações executadas sobre veículos de divulgação presentes na paisagem urbana, visíveis dos logradouros públicos, cuja finalidade seja a de promover estabelecimentos comerciais, industriai</w:t>
      </w:r>
      <w:r>
        <w:rPr>
          <w:rFonts w:ascii="Verdana" w:eastAsia="Verdana" w:hAnsi="Verdana" w:cs="Times New Roman"/>
          <w:sz w:val="24"/>
          <w:szCs w:val="24"/>
        </w:rPr>
        <w:t>s ou profissionais, empresas, produtos de quaisquer espécies, ideias, pessoas ou coisas.</w:t>
      </w:r>
    </w:p>
    <w:p w14:paraId="162E41B8"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079BDE61"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35.</w:t>
      </w:r>
      <w:r>
        <w:rPr>
          <w:rFonts w:ascii="Verdana" w:eastAsia="Verdana" w:hAnsi="Verdana" w:cs="Times New Roman"/>
          <w:sz w:val="24"/>
          <w:szCs w:val="24"/>
        </w:rPr>
        <w:t xml:space="preserve"> É considerada poluição visual o excesso de elementos visuais criados pelo homem, que provoquem certo desconforto visual e espacial, bem como que aquele que l</w:t>
      </w:r>
      <w:r>
        <w:rPr>
          <w:rFonts w:ascii="Verdana" w:eastAsia="Verdana" w:hAnsi="Verdana" w:cs="Times New Roman"/>
          <w:sz w:val="24"/>
          <w:szCs w:val="24"/>
        </w:rPr>
        <w:t>imite à visualização pública de monumento natural e ou de atributo cênico do meio ambiente natural ou criado.</w:t>
      </w:r>
    </w:p>
    <w:p w14:paraId="01AEE681"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2DCD819F"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 1º </w:t>
      </w:r>
      <w:r>
        <w:rPr>
          <w:rFonts w:ascii="Verdana" w:eastAsia="Verdana" w:hAnsi="Verdana" w:cs="Times New Roman"/>
          <w:sz w:val="24"/>
          <w:szCs w:val="24"/>
        </w:rPr>
        <w:t>A Secretaria Municipal de Meio Ambiente e Desenvolvimento Sustentável, definirá os locais para ocupação e uso de equipamentos físicos que po</w:t>
      </w:r>
      <w:r>
        <w:rPr>
          <w:rFonts w:ascii="Verdana" w:eastAsia="Verdana" w:hAnsi="Verdana" w:cs="Times New Roman"/>
          <w:sz w:val="24"/>
          <w:szCs w:val="24"/>
        </w:rPr>
        <w:t>ssam ser utilizados como comunicação visual no território municipal, no prazo de 180 (cento e oitenta dias) a contar da publicação desta Lei.</w:t>
      </w:r>
    </w:p>
    <w:p w14:paraId="3FF28D0A"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57198A6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A ocupação e uso de equipamentos de comunicação visual ou audiovisual em Prédios Públicos, Praças Públicas, </w:t>
      </w:r>
      <w:r>
        <w:rPr>
          <w:rFonts w:ascii="Verdana" w:eastAsia="Verdana" w:hAnsi="Verdana" w:cs="Times New Roman"/>
          <w:sz w:val="24"/>
          <w:szCs w:val="24"/>
        </w:rPr>
        <w:t>templos religiosos e trevos de acesso rodoviários, ficarão condicionadas a autorizações específicas ligadas a projetos e parcerias de manutenção desses espaços.</w:t>
      </w:r>
    </w:p>
    <w:p w14:paraId="09DFFB7F"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70BFFBB2"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3º</w:t>
      </w:r>
      <w:r>
        <w:rPr>
          <w:rFonts w:ascii="Verdana" w:eastAsia="Verdana" w:hAnsi="Verdana" w:cs="Times New Roman"/>
          <w:sz w:val="24"/>
          <w:szCs w:val="24"/>
        </w:rPr>
        <w:t xml:space="preserve"> Fica proibido a ocupação e uso de equipamentos de comunicação visual ou </w:t>
      </w:r>
      <w:r>
        <w:rPr>
          <w:rFonts w:ascii="Verdana" w:eastAsia="Verdana" w:hAnsi="Verdana" w:cs="Times New Roman"/>
          <w:sz w:val="24"/>
          <w:szCs w:val="24"/>
        </w:rPr>
        <w:t>audiovisual em Áreas de Preservação Permanente, Áreas Verdes e Reserva Legal, exceto em atuação de educação por parte do Poder Público.</w:t>
      </w:r>
    </w:p>
    <w:p w14:paraId="1027BD39" w14:textId="77777777" w:rsidR="00AD473B" w:rsidRDefault="00AD473B">
      <w:pPr>
        <w:pStyle w:val="Standard"/>
        <w:tabs>
          <w:tab w:val="left" w:pos="1134"/>
        </w:tabs>
        <w:spacing w:after="0"/>
        <w:jc w:val="both"/>
        <w:rPr>
          <w:rFonts w:ascii="Verdana" w:eastAsia="Verdana" w:hAnsi="Verdana" w:cs="Times New Roman"/>
          <w:color w:val="000000"/>
          <w:sz w:val="24"/>
          <w:szCs w:val="24"/>
          <w:shd w:val="clear" w:color="auto" w:fill="00FF00"/>
        </w:rPr>
      </w:pPr>
    </w:p>
    <w:p w14:paraId="5F92FA5D"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CAPÍTULO IX</w:t>
      </w:r>
    </w:p>
    <w:p w14:paraId="249BA6A4"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DO CONTROLE E DA FISCALIZAÇÃO DAS FONTES POLUIDORAS E DA DEGRADAÇÃO AMBIENTAL</w:t>
      </w:r>
    </w:p>
    <w:p w14:paraId="0254A7CA" w14:textId="77777777" w:rsidR="00AD473B" w:rsidRDefault="00AD473B">
      <w:pPr>
        <w:pStyle w:val="Standard"/>
        <w:tabs>
          <w:tab w:val="left" w:pos="1134"/>
        </w:tabs>
        <w:spacing w:after="0"/>
        <w:ind w:firstLine="1134"/>
        <w:jc w:val="both"/>
        <w:rPr>
          <w:rFonts w:ascii="Verdana" w:eastAsia="Verdana" w:hAnsi="Verdana" w:cs="Times New Roman"/>
          <w:color w:val="000000"/>
          <w:sz w:val="24"/>
          <w:szCs w:val="24"/>
        </w:rPr>
      </w:pPr>
    </w:p>
    <w:p w14:paraId="04B5AB6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36. </w:t>
      </w:r>
      <w:r>
        <w:rPr>
          <w:rFonts w:ascii="Verdana" w:eastAsia="Verdana" w:hAnsi="Verdana" w:cs="Times New Roman"/>
          <w:sz w:val="24"/>
          <w:szCs w:val="24"/>
        </w:rPr>
        <w:t xml:space="preserve">O </w:t>
      </w:r>
      <w:r>
        <w:rPr>
          <w:rFonts w:ascii="Verdana" w:eastAsia="Verdana" w:hAnsi="Verdana" w:cs="Times New Roman"/>
          <w:sz w:val="24"/>
          <w:szCs w:val="24"/>
        </w:rPr>
        <w:t>Município poderá fiscalizar e controlar toda atividade existente em seu território, dentro de suas competências, independente dos empreendimentos que possuem licenças de origem federal ou estadual, fazendo o</w:t>
      </w:r>
      <w:r>
        <w:rPr>
          <w:rFonts w:ascii="Verdana" w:eastAsia="Verdana" w:hAnsi="Verdana" w:cs="Times New Roman"/>
          <w:color w:val="70AD47"/>
          <w:sz w:val="24"/>
          <w:szCs w:val="24"/>
        </w:rPr>
        <w:t xml:space="preserve"> </w:t>
      </w:r>
      <w:r>
        <w:rPr>
          <w:rFonts w:ascii="Verdana" w:eastAsia="Verdana" w:hAnsi="Verdana" w:cs="Times New Roman"/>
          <w:sz w:val="24"/>
          <w:szCs w:val="24"/>
        </w:rPr>
        <w:t xml:space="preserve">devido encaminhamento dos autos de fiscalização </w:t>
      </w:r>
      <w:r>
        <w:rPr>
          <w:rFonts w:ascii="Verdana" w:eastAsia="Verdana" w:hAnsi="Verdana" w:cs="Times New Roman"/>
          <w:sz w:val="24"/>
          <w:szCs w:val="24"/>
        </w:rPr>
        <w:t>aos órgãos licenciadores, quando necessário, respeitadas as atribuições definidas na Lei Complementar 140/2011.</w:t>
      </w:r>
    </w:p>
    <w:p w14:paraId="487E5389"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I</w:t>
      </w:r>
    </w:p>
    <w:p w14:paraId="31577E8F"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Do Licenciamento Ambiental</w:t>
      </w:r>
    </w:p>
    <w:p w14:paraId="049F0FAA" w14:textId="77777777" w:rsidR="00AD473B" w:rsidRDefault="00AD473B">
      <w:pPr>
        <w:pStyle w:val="Standard"/>
        <w:tabs>
          <w:tab w:val="left" w:pos="1134"/>
        </w:tabs>
        <w:spacing w:after="0"/>
        <w:ind w:firstLine="1134"/>
        <w:jc w:val="both"/>
        <w:rPr>
          <w:rFonts w:ascii="Verdana" w:eastAsia="Verdana" w:hAnsi="Verdana" w:cs="Times New Roman"/>
          <w:i/>
          <w:color w:val="000000"/>
          <w:sz w:val="24"/>
          <w:szCs w:val="24"/>
        </w:rPr>
      </w:pPr>
    </w:p>
    <w:p w14:paraId="6528ACD2"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37.</w:t>
      </w:r>
      <w:r>
        <w:rPr>
          <w:rFonts w:ascii="Verdana" w:eastAsia="Verdana" w:hAnsi="Verdana" w:cs="Times New Roman"/>
          <w:sz w:val="24"/>
          <w:szCs w:val="24"/>
        </w:rPr>
        <w:t xml:space="preserve"> </w:t>
      </w:r>
      <w:r>
        <w:rPr>
          <w:rFonts w:ascii="Verdana" w:hAnsi="Verdana" w:cs="Times New Roman"/>
          <w:sz w:val="24"/>
          <w:szCs w:val="24"/>
        </w:rPr>
        <w:t xml:space="preserve">A instalação, ampliação ou operação de atividades efetiva ou potencialmente poluidoras ou capazes, </w:t>
      </w:r>
      <w:r>
        <w:rPr>
          <w:rFonts w:ascii="Verdana" w:hAnsi="Verdana" w:cs="Times New Roman"/>
          <w:sz w:val="24"/>
          <w:szCs w:val="24"/>
        </w:rPr>
        <w:t>sob qualquer forma, de causar degradação ambiental, dependerão de prévio licenciamento ambiental Municipal, conforme definido pela legislação ambiental vigente como de responsabilidade do município, bem como através de convênios.</w:t>
      </w:r>
    </w:p>
    <w:p w14:paraId="647AD9BD" w14:textId="77777777" w:rsidR="00AD473B" w:rsidRDefault="00AD473B">
      <w:pPr>
        <w:pStyle w:val="Standard"/>
        <w:tabs>
          <w:tab w:val="left" w:pos="1134"/>
        </w:tabs>
        <w:spacing w:after="0"/>
        <w:ind w:firstLine="1134"/>
        <w:jc w:val="both"/>
        <w:rPr>
          <w:rFonts w:ascii="Verdana" w:hAnsi="Verdana" w:cs="Times New Roman"/>
          <w:b/>
          <w:sz w:val="24"/>
          <w:szCs w:val="24"/>
        </w:rPr>
      </w:pPr>
    </w:p>
    <w:p w14:paraId="5800259D" w14:textId="77777777" w:rsidR="00AD473B" w:rsidRDefault="005656EF">
      <w:pPr>
        <w:pStyle w:val="Standard"/>
        <w:tabs>
          <w:tab w:val="left" w:pos="1134"/>
        </w:tabs>
        <w:spacing w:after="0"/>
        <w:ind w:firstLine="1134"/>
        <w:jc w:val="both"/>
      </w:pPr>
      <w:r>
        <w:rPr>
          <w:rFonts w:ascii="Verdana" w:hAnsi="Verdana" w:cs="Times New Roman"/>
          <w:b/>
          <w:sz w:val="24"/>
          <w:szCs w:val="24"/>
        </w:rPr>
        <w:t xml:space="preserve">Parágrafo único. </w:t>
      </w:r>
      <w:r>
        <w:rPr>
          <w:rFonts w:ascii="Verdana" w:hAnsi="Verdana" w:cs="Times New Roman"/>
          <w:sz w:val="24"/>
          <w:szCs w:val="24"/>
        </w:rPr>
        <w:t>O Licenc</w:t>
      </w:r>
      <w:r>
        <w:rPr>
          <w:rFonts w:ascii="Verdana" w:hAnsi="Verdana" w:cs="Times New Roman"/>
          <w:sz w:val="24"/>
          <w:szCs w:val="24"/>
        </w:rPr>
        <w:t>iamento Ambiental no âmbito do Município será realizado através de deliberação do CODEMA, após exame dos estudos ambientais cabíveis, a ser realizado pela Secretaria Municipal de Meio Ambiente e Desenvolvimento Sustentável, observado os prazos e classifica</w:t>
      </w:r>
      <w:r>
        <w:rPr>
          <w:rFonts w:ascii="Verdana" w:hAnsi="Verdana" w:cs="Times New Roman"/>
          <w:sz w:val="24"/>
          <w:szCs w:val="24"/>
        </w:rPr>
        <w:t>ções das tipologias definidos nesta lei</w:t>
      </w:r>
      <w:r>
        <w:rPr>
          <w:rFonts w:ascii="Verdana" w:hAnsi="Verdana" w:cs="Times New Roman"/>
          <w:color w:val="70AD47"/>
          <w:sz w:val="24"/>
          <w:szCs w:val="24"/>
        </w:rPr>
        <w:t>.</w:t>
      </w:r>
    </w:p>
    <w:p w14:paraId="18AFDED7" w14:textId="77777777" w:rsidR="00AD473B" w:rsidRDefault="00AD473B">
      <w:pPr>
        <w:pStyle w:val="Standard"/>
        <w:tabs>
          <w:tab w:val="left" w:pos="1134"/>
        </w:tabs>
        <w:spacing w:after="0"/>
        <w:jc w:val="both"/>
        <w:rPr>
          <w:rFonts w:ascii="Verdana" w:hAnsi="Verdana"/>
          <w:sz w:val="24"/>
          <w:szCs w:val="24"/>
        </w:rPr>
      </w:pPr>
    </w:p>
    <w:p w14:paraId="2E0499AD"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38.  </w:t>
      </w:r>
      <w:r>
        <w:rPr>
          <w:rFonts w:ascii="Verdana" w:eastAsia="Verdana" w:hAnsi="Verdana" w:cs="Times New Roman"/>
          <w:sz w:val="24"/>
          <w:szCs w:val="24"/>
        </w:rPr>
        <w:t xml:space="preserve">Fica instituído no âmbito do Município de Carmo do Cajuru o Cadastro Simplificado Ambiental – CSA, referente às atividades sem enquadramento na Deliberação Normativa COPAM 217/2017 ou cuja </w:t>
      </w:r>
      <w:r>
        <w:rPr>
          <w:rFonts w:ascii="Verdana" w:eastAsia="Verdana" w:hAnsi="Verdana" w:cs="Times New Roman"/>
          <w:sz w:val="24"/>
          <w:szCs w:val="24"/>
        </w:rPr>
        <w:t>classificação seja inferior a classe 1 (um), opcionalmente requerido pelo empreendimento.</w:t>
      </w:r>
    </w:p>
    <w:p w14:paraId="018844D6" w14:textId="77777777" w:rsidR="00AD473B" w:rsidRDefault="00AD473B">
      <w:pPr>
        <w:pStyle w:val="Standard"/>
        <w:tabs>
          <w:tab w:val="left" w:pos="1134"/>
        </w:tabs>
        <w:spacing w:after="0"/>
        <w:ind w:firstLine="1134"/>
        <w:jc w:val="both"/>
        <w:rPr>
          <w:rFonts w:ascii="Verdana" w:hAnsi="Verdana"/>
          <w:sz w:val="24"/>
          <w:szCs w:val="24"/>
        </w:rPr>
      </w:pPr>
    </w:p>
    <w:p w14:paraId="63C5880D" w14:textId="77777777" w:rsidR="00AD473B" w:rsidRDefault="005656EF">
      <w:pPr>
        <w:pStyle w:val="PargrafodaLista"/>
        <w:tabs>
          <w:tab w:val="left" w:pos="1418"/>
        </w:tabs>
        <w:spacing w:after="0"/>
        <w:ind w:left="0"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O Cadastro Simplificado Ambiental – CSA: será em etapa única, no qual o empreendedor fornece as informações relativas à atividade ou ao empreendimen</w:t>
      </w:r>
      <w:r>
        <w:rPr>
          <w:rFonts w:ascii="Verdana" w:eastAsia="Verdana" w:hAnsi="Verdana" w:cs="Times New Roman"/>
          <w:sz w:val="24"/>
          <w:szCs w:val="24"/>
        </w:rPr>
        <w:t>to por meio de apresentação de informações através de um Relatório contendo a descrição da atividade ou do empreendimento e as respectivas medidas de controle ambiental, sem a necessidade de emissão de ART – Anotação de Responsabilidade Técnica, com emissã</w:t>
      </w:r>
      <w:r>
        <w:rPr>
          <w:rFonts w:ascii="Verdana" w:eastAsia="Verdana" w:hAnsi="Verdana" w:cs="Times New Roman"/>
          <w:sz w:val="24"/>
          <w:szCs w:val="24"/>
        </w:rPr>
        <w:t>o de Certidão do Cadastro Ambiental.</w:t>
      </w:r>
    </w:p>
    <w:p w14:paraId="2C015169"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499D03A8"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39.</w:t>
      </w:r>
      <w:r>
        <w:rPr>
          <w:rFonts w:ascii="Verdana" w:eastAsia="Verdana" w:hAnsi="Verdana" w:cs="Times New Roman"/>
          <w:sz w:val="24"/>
          <w:szCs w:val="24"/>
        </w:rPr>
        <w:t xml:space="preserve"> Constituem modalidades de licenciamento ambiental:</w:t>
      </w:r>
    </w:p>
    <w:p w14:paraId="27A22E0E" w14:textId="77777777" w:rsidR="00AD473B" w:rsidRDefault="00AD473B">
      <w:pPr>
        <w:pStyle w:val="Standard"/>
        <w:tabs>
          <w:tab w:val="left" w:pos="1134"/>
        </w:tabs>
        <w:spacing w:after="0"/>
        <w:ind w:firstLine="1134"/>
        <w:jc w:val="both"/>
        <w:rPr>
          <w:rFonts w:ascii="Verdana" w:hAnsi="Verdana"/>
        </w:rPr>
      </w:pPr>
    </w:p>
    <w:p w14:paraId="13CDA9C1"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Licenciamento Ambiental Trifásico – LAT: licenciamento no qual a LP, a LI e a LO da atividade ou do empreendimento são concedidas em etapas sucessivas;</w:t>
      </w:r>
    </w:p>
    <w:p w14:paraId="53F5FC59" w14:textId="77777777" w:rsidR="00AD473B" w:rsidRDefault="00AD473B">
      <w:pPr>
        <w:tabs>
          <w:tab w:val="left" w:pos="2836"/>
        </w:tabs>
        <w:spacing w:line="276" w:lineRule="auto"/>
        <w:ind w:firstLine="1134"/>
        <w:jc w:val="both"/>
        <w:rPr>
          <w:rFonts w:ascii="Verdana" w:eastAsia="Verdana" w:hAnsi="Verdana" w:cs="Times New Roman"/>
        </w:rPr>
      </w:pPr>
    </w:p>
    <w:p w14:paraId="1EDEB4C1"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 Licenciamento Ambiental Concomitante – LAC: licenciamento no qual são analisadas as mesmas etapas previstas no LAT, com a expedição de duas ou mais licenças concomitantemente;</w:t>
      </w:r>
    </w:p>
    <w:p w14:paraId="60C92275" w14:textId="77777777" w:rsidR="00AD473B" w:rsidRDefault="00AD473B">
      <w:pPr>
        <w:tabs>
          <w:tab w:val="left" w:pos="2836"/>
        </w:tabs>
        <w:spacing w:line="276" w:lineRule="auto"/>
        <w:ind w:firstLine="1134"/>
        <w:jc w:val="both"/>
        <w:rPr>
          <w:rFonts w:ascii="Verdana" w:eastAsia="Verdana" w:hAnsi="Verdana" w:cs="Times New Roman"/>
        </w:rPr>
      </w:pPr>
    </w:p>
    <w:p w14:paraId="1F3BD43F"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Licenciamento Ambiental Simplificado - LAS: licenciamento em etapa ú</w:t>
      </w:r>
      <w:r>
        <w:rPr>
          <w:rFonts w:ascii="Verdana" w:eastAsia="Verdana" w:hAnsi="Verdana" w:cs="Times New Roman"/>
        </w:rPr>
        <w:t>nica, no qual o empreendedor fornece as informações relativas à atividade ou ao empreendimento por meio de apresentação de informações e do Relatório Ambiental Simplificado – RAS, contendo a descrição da atividade ou do empreendimento e as respectivas medi</w:t>
      </w:r>
      <w:r>
        <w:rPr>
          <w:rFonts w:ascii="Verdana" w:eastAsia="Verdana" w:hAnsi="Verdana" w:cs="Times New Roman"/>
        </w:rPr>
        <w:t>das de controle ambiental.</w:t>
      </w:r>
    </w:p>
    <w:p w14:paraId="554A4462"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1D2E5917"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1º</w:t>
      </w:r>
      <w:r>
        <w:rPr>
          <w:rFonts w:ascii="Verdana" w:eastAsia="Verdana" w:hAnsi="Verdana" w:cs="Times New Roman"/>
          <w:sz w:val="24"/>
          <w:szCs w:val="24"/>
        </w:rPr>
        <w:t xml:space="preserve"> A Secretaria Municipal de Meio Ambiente e Desenvolvimento Sustentável, quando o critério técnico assim o exigir, poderá, justificadamente, determinar que o licenciamento se proceda em quaisquer de suas modalidades, independ</w:t>
      </w:r>
      <w:r>
        <w:rPr>
          <w:rFonts w:ascii="Verdana" w:eastAsia="Verdana" w:hAnsi="Verdana" w:cs="Times New Roman"/>
          <w:sz w:val="24"/>
          <w:szCs w:val="24"/>
        </w:rPr>
        <w:t>entemente do enquadramento inicial da atividade ou do empreendimento, observada a necessidade de apresentação dos estudos ambientais especificamente exigidos e respeitado o contraditório.</w:t>
      </w:r>
    </w:p>
    <w:p w14:paraId="161C9A01"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624CD940"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Todo empreendimento e atividade que, por suas características,</w:t>
      </w:r>
      <w:r>
        <w:rPr>
          <w:rFonts w:ascii="Verdana" w:eastAsia="Verdana" w:hAnsi="Verdana" w:cs="Times New Roman"/>
          <w:sz w:val="24"/>
          <w:szCs w:val="24"/>
        </w:rPr>
        <w:t xml:space="preserve"> não enquadrar nas classificações existentes no âmbito desta lei, poderão ser convocados e/ou enquadrados no CSA ou em LAS Classe 1 ou 2, mediante justificativa técnica da Secretaria Municipal de Meio Ambiente e Desenvolvimento Sustentável.</w:t>
      </w:r>
    </w:p>
    <w:p w14:paraId="393751A1"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1A435E1D"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40. </w:t>
      </w:r>
      <w:r>
        <w:rPr>
          <w:rFonts w:ascii="Verdana" w:eastAsia="Verdana" w:hAnsi="Verdana" w:cs="Times New Roman"/>
          <w:sz w:val="24"/>
          <w:szCs w:val="24"/>
        </w:rPr>
        <w:t>As Li</w:t>
      </w:r>
      <w:r>
        <w:rPr>
          <w:rFonts w:ascii="Verdana" w:eastAsia="Verdana" w:hAnsi="Verdana" w:cs="Times New Roman"/>
          <w:sz w:val="24"/>
          <w:szCs w:val="24"/>
        </w:rPr>
        <w:t>cenças Ambientais Municipais serão deliberadas pelo CODEMA e emitidas pela Secretaria Municipal de Meio Ambiente e Desenvolvimento Sustentável.</w:t>
      </w:r>
    </w:p>
    <w:p w14:paraId="257E4319"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77E0D14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41.</w:t>
      </w:r>
      <w:r>
        <w:rPr>
          <w:rFonts w:ascii="Verdana" w:eastAsia="Verdana" w:hAnsi="Verdana" w:cs="Times New Roman"/>
          <w:sz w:val="24"/>
          <w:szCs w:val="24"/>
        </w:rPr>
        <w:t xml:space="preserve"> A Secretaria Municipal de Meio Ambiente e Desenvolvimento Sustentável, após deliberação do CODEMA, no </w:t>
      </w:r>
      <w:r>
        <w:rPr>
          <w:rFonts w:ascii="Verdana" w:eastAsia="Verdana" w:hAnsi="Verdana" w:cs="Times New Roman"/>
          <w:sz w:val="24"/>
          <w:szCs w:val="24"/>
        </w:rPr>
        <w:t>exercício de suas respectivas competências, poderá expedir as seguintes licenças:</w:t>
      </w:r>
    </w:p>
    <w:p w14:paraId="06C9574E" w14:textId="77777777" w:rsidR="00AD473B" w:rsidRDefault="00AD473B">
      <w:pPr>
        <w:pStyle w:val="Standard"/>
        <w:tabs>
          <w:tab w:val="left" w:pos="1134"/>
        </w:tabs>
        <w:spacing w:after="0"/>
        <w:ind w:firstLine="1134"/>
        <w:jc w:val="both"/>
        <w:rPr>
          <w:rFonts w:ascii="Verdana" w:hAnsi="Verdana"/>
          <w:sz w:val="24"/>
          <w:szCs w:val="24"/>
        </w:rPr>
      </w:pPr>
    </w:p>
    <w:p w14:paraId="7526FBF6"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Licença Prévia – LP – que atesta a viabilidade ambiental da atividade ou do empreendimento quanto à sua concepção e localização, com o estabelecimento dos requisitos bás</w:t>
      </w:r>
      <w:r>
        <w:rPr>
          <w:rFonts w:ascii="Verdana" w:eastAsia="Verdana" w:hAnsi="Verdana" w:cs="Times New Roman"/>
        </w:rPr>
        <w:t>icos e das condicionantes a serem atendidos nas próximas fases de sua implementação;</w:t>
      </w:r>
    </w:p>
    <w:p w14:paraId="739D0825" w14:textId="77777777" w:rsidR="00AD473B" w:rsidRDefault="00AD473B">
      <w:pPr>
        <w:tabs>
          <w:tab w:val="left" w:pos="2836"/>
        </w:tabs>
        <w:spacing w:line="276" w:lineRule="auto"/>
        <w:ind w:firstLine="1134"/>
        <w:jc w:val="both"/>
        <w:rPr>
          <w:rFonts w:ascii="Verdana" w:eastAsia="Verdana" w:hAnsi="Verdana" w:cs="Times New Roman"/>
        </w:rPr>
      </w:pPr>
    </w:p>
    <w:p w14:paraId="6A4E7657"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II - Licença de Instalação – LI – </w:t>
      </w:r>
      <w:r>
        <w:rPr>
          <w:rFonts w:ascii="Verdana" w:hAnsi="Verdana" w:cs="Times New Roman"/>
        </w:rPr>
        <w:t>que autoriza a instalação da atividade ou do empreendimento, de acordo com as especificações constantes dos planos, programas e projetos</w:t>
      </w:r>
      <w:r>
        <w:rPr>
          <w:rFonts w:ascii="Verdana" w:hAnsi="Verdana" w:cs="Times New Roman"/>
        </w:rPr>
        <w:t xml:space="preserve"> aprovados, incluindo as medidas de controle ambiental e demais condicionantes;</w:t>
      </w:r>
    </w:p>
    <w:p w14:paraId="5F1ECE08" w14:textId="77777777" w:rsidR="00AD473B" w:rsidRDefault="00AD473B">
      <w:pPr>
        <w:tabs>
          <w:tab w:val="left" w:pos="2836"/>
        </w:tabs>
        <w:spacing w:line="276" w:lineRule="auto"/>
        <w:ind w:firstLine="1134"/>
        <w:jc w:val="both"/>
        <w:rPr>
          <w:rFonts w:ascii="Verdana" w:hAnsi="Verdana"/>
        </w:rPr>
      </w:pPr>
    </w:p>
    <w:p w14:paraId="3BD2EE5C"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 xml:space="preserve">III - Licença de Operação – LO – </w:t>
      </w:r>
      <w:r>
        <w:rPr>
          <w:rFonts w:ascii="Verdana" w:hAnsi="Verdana" w:cs="Times New Roman"/>
        </w:rPr>
        <w:t>que autoriza a operação da atividade ou do empreendimento, após a verificação do efetivo cumprimento das condicionantes que constem na LP e na</w:t>
      </w:r>
      <w:r>
        <w:rPr>
          <w:rFonts w:ascii="Verdana" w:hAnsi="Verdana" w:cs="Times New Roman"/>
        </w:rPr>
        <w:t xml:space="preserve"> LI;</w:t>
      </w:r>
    </w:p>
    <w:p w14:paraId="260F1704" w14:textId="77777777" w:rsidR="00AD473B" w:rsidRDefault="00AD473B">
      <w:pPr>
        <w:tabs>
          <w:tab w:val="left" w:pos="2836"/>
        </w:tabs>
        <w:spacing w:line="276" w:lineRule="auto"/>
        <w:ind w:firstLine="1134"/>
        <w:jc w:val="both"/>
        <w:rPr>
          <w:rFonts w:ascii="Verdana" w:hAnsi="Verdana"/>
        </w:rPr>
      </w:pPr>
    </w:p>
    <w:p w14:paraId="2BF2B4E5"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Licença Ambiental Simplificada – LAS – que autoriza a instalação e a operação da atividade ou do empreendimento por meio de apresentação do Relatório Ambiental Simplificado – RAS, acompanhado de ART.</w:t>
      </w:r>
    </w:p>
    <w:p w14:paraId="191270C3" w14:textId="77777777" w:rsidR="00AD473B" w:rsidRDefault="00AD473B">
      <w:pPr>
        <w:tabs>
          <w:tab w:val="left" w:pos="2836"/>
        </w:tabs>
        <w:spacing w:line="276" w:lineRule="auto"/>
        <w:ind w:left="1494"/>
        <w:jc w:val="both"/>
        <w:rPr>
          <w:rFonts w:ascii="Verdana" w:eastAsia="Verdana" w:hAnsi="Verdana" w:cs="Times New Roman"/>
        </w:rPr>
      </w:pPr>
    </w:p>
    <w:p w14:paraId="737CABD3"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Além da instalação, a LI au</w:t>
      </w:r>
      <w:r>
        <w:rPr>
          <w:rFonts w:ascii="Verdana" w:eastAsia="Verdana" w:hAnsi="Verdana" w:cs="Times New Roman"/>
          <w:sz w:val="24"/>
          <w:szCs w:val="24"/>
        </w:rPr>
        <w:t>toriza, excepcionalmente, os testes de equipamentos e de sistemas, inclusive os de controle ambiental, com vistas à verificação das condições necessárias à futura operação, desde que previamente justificados pelo empreendedor e com cronograma de execução.</w:t>
      </w:r>
    </w:p>
    <w:p w14:paraId="10D8A655"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6271B4E9" w14:textId="77777777" w:rsidR="00AD473B" w:rsidRDefault="005656EF">
      <w:pPr>
        <w:pStyle w:val="Standard"/>
        <w:tabs>
          <w:tab w:val="left" w:pos="1134"/>
        </w:tabs>
        <w:spacing w:after="0"/>
        <w:ind w:firstLine="1134"/>
        <w:jc w:val="center"/>
        <w:rPr>
          <w:rFonts w:ascii="Verdana" w:eastAsia="Verdana" w:hAnsi="Verdana" w:cs="Times New Roman"/>
          <w:b/>
          <w:sz w:val="24"/>
          <w:szCs w:val="24"/>
        </w:rPr>
      </w:pPr>
      <w:r>
        <w:rPr>
          <w:rFonts w:ascii="Verdana" w:eastAsia="Verdana" w:hAnsi="Verdana" w:cs="Times New Roman"/>
          <w:b/>
          <w:sz w:val="24"/>
          <w:szCs w:val="24"/>
        </w:rPr>
        <w:t>Subsecção I</w:t>
      </w:r>
    </w:p>
    <w:p w14:paraId="3F364B07" w14:textId="77777777" w:rsidR="00AD473B" w:rsidRDefault="005656EF">
      <w:pPr>
        <w:pStyle w:val="Standard"/>
        <w:tabs>
          <w:tab w:val="left" w:pos="1134"/>
        </w:tabs>
        <w:spacing w:after="0"/>
        <w:ind w:firstLine="1134"/>
        <w:jc w:val="center"/>
      </w:pPr>
      <w:r>
        <w:rPr>
          <w:rFonts w:ascii="Verdana" w:eastAsia="Verdana" w:hAnsi="Verdana" w:cs="Times New Roman"/>
          <w:b/>
          <w:sz w:val="24"/>
          <w:szCs w:val="24"/>
        </w:rPr>
        <w:t>Dos prazos das regularizações</w:t>
      </w:r>
    </w:p>
    <w:p w14:paraId="20E9131A"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288E91D5"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42. </w:t>
      </w:r>
      <w:r>
        <w:rPr>
          <w:rFonts w:ascii="Verdana" w:eastAsia="Verdana" w:hAnsi="Verdana" w:cs="Times New Roman"/>
          <w:sz w:val="24"/>
          <w:szCs w:val="24"/>
        </w:rPr>
        <w:t xml:space="preserve"> O Cadastro Simplificado Ambiental – CSA terá o prazo de validade de 04 (quatro) anos, ou quando houver alguma alteração de porte e/ou atividade.</w:t>
      </w:r>
    </w:p>
    <w:p w14:paraId="007D5380" w14:textId="77777777" w:rsidR="00AD473B" w:rsidRDefault="00AD473B">
      <w:pPr>
        <w:pStyle w:val="Standard"/>
        <w:tabs>
          <w:tab w:val="left" w:pos="1134"/>
        </w:tabs>
        <w:spacing w:after="0"/>
        <w:ind w:firstLine="1134"/>
        <w:jc w:val="both"/>
        <w:rPr>
          <w:rFonts w:ascii="Verdana" w:hAnsi="Verdana"/>
          <w:sz w:val="24"/>
          <w:szCs w:val="24"/>
        </w:rPr>
      </w:pPr>
    </w:p>
    <w:p w14:paraId="62F9150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43.  </w:t>
      </w:r>
      <w:r>
        <w:rPr>
          <w:rFonts w:ascii="Verdana" w:eastAsia="Verdana" w:hAnsi="Verdana" w:cs="Times New Roman"/>
          <w:sz w:val="24"/>
          <w:szCs w:val="24"/>
        </w:rPr>
        <w:t xml:space="preserve">As licenças ambientais serão </w:t>
      </w:r>
      <w:r>
        <w:rPr>
          <w:rFonts w:ascii="Verdana" w:eastAsia="Verdana" w:hAnsi="Verdana" w:cs="Times New Roman"/>
          <w:sz w:val="24"/>
          <w:szCs w:val="24"/>
        </w:rPr>
        <w:t>outorgadas com os seguintes prazos de validade:</w:t>
      </w:r>
    </w:p>
    <w:p w14:paraId="08A8FBAD" w14:textId="77777777" w:rsidR="00AD473B" w:rsidRDefault="00AD473B">
      <w:pPr>
        <w:pStyle w:val="Standard"/>
        <w:tabs>
          <w:tab w:val="left" w:pos="1134"/>
        </w:tabs>
        <w:spacing w:after="0"/>
        <w:ind w:firstLine="1134"/>
        <w:jc w:val="both"/>
        <w:rPr>
          <w:rFonts w:ascii="Verdana" w:hAnsi="Verdana"/>
          <w:sz w:val="24"/>
          <w:szCs w:val="24"/>
        </w:rPr>
      </w:pPr>
    </w:p>
    <w:p w14:paraId="55CBCF06"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LP: cinco anos;</w:t>
      </w:r>
    </w:p>
    <w:p w14:paraId="06D1F558" w14:textId="77777777" w:rsidR="00AD473B" w:rsidRDefault="00AD473B">
      <w:pPr>
        <w:tabs>
          <w:tab w:val="left" w:pos="2836"/>
        </w:tabs>
        <w:spacing w:line="276" w:lineRule="auto"/>
        <w:ind w:firstLine="1134"/>
        <w:jc w:val="both"/>
        <w:rPr>
          <w:rFonts w:ascii="Verdana" w:eastAsia="Verdana" w:hAnsi="Verdana" w:cs="Times New Roman"/>
        </w:rPr>
      </w:pPr>
    </w:p>
    <w:p w14:paraId="3FBDF47B"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 - LI: seis anos;</w:t>
      </w:r>
    </w:p>
    <w:p w14:paraId="7558DF68" w14:textId="77777777" w:rsidR="00AD473B" w:rsidRDefault="00AD473B">
      <w:pPr>
        <w:tabs>
          <w:tab w:val="left" w:pos="2836"/>
        </w:tabs>
        <w:spacing w:line="276" w:lineRule="auto"/>
        <w:ind w:firstLine="1134"/>
        <w:jc w:val="both"/>
        <w:rPr>
          <w:rFonts w:ascii="Verdana" w:eastAsia="Verdana" w:hAnsi="Verdana" w:cs="Times New Roman"/>
        </w:rPr>
      </w:pPr>
    </w:p>
    <w:p w14:paraId="6D7F98FB"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LP e LI concomitantes: seis anos;</w:t>
      </w:r>
    </w:p>
    <w:p w14:paraId="531CCD4B" w14:textId="77777777" w:rsidR="00AD473B" w:rsidRDefault="00AD473B">
      <w:pPr>
        <w:tabs>
          <w:tab w:val="left" w:pos="2836"/>
        </w:tabs>
        <w:spacing w:line="276" w:lineRule="auto"/>
        <w:ind w:firstLine="1134"/>
        <w:jc w:val="both"/>
        <w:rPr>
          <w:rFonts w:ascii="Verdana" w:eastAsia="Verdana" w:hAnsi="Verdana" w:cs="Times New Roman"/>
        </w:rPr>
      </w:pPr>
    </w:p>
    <w:p w14:paraId="12FC96AF"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LAS, LO e licenças concomitantes à LO: dez anos.</w:t>
      </w:r>
    </w:p>
    <w:p w14:paraId="7F2D6248"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0B205287"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1º</w:t>
      </w:r>
      <w:r>
        <w:rPr>
          <w:rFonts w:ascii="Verdana" w:eastAsia="Verdana" w:hAnsi="Verdana" w:cs="Times New Roman"/>
          <w:sz w:val="24"/>
          <w:szCs w:val="24"/>
        </w:rPr>
        <w:t xml:space="preserve"> No caso de LI concomitante a LO, a instalação do empreendimento </w:t>
      </w:r>
      <w:r>
        <w:rPr>
          <w:rFonts w:ascii="Verdana" w:eastAsia="Verdana" w:hAnsi="Verdana" w:cs="Times New Roman"/>
          <w:sz w:val="24"/>
          <w:szCs w:val="24"/>
        </w:rPr>
        <w:t>deverá ser concluída no prazo previsto no inciso II, sob pena de cassação da licença concomitante.</w:t>
      </w:r>
    </w:p>
    <w:p w14:paraId="720ACDF2" w14:textId="77777777" w:rsidR="00AD473B" w:rsidRDefault="00AD473B">
      <w:pPr>
        <w:pStyle w:val="Standard"/>
        <w:tabs>
          <w:tab w:val="left" w:pos="1134"/>
        </w:tabs>
        <w:spacing w:after="0"/>
        <w:ind w:firstLine="1134"/>
        <w:jc w:val="both"/>
        <w:rPr>
          <w:rFonts w:ascii="Verdana" w:hAnsi="Verdana"/>
          <w:sz w:val="24"/>
          <w:szCs w:val="24"/>
        </w:rPr>
      </w:pPr>
    </w:p>
    <w:p w14:paraId="238BB301"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Comprovado o caso fortuito ou a força maior, o órgão ambiental poderá suspender, por solicitação do empreendedor, o prazo de validade das licenças prév</w:t>
      </w:r>
      <w:r>
        <w:rPr>
          <w:rFonts w:ascii="Verdana" w:eastAsia="Verdana" w:hAnsi="Verdana" w:cs="Times New Roman"/>
          <w:sz w:val="24"/>
          <w:szCs w:val="24"/>
        </w:rPr>
        <w:t>ia e de instalação, após a análise dos fatos apresentados.</w:t>
      </w:r>
    </w:p>
    <w:p w14:paraId="415EEB08"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716B5830" w14:textId="77777777" w:rsidR="00AD473B" w:rsidRDefault="005656EF">
      <w:pPr>
        <w:pStyle w:val="Standard"/>
        <w:tabs>
          <w:tab w:val="left" w:pos="1134"/>
        </w:tabs>
        <w:spacing w:after="0"/>
        <w:ind w:firstLine="1134"/>
        <w:jc w:val="center"/>
        <w:rPr>
          <w:rFonts w:ascii="Verdana" w:eastAsia="Verdana" w:hAnsi="Verdana" w:cs="Times New Roman"/>
          <w:b/>
          <w:sz w:val="24"/>
          <w:szCs w:val="24"/>
        </w:rPr>
      </w:pPr>
      <w:r>
        <w:rPr>
          <w:rFonts w:ascii="Verdana" w:eastAsia="Verdana" w:hAnsi="Verdana" w:cs="Times New Roman"/>
          <w:b/>
          <w:sz w:val="24"/>
          <w:szCs w:val="24"/>
        </w:rPr>
        <w:t>Subseção II</w:t>
      </w:r>
    </w:p>
    <w:p w14:paraId="3E2311D0" w14:textId="77777777" w:rsidR="00AD473B" w:rsidRDefault="005656EF">
      <w:pPr>
        <w:pStyle w:val="Standard"/>
        <w:tabs>
          <w:tab w:val="left" w:pos="1134"/>
        </w:tabs>
        <w:spacing w:after="0"/>
        <w:ind w:firstLine="1134"/>
        <w:jc w:val="center"/>
      </w:pPr>
      <w:r>
        <w:rPr>
          <w:rFonts w:ascii="Verdana" w:eastAsia="Verdana" w:hAnsi="Verdana" w:cs="Times New Roman"/>
          <w:b/>
          <w:sz w:val="24"/>
          <w:szCs w:val="24"/>
        </w:rPr>
        <w:t>Dos Custos e Emolumentos</w:t>
      </w:r>
    </w:p>
    <w:p w14:paraId="626F3373"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5F15A947"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44. </w:t>
      </w:r>
      <w:r>
        <w:rPr>
          <w:rFonts w:ascii="Verdana" w:eastAsia="Verdana" w:hAnsi="Verdana" w:cs="Times New Roman"/>
          <w:sz w:val="24"/>
          <w:szCs w:val="24"/>
        </w:rPr>
        <w:t>Os custos de reembolso pelas análises de pedidos de regularização ambiental,</w:t>
      </w:r>
      <w:r>
        <w:rPr>
          <w:rFonts w:ascii="Verdana" w:eastAsia="Verdana" w:hAnsi="Verdana" w:cs="Times New Roman"/>
          <w:color w:val="70AD47"/>
          <w:sz w:val="24"/>
          <w:szCs w:val="24"/>
        </w:rPr>
        <w:t xml:space="preserve"> </w:t>
      </w:r>
      <w:r>
        <w:rPr>
          <w:rFonts w:ascii="Verdana" w:eastAsia="Verdana" w:hAnsi="Verdana" w:cs="Times New Roman"/>
          <w:sz w:val="24"/>
          <w:szCs w:val="24"/>
        </w:rPr>
        <w:t xml:space="preserve">assim como de intervenções ambientais, serão previamente ressarcidos ao </w:t>
      </w:r>
      <w:r>
        <w:rPr>
          <w:rFonts w:ascii="Verdana" w:eastAsia="Verdana" w:hAnsi="Verdana" w:cs="Times New Roman"/>
          <w:sz w:val="24"/>
          <w:szCs w:val="24"/>
        </w:rPr>
        <w:t>Município, pelo requerente, conforme valores fixados na Lei Complementar Municipal nº 092/2017.</w:t>
      </w:r>
    </w:p>
    <w:p w14:paraId="5D0BF536" w14:textId="77777777" w:rsidR="00AD473B" w:rsidRDefault="00AD473B">
      <w:pPr>
        <w:pStyle w:val="Standard"/>
        <w:tabs>
          <w:tab w:val="left" w:pos="1134"/>
        </w:tabs>
        <w:spacing w:after="0"/>
        <w:ind w:firstLine="1134"/>
        <w:jc w:val="both"/>
        <w:rPr>
          <w:rFonts w:ascii="Verdana" w:hAnsi="Verdana"/>
          <w:sz w:val="24"/>
          <w:szCs w:val="24"/>
        </w:rPr>
      </w:pPr>
    </w:p>
    <w:p w14:paraId="2ECB1274"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1º</w:t>
      </w:r>
      <w:r>
        <w:rPr>
          <w:rFonts w:ascii="Verdana" w:eastAsia="Verdana" w:hAnsi="Verdana" w:cs="Times New Roman"/>
          <w:sz w:val="24"/>
          <w:szCs w:val="24"/>
        </w:rPr>
        <w:t xml:space="preserve"> As taxas de reembolso das análises das</w:t>
      </w:r>
      <w:r>
        <w:rPr>
          <w:rFonts w:ascii="Verdana" w:eastAsia="Verdana" w:hAnsi="Verdana" w:cs="Times New Roman"/>
          <w:color w:val="70AD47"/>
          <w:sz w:val="24"/>
          <w:szCs w:val="24"/>
        </w:rPr>
        <w:t xml:space="preserve"> </w:t>
      </w:r>
      <w:r>
        <w:rPr>
          <w:rFonts w:ascii="Verdana" w:eastAsia="Verdana" w:hAnsi="Verdana" w:cs="Times New Roman"/>
          <w:sz w:val="24"/>
          <w:szCs w:val="24"/>
        </w:rPr>
        <w:t>regularizações ambientais</w:t>
      </w:r>
      <w:r>
        <w:rPr>
          <w:rFonts w:ascii="Verdana" w:eastAsia="Verdana" w:hAnsi="Verdana" w:cs="Times New Roman"/>
          <w:color w:val="70AD47"/>
          <w:sz w:val="24"/>
          <w:szCs w:val="24"/>
        </w:rPr>
        <w:t xml:space="preserve"> </w:t>
      </w:r>
      <w:r>
        <w:rPr>
          <w:rFonts w:ascii="Verdana" w:eastAsia="Verdana" w:hAnsi="Verdana" w:cs="Times New Roman"/>
          <w:sz w:val="24"/>
          <w:szCs w:val="24"/>
        </w:rPr>
        <w:t xml:space="preserve">e intervenções ambientais serão reajustadas anualmente pela Unidade Fiscal do </w:t>
      </w:r>
      <w:r>
        <w:rPr>
          <w:rFonts w:ascii="Verdana" w:eastAsia="Verdana" w:hAnsi="Verdana" w:cs="Times New Roman"/>
          <w:sz w:val="24"/>
          <w:szCs w:val="24"/>
        </w:rPr>
        <w:t>Município – UFM.</w:t>
      </w:r>
    </w:p>
    <w:p w14:paraId="3F8FACF4"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05EAEB0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 2° </w:t>
      </w:r>
      <w:r>
        <w:rPr>
          <w:rFonts w:ascii="Verdana" w:eastAsia="Verdana" w:hAnsi="Verdana" w:cs="Times New Roman"/>
          <w:sz w:val="24"/>
          <w:szCs w:val="24"/>
        </w:rPr>
        <w:t xml:space="preserve">As indenizações dos custos de análise dos pedidos de regularização ambiental e intervenção ambiental, poderão ser divididas em até 5 (cinco) parcelas iguais, mensais e consecutivas, desde que nenhuma das parcelas seja </w:t>
      </w:r>
      <w:r>
        <w:rPr>
          <w:rFonts w:ascii="Verdana" w:eastAsia="Verdana" w:hAnsi="Verdana" w:cs="Times New Roman"/>
          <w:sz w:val="24"/>
          <w:szCs w:val="24"/>
        </w:rPr>
        <w:t>inferior a 1 (um) UFM.</w:t>
      </w:r>
    </w:p>
    <w:p w14:paraId="20482678"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0AF88DC8"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45.</w:t>
      </w:r>
      <w:r>
        <w:rPr>
          <w:rFonts w:ascii="Verdana" w:eastAsia="Verdana" w:hAnsi="Verdana" w:cs="Times New Roman"/>
          <w:sz w:val="24"/>
          <w:szCs w:val="24"/>
        </w:rPr>
        <w:t xml:space="preserve"> A indenização dos custos das análises dos pedidos de regularização ambiental e intervenção ambiental não garante ao interessado a concessão da licença ou autorização requerida.</w:t>
      </w:r>
    </w:p>
    <w:p w14:paraId="7C63F05E"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210947A0" w14:textId="77777777" w:rsidR="00AD473B" w:rsidRDefault="005656EF">
      <w:pPr>
        <w:pStyle w:val="Standard"/>
        <w:spacing w:after="0"/>
        <w:jc w:val="center"/>
        <w:rPr>
          <w:rFonts w:ascii="Verdana" w:hAnsi="Verdana" w:cs="Times New Roman"/>
          <w:b/>
          <w:bCs/>
          <w:color w:val="000000"/>
          <w:sz w:val="24"/>
          <w:szCs w:val="24"/>
          <w:lang w:eastAsia="pt-BR"/>
        </w:rPr>
      </w:pPr>
      <w:r>
        <w:rPr>
          <w:rFonts w:ascii="Verdana" w:hAnsi="Verdana" w:cs="Times New Roman"/>
          <w:b/>
          <w:bCs/>
          <w:color w:val="000000"/>
          <w:sz w:val="24"/>
          <w:szCs w:val="24"/>
          <w:lang w:eastAsia="pt-BR"/>
        </w:rPr>
        <w:t>Subseção III</w:t>
      </w:r>
    </w:p>
    <w:p w14:paraId="7C0D9A2A" w14:textId="77777777" w:rsidR="00AD473B" w:rsidRDefault="005656EF">
      <w:pPr>
        <w:pStyle w:val="Standard"/>
        <w:spacing w:after="0"/>
        <w:jc w:val="center"/>
        <w:rPr>
          <w:rFonts w:ascii="Verdana" w:hAnsi="Verdana" w:cs="Times New Roman"/>
          <w:b/>
          <w:bCs/>
          <w:color w:val="000000"/>
          <w:sz w:val="24"/>
          <w:szCs w:val="24"/>
          <w:lang w:eastAsia="pt-BR"/>
        </w:rPr>
      </w:pPr>
      <w:r>
        <w:rPr>
          <w:rFonts w:ascii="Verdana" w:hAnsi="Verdana" w:cs="Times New Roman"/>
          <w:b/>
          <w:bCs/>
          <w:color w:val="000000"/>
          <w:sz w:val="24"/>
          <w:szCs w:val="24"/>
          <w:lang w:eastAsia="pt-BR"/>
        </w:rPr>
        <w:t>Do Processo Administrativo de Li</w:t>
      </w:r>
      <w:r>
        <w:rPr>
          <w:rFonts w:ascii="Verdana" w:hAnsi="Verdana" w:cs="Times New Roman"/>
          <w:b/>
          <w:bCs/>
          <w:color w:val="000000"/>
          <w:sz w:val="24"/>
          <w:szCs w:val="24"/>
          <w:lang w:eastAsia="pt-BR"/>
        </w:rPr>
        <w:t>cenciamento Ambiental</w:t>
      </w:r>
    </w:p>
    <w:p w14:paraId="30E043AE" w14:textId="77777777" w:rsidR="00AD473B" w:rsidRDefault="00AD473B">
      <w:pPr>
        <w:pStyle w:val="Standard"/>
        <w:tabs>
          <w:tab w:val="left" w:pos="1134"/>
        </w:tabs>
        <w:spacing w:after="0"/>
        <w:ind w:firstLine="1134"/>
        <w:jc w:val="both"/>
        <w:rPr>
          <w:rFonts w:ascii="Verdana" w:eastAsia="Verdana" w:hAnsi="Verdana" w:cs="Times New Roman"/>
          <w:color w:val="000000"/>
          <w:sz w:val="24"/>
          <w:szCs w:val="24"/>
          <w:lang w:eastAsia="pt-BR"/>
        </w:rPr>
      </w:pPr>
    </w:p>
    <w:p w14:paraId="26913EF5"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46.</w:t>
      </w:r>
      <w:r>
        <w:rPr>
          <w:rFonts w:ascii="Verdana" w:eastAsia="Verdana" w:hAnsi="Verdana" w:cs="Times New Roman"/>
          <w:sz w:val="24"/>
          <w:szCs w:val="24"/>
        </w:rPr>
        <w:t xml:space="preserve"> A decisão sobre a concessão da Licença Ambiental inclusive a simplificada será precedida de Parecer Técnico e Jurídico conclusivos, elaborados pela Secretaria Municipal de Meio Ambiente e Desenvolvimento Sustentável e julgad</w:t>
      </w:r>
      <w:r>
        <w:rPr>
          <w:rFonts w:ascii="Verdana" w:eastAsia="Verdana" w:hAnsi="Verdana" w:cs="Times New Roman"/>
          <w:sz w:val="24"/>
          <w:szCs w:val="24"/>
        </w:rPr>
        <w:t>a pelo CODEMA.</w:t>
      </w:r>
    </w:p>
    <w:p w14:paraId="2D290131" w14:textId="77777777" w:rsidR="00AD473B" w:rsidRDefault="00AD473B">
      <w:pPr>
        <w:pStyle w:val="Standard"/>
        <w:tabs>
          <w:tab w:val="left" w:pos="1134"/>
        </w:tabs>
        <w:spacing w:after="0"/>
        <w:ind w:firstLine="1134"/>
        <w:jc w:val="both"/>
        <w:rPr>
          <w:rFonts w:ascii="Verdana" w:hAnsi="Verdana"/>
          <w:sz w:val="24"/>
          <w:szCs w:val="24"/>
        </w:rPr>
      </w:pPr>
    </w:p>
    <w:p w14:paraId="191F7385"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47.</w:t>
      </w:r>
      <w:r>
        <w:rPr>
          <w:rFonts w:ascii="Verdana" w:eastAsia="Verdana" w:hAnsi="Verdana" w:cs="Times New Roman"/>
          <w:sz w:val="24"/>
          <w:szCs w:val="24"/>
        </w:rPr>
        <w:t xml:space="preserve"> O Licenciamento Ambiental inclusive o Simplificado deve anteceder à instalação, à modificação, à ampliação e ao funcionamento de empreendimentos e atividades.</w:t>
      </w:r>
    </w:p>
    <w:p w14:paraId="669F6A10" w14:textId="77777777" w:rsidR="00AD473B" w:rsidRDefault="00AD473B">
      <w:pPr>
        <w:pStyle w:val="Standard"/>
        <w:tabs>
          <w:tab w:val="left" w:pos="1134"/>
        </w:tabs>
        <w:spacing w:after="0"/>
        <w:ind w:firstLine="1134"/>
        <w:jc w:val="both"/>
        <w:rPr>
          <w:rFonts w:ascii="Verdana" w:hAnsi="Verdana"/>
          <w:sz w:val="24"/>
          <w:szCs w:val="24"/>
        </w:rPr>
      </w:pPr>
    </w:p>
    <w:p w14:paraId="0CB4E339"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48.</w:t>
      </w:r>
      <w:r>
        <w:rPr>
          <w:rFonts w:ascii="Verdana" w:eastAsia="Verdana" w:hAnsi="Verdana" w:cs="Times New Roman"/>
          <w:sz w:val="24"/>
          <w:szCs w:val="24"/>
        </w:rPr>
        <w:t xml:space="preserve"> O procedimento de Licenciamento Ambiental é iniciado com a car</w:t>
      </w:r>
      <w:r>
        <w:rPr>
          <w:rFonts w:ascii="Verdana" w:eastAsia="Verdana" w:hAnsi="Verdana" w:cs="Times New Roman"/>
          <w:sz w:val="24"/>
          <w:szCs w:val="24"/>
        </w:rPr>
        <w:t>acterização da atividade ou do empreendimento, inclusive quanto à intervenção ambiental e ao uso de recursos hídricos, na qual deverão ser consideradas todas as atividades por ele exercidas, mesmo que em áreas contíguas ou interdependentes, sob pena de apl</w:t>
      </w:r>
      <w:r>
        <w:rPr>
          <w:rFonts w:ascii="Verdana" w:eastAsia="Verdana" w:hAnsi="Verdana" w:cs="Times New Roman"/>
          <w:sz w:val="24"/>
          <w:szCs w:val="24"/>
        </w:rPr>
        <w:t>icação de penalidade caso seja constatada fragmentação do processo de licenciamento.</w:t>
      </w:r>
    </w:p>
    <w:p w14:paraId="127DBB68" w14:textId="77777777" w:rsidR="00AD473B" w:rsidRDefault="00AD473B">
      <w:pPr>
        <w:pStyle w:val="Standard"/>
        <w:tabs>
          <w:tab w:val="left" w:pos="1134"/>
        </w:tabs>
        <w:spacing w:after="0"/>
        <w:ind w:firstLine="1134"/>
        <w:jc w:val="both"/>
        <w:rPr>
          <w:rFonts w:ascii="Verdana" w:hAnsi="Verdana"/>
          <w:sz w:val="24"/>
          <w:szCs w:val="24"/>
        </w:rPr>
      </w:pPr>
    </w:p>
    <w:p w14:paraId="7C8B3302"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49.</w:t>
      </w:r>
      <w:r>
        <w:rPr>
          <w:rFonts w:ascii="Verdana" w:eastAsia="Verdana" w:hAnsi="Verdana" w:cs="Times New Roman"/>
          <w:sz w:val="24"/>
          <w:szCs w:val="24"/>
        </w:rPr>
        <w:t xml:space="preserve"> A orientação para formalização do processo de regularização ambiental com base nas informações prestadas na caracterização do empreendimento será emitida pela Se</w:t>
      </w:r>
      <w:r>
        <w:rPr>
          <w:rFonts w:ascii="Verdana" w:eastAsia="Verdana" w:hAnsi="Verdana" w:cs="Times New Roman"/>
          <w:sz w:val="24"/>
          <w:szCs w:val="24"/>
        </w:rPr>
        <w:t>cretaria Municipal de Meio Ambiente e Desenvolvimento Sustentável, que determinará os estudos ambientais e a documentação necessária à formalização desse processo.</w:t>
      </w:r>
    </w:p>
    <w:p w14:paraId="0330D6B5" w14:textId="77777777" w:rsidR="00AD473B" w:rsidRDefault="00AD473B">
      <w:pPr>
        <w:pStyle w:val="Standard"/>
        <w:tabs>
          <w:tab w:val="left" w:pos="1134"/>
        </w:tabs>
        <w:spacing w:after="0"/>
        <w:ind w:firstLine="1134"/>
        <w:jc w:val="both"/>
        <w:rPr>
          <w:rFonts w:ascii="Verdana" w:hAnsi="Verdana"/>
          <w:sz w:val="24"/>
          <w:szCs w:val="24"/>
        </w:rPr>
      </w:pPr>
    </w:p>
    <w:p w14:paraId="03A97E5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1º</w:t>
      </w:r>
      <w:r>
        <w:rPr>
          <w:rFonts w:ascii="Verdana" w:eastAsia="Verdana" w:hAnsi="Verdana" w:cs="Times New Roman"/>
          <w:sz w:val="24"/>
          <w:szCs w:val="24"/>
        </w:rPr>
        <w:t xml:space="preserve"> Entende-se por formalização do processo de licenciamento ambiental, a apresentação, pe</w:t>
      </w:r>
      <w:r>
        <w:rPr>
          <w:rFonts w:ascii="Verdana" w:eastAsia="Verdana" w:hAnsi="Verdana" w:cs="Times New Roman"/>
          <w:sz w:val="24"/>
          <w:szCs w:val="24"/>
        </w:rPr>
        <w:t>lo empreendedor, do respectivo requerimento acompanhado de todos os documentos, projetos e estudos ambientais exigidos pela Secretaria Municipal de Meio Ambiente e Desenvolvimento Sustentável, inclusive dos certificados de outorga dos direitos de uso de re</w:t>
      </w:r>
      <w:r>
        <w:rPr>
          <w:rFonts w:ascii="Verdana" w:eastAsia="Verdana" w:hAnsi="Verdana" w:cs="Times New Roman"/>
          <w:sz w:val="24"/>
          <w:szCs w:val="24"/>
        </w:rPr>
        <w:t>cursos hídricos e de autorização para intervenção ambiental, quando necessários.</w:t>
      </w:r>
    </w:p>
    <w:p w14:paraId="1860F6B3" w14:textId="77777777" w:rsidR="00AD473B" w:rsidRDefault="00AD473B">
      <w:pPr>
        <w:pStyle w:val="Standard"/>
        <w:tabs>
          <w:tab w:val="left" w:pos="1134"/>
        </w:tabs>
        <w:spacing w:after="0"/>
        <w:ind w:firstLine="1134"/>
        <w:jc w:val="both"/>
        <w:rPr>
          <w:rFonts w:ascii="Verdana" w:hAnsi="Verdana"/>
          <w:sz w:val="24"/>
          <w:szCs w:val="24"/>
        </w:rPr>
      </w:pPr>
    </w:p>
    <w:p w14:paraId="5AE4FDB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O protocolo de quaisquer documentos ou informações atinentes aos processos de regularização ambiental deverá ocorrer junto à unidade da Secretaria Municipal de Meio Ambi</w:t>
      </w:r>
      <w:r>
        <w:rPr>
          <w:rFonts w:ascii="Verdana" w:eastAsia="Verdana" w:hAnsi="Verdana" w:cs="Times New Roman"/>
          <w:sz w:val="24"/>
          <w:szCs w:val="24"/>
        </w:rPr>
        <w:t>ente e Desenvolvimento Sustentável responsável pelo trâmite do processo, sendo admitido o protocolo eletrônico ou postagem pelos Correios, considerando-se, nesse caso, a data da postagem para fins de contagem de prazo.</w:t>
      </w:r>
    </w:p>
    <w:p w14:paraId="1DE752FB" w14:textId="77777777" w:rsidR="00AD473B" w:rsidRDefault="00AD473B">
      <w:pPr>
        <w:pStyle w:val="Standard"/>
        <w:tabs>
          <w:tab w:val="left" w:pos="1134"/>
        </w:tabs>
        <w:spacing w:after="0"/>
        <w:ind w:firstLine="1134"/>
        <w:jc w:val="both"/>
        <w:rPr>
          <w:rFonts w:ascii="Verdana" w:hAnsi="Verdana"/>
          <w:sz w:val="24"/>
          <w:szCs w:val="24"/>
        </w:rPr>
      </w:pPr>
    </w:p>
    <w:p w14:paraId="4E67270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50.</w:t>
      </w:r>
      <w:r>
        <w:rPr>
          <w:rFonts w:ascii="Verdana" w:eastAsia="Verdana" w:hAnsi="Verdana" w:cs="Times New Roman"/>
          <w:sz w:val="24"/>
          <w:szCs w:val="24"/>
        </w:rPr>
        <w:t xml:space="preserve"> É facultado ao administrado</w:t>
      </w:r>
      <w:r>
        <w:rPr>
          <w:rFonts w:ascii="Verdana" w:eastAsia="Verdana" w:hAnsi="Verdana" w:cs="Times New Roman"/>
          <w:sz w:val="24"/>
          <w:szCs w:val="24"/>
        </w:rPr>
        <w:t xml:space="preserve"> solicitar ao órgão ambiental a emissão de certidão negativa de débitos de natureza municipal, que não integrará os documentos obrigatórios de instrução do processo de licenciamento.</w:t>
      </w:r>
    </w:p>
    <w:p w14:paraId="6650E1BA" w14:textId="77777777" w:rsidR="00AD473B" w:rsidRDefault="00AD473B">
      <w:pPr>
        <w:pStyle w:val="Standard"/>
        <w:tabs>
          <w:tab w:val="left" w:pos="1134"/>
        </w:tabs>
        <w:spacing w:after="0"/>
        <w:ind w:firstLine="1134"/>
        <w:jc w:val="both"/>
        <w:rPr>
          <w:rFonts w:ascii="Verdana" w:hAnsi="Verdana"/>
          <w:sz w:val="24"/>
          <w:szCs w:val="24"/>
        </w:rPr>
      </w:pPr>
    </w:p>
    <w:p w14:paraId="47F0808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51.</w:t>
      </w:r>
      <w:r>
        <w:rPr>
          <w:rFonts w:ascii="Verdana" w:eastAsia="Verdana" w:hAnsi="Verdana" w:cs="Times New Roman"/>
          <w:sz w:val="24"/>
          <w:szCs w:val="24"/>
        </w:rPr>
        <w:t xml:space="preserve"> Correrão às expensas do empreendedor as despesas relativas ao p</w:t>
      </w:r>
      <w:r>
        <w:rPr>
          <w:rFonts w:ascii="Verdana" w:eastAsia="Verdana" w:hAnsi="Verdana" w:cs="Times New Roman"/>
          <w:sz w:val="24"/>
          <w:szCs w:val="24"/>
        </w:rPr>
        <w:t>rocesso administrativo de licenciamento ambiental.</w:t>
      </w:r>
    </w:p>
    <w:p w14:paraId="707F7A5B" w14:textId="77777777" w:rsidR="00AD473B" w:rsidRDefault="00AD473B">
      <w:pPr>
        <w:pStyle w:val="Standard"/>
        <w:tabs>
          <w:tab w:val="left" w:pos="1134"/>
        </w:tabs>
        <w:spacing w:after="0"/>
        <w:ind w:firstLine="1134"/>
        <w:jc w:val="both"/>
        <w:rPr>
          <w:rFonts w:ascii="Verdana" w:hAnsi="Verdana"/>
          <w:sz w:val="24"/>
          <w:szCs w:val="24"/>
        </w:rPr>
      </w:pPr>
    </w:p>
    <w:p w14:paraId="6585E18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52.</w:t>
      </w:r>
      <w:r>
        <w:rPr>
          <w:rFonts w:ascii="Verdana" w:eastAsia="Verdana" w:hAnsi="Verdana" w:cs="Times New Roman"/>
          <w:sz w:val="24"/>
          <w:szCs w:val="24"/>
        </w:rPr>
        <w:t xml:space="preserve"> O encaminhamento do processo administrativo de licenciamento ambiental para decisão do CODEMA, ocorrerá apenas após comprovada a quitação integral das despesas pertinentes ao requerimento apresen</w:t>
      </w:r>
      <w:r>
        <w:rPr>
          <w:rFonts w:ascii="Verdana" w:eastAsia="Verdana" w:hAnsi="Verdana" w:cs="Times New Roman"/>
          <w:sz w:val="24"/>
          <w:szCs w:val="24"/>
        </w:rPr>
        <w:t>tado.</w:t>
      </w:r>
    </w:p>
    <w:p w14:paraId="5C2ADF06" w14:textId="77777777" w:rsidR="00AD473B" w:rsidRDefault="00AD473B">
      <w:pPr>
        <w:pStyle w:val="Standard"/>
        <w:tabs>
          <w:tab w:val="left" w:pos="1134"/>
        </w:tabs>
        <w:spacing w:after="0"/>
        <w:ind w:firstLine="1134"/>
        <w:jc w:val="both"/>
        <w:rPr>
          <w:rFonts w:ascii="Verdana" w:hAnsi="Verdana"/>
          <w:sz w:val="24"/>
          <w:szCs w:val="24"/>
        </w:rPr>
      </w:pPr>
    </w:p>
    <w:p w14:paraId="73BACC3B"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Estando o processo apto a ser encaminhado para deliberação do CODEMA e havendo ainda parcelas das despesas por vencer, o empreendedor deverá recolhê-las antecipadamente, para fins de conclusão do processo </w:t>
      </w:r>
      <w:r>
        <w:rPr>
          <w:rFonts w:ascii="Verdana" w:eastAsia="Verdana" w:hAnsi="Verdana" w:cs="Times New Roman"/>
          <w:sz w:val="24"/>
          <w:szCs w:val="24"/>
        </w:rPr>
        <w:t>administrativo de licenciamento ambiental.</w:t>
      </w:r>
    </w:p>
    <w:p w14:paraId="6039F894"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2B023D6D"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53.</w:t>
      </w:r>
      <w:r>
        <w:rPr>
          <w:rFonts w:ascii="Verdana" w:eastAsia="Verdana" w:hAnsi="Verdana" w:cs="Times New Roman"/>
          <w:sz w:val="24"/>
          <w:szCs w:val="24"/>
        </w:rPr>
        <w:t xml:space="preserve"> A Secretaria Municipal de Meio Ambiente e Desenvolvimento Sustentável poderá estabelecer prazos de análise diferenciados para cada modalidade de licenciamento ambiental, desde que observado o prazo máxim</w:t>
      </w:r>
      <w:r>
        <w:rPr>
          <w:rFonts w:ascii="Verdana" w:eastAsia="Verdana" w:hAnsi="Verdana" w:cs="Times New Roman"/>
          <w:sz w:val="24"/>
          <w:szCs w:val="24"/>
        </w:rPr>
        <w:t>o de 90 (noventa) dias a contar da formalização do respectivo processo, até sua conclusão, ressalvados os casos em que houver Estudo de Impacto Ambiental e Relatório de Impacto Ambiental – EIA-RIMA – ou audiência pública, quando o prazo será de até 6 (seis</w:t>
      </w:r>
      <w:r>
        <w:rPr>
          <w:rFonts w:ascii="Verdana" w:eastAsia="Verdana" w:hAnsi="Verdana" w:cs="Times New Roman"/>
          <w:sz w:val="24"/>
          <w:szCs w:val="24"/>
        </w:rPr>
        <w:t>) meses.</w:t>
      </w:r>
    </w:p>
    <w:p w14:paraId="0FFB5B83" w14:textId="77777777" w:rsidR="00AD473B" w:rsidRDefault="00AD473B">
      <w:pPr>
        <w:pStyle w:val="Standard"/>
        <w:tabs>
          <w:tab w:val="left" w:pos="1134"/>
        </w:tabs>
        <w:spacing w:after="0"/>
        <w:ind w:firstLine="1134"/>
        <w:jc w:val="both"/>
        <w:rPr>
          <w:rFonts w:ascii="Verdana" w:hAnsi="Verdana"/>
          <w:sz w:val="24"/>
          <w:szCs w:val="24"/>
        </w:rPr>
      </w:pPr>
    </w:p>
    <w:p w14:paraId="38F26D0F"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54. </w:t>
      </w:r>
      <w:r>
        <w:rPr>
          <w:rFonts w:ascii="Verdana" w:eastAsia="Verdana" w:hAnsi="Verdana" w:cs="Times New Roman"/>
          <w:sz w:val="24"/>
          <w:szCs w:val="24"/>
        </w:rPr>
        <w:t>Caso a Secretaria Municipal de Meio Ambiente e Desenvolvimento Sustentável solicite esclarecimentos adicionais, documentos ou informações complementares, inclusive estudos específicos, o empreendedor deverá atender à solicitação no prazo</w:t>
      </w:r>
      <w:r>
        <w:rPr>
          <w:rFonts w:ascii="Verdana" w:eastAsia="Verdana" w:hAnsi="Verdana" w:cs="Times New Roman"/>
          <w:sz w:val="24"/>
          <w:szCs w:val="24"/>
        </w:rPr>
        <w:t xml:space="preserve"> máximo de sessenta dias, contados do recebimento da respectiva notificação, admitida prorrogação justificada por igual período, por uma única vez.</w:t>
      </w:r>
    </w:p>
    <w:p w14:paraId="474EA254" w14:textId="77777777" w:rsidR="00AD473B" w:rsidRDefault="00AD473B">
      <w:pPr>
        <w:pStyle w:val="Standard"/>
        <w:tabs>
          <w:tab w:val="left" w:pos="1134"/>
        </w:tabs>
        <w:spacing w:after="0"/>
        <w:ind w:firstLine="1134"/>
        <w:jc w:val="both"/>
        <w:rPr>
          <w:rFonts w:ascii="Verdana" w:hAnsi="Verdana"/>
          <w:sz w:val="24"/>
          <w:szCs w:val="24"/>
        </w:rPr>
      </w:pPr>
    </w:p>
    <w:p w14:paraId="2EB64E1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1º</w:t>
      </w:r>
      <w:r>
        <w:rPr>
          <w:rFonts w:ascii="Verdana" w:eastAsia="Verdana" w:hAnsi="Verdana" w:cs="Times New Roman"/>
          <w:sz w:val="24"/>
          <w:szCs w:val="24"/>
        </w:rPr>
        <w:t xml:space="preserve"> As exigências de complementação de que trata o </w:t>
      </w:r>
      <w:r>
        <w:rPr>
          <w:rFonts w:ascii="Verdana" w:eastAsia="Verdana" w:hAnsi="Verdana" w:cs="Times New Roman"/>
          <w:i/>
          <w:iCs/>
          <w:sz w:val="24"/>
          <w:szCs w:val="24"/>
        </w:rPr>
        <w:t>caput</w:t>
      </w:r>
      <w:r>
        <w:rPr>
          <w:rFonts w:ascii="Verdana" w:eastAsia="Verdana" w:hAnsi="Verdana" w:cs="Times New Roman"/>
          <w:sz w:val="24"/>
          <w:szCs w:val="24"/>
        </w:rPr>
        <w:t xml:space="preserve"> serão comunicadas ao empreendedor em sua completu</w:t>
      </w:r>
      <w:r>
        <w:rPr>
          <w:rFonts w:ascii="Verdana" w:eastAsia="Verdana" w:hAnsi="Verdana" w:cs="Times New Roman"/>
          <w:sz w:val="24"/>
          <w:szCs w:val="24"/>
        </w:rPr>
        <w:t>de, uma única vez, por meio de ofício, ressalvadas aquelas decorrentes de fatos supervenientes verificados pela equipe técnica e devidamente justificados nos autos do licenciamento ambiental.</w:t>
      </w:r>
    </w:p>
    <w:p w14:paraId="22DF1044" w14:textId="77777777" w:rsidR="00AD473B" w:rsidRDefault="00AD473B">
      <w:pPr>
        <w:pStyle w:val="Standard"/>
        <w:tabs>
          <w:tab w:val="left" w:pos="1134"/>
        </w:tabs>
        <w:spacing w:after="0"/>
        <w:ind w:firstLine="1134"/>
        <w:jc w:val="both"/>
        <w:rPr>
          <w:rFonts w:ascii="Verdana" w:hAnsi="Verdana"/>
          <w:sz w:val="24"/>
          <w:szCs w:val="24"/>
        </w:rPr>
      </w:pPr>
    </w:p>
    <w:p w14:paraId="627FCBDB"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O prazo previsto no </w:t>
      </w:r>
      <w:r>
        <w:rPr>
          <w:rFonts w:ascii="Verdana" w:eastAsia="Verdana" w:hAnsi="Verdana" w:cs="Times New Roman"/>
          <w:i/>
          <w:iCs/>
          <w:sz w:val="24"/>
          <w:szCs w:val="24"/>
        </w:rPr>
        <w:t>caput</w:t>
      </w:r>
      <w:r>
        <w:rPr>
          <w:rFonts w:ascii="Verdana" w:eastAsia="Verdana" w:hAnsi="Verdana" w:cs="Times New Roman"/>
          <w:sz w:val="24"/>
          <w:szCs w:val="24"/>
        </w:rPr>
        <w:t xml:space="preserve"> poderá ser sobrestado quando os </w:t>
      </w:r>
      <w:r>
        <w:rPr>
          <w:rFonts w:ascii="Verdana" w:eastAsia="Verdana" w:hAnsi="Verdana" w:cs="Times New Roman"/>
          <w:sz w:val="24"/>
          <w:szCs w:val="24"/>
        </w:rPr>
        <w:t>estudos solicitados exigirem prazos para elaboração superior, desde que o empreendedor apresente o cronograma de execução, a ser avaliado pelo órgão ambiental competente.</w:t>
      </w:r>
    </w:p>
    <w:p w14:paraId="5BBC7184" w14:textId="77777777" w:rsidR="00AD473B" w:rsidRDefault="00AD473B">
      <w:pPr>
        <w:pStyle w:val="Standard"/>
        <w:tabs>
          <w:tab w:val="left" w:pos="1134"/>
        </w:tabs>
        <w:spacing w:after="0"/>
        <w:ind w:firstLine="1134"/>
        <w:jc w:val="both"/>
        <w:rPr>
          <w:rFonts w:ascii="Verdana" w:hAnsi="Verdana"/>
          <w:sz w:val="24"/>
          <w:szCs w:val="24"/>
        </w:rPr>
      </w:pPr>
    </w:p>
    <w:p w14:paraId="675BB070"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3º</w:t>
      </w:r>
      <w:r>
        <w:rPr>
          <w:rFonts w:ascii="Verdana" w:eastAsia="Verdana" w:hAnsi="Verdana" w:cs="Times New Roman"/>
          <w:sz w:val="24"/>
          <w:szCs w:val="24"/>
        </w:rPr>
        <w:t xml:space="preserve"> O prazo para conclusão do processo de licenciamento ambiental será suspenso par</w:t>
      </w:r>
      <w:r>
        <w:rPr>
          <w:rFonts w:ascii="Verdana" w:eastAsia="Verdana" w:hAnsi="Verdana" w:cs="Times New Roman"/>
          <w:sz w:val="24"/>
          <w:szCs w:val="24"/>
        </w:rPr>
        <w:t>a o cumprimento das exigências de complementação de informações.</w:t>
      </w:r>
    </w:p>
    <w:p w14:paraId="438CB093" w14:textId="77777777" w:rsidR="00AD473B" w:rsidRDefault="00AD473B">
      <w:pPr>
        <w:pStyle w:val="Standard"/>
        <w:tabs>
          <w:tab w:val="left" w:pos="1134"/>
        </w:tabs>
        <w:spacing w:after="0"/>
        <w:ind w:firstLine="1134"/>
        <w:jc w:val="both"/>
        <w:rPr>
          <w:rFonts w:ascii="Verdana" w:hAnsi="Verdana"/>
          <w:sz w:val="24"/>
          <w:szCs w:val="24"/>
        </w:rPr>
      </w:pPr>
    </w:p>
    <w:p w14:paraId="075EC2DC"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4º</w:t>
      </w:r>
      <w:r>
        <w:rPr>
          <w:rFonts w:ascii="Verdana" w:eastAsia="Verdana" w:hAnsi="Verdana" w:cs="Times New Roman"/>
          <w:sz w:val="24"/>
          <w:szCs w:val="24"/>
        </w:rPr>
        <w:t xml:space="preserve"> Até que o órgão ambiental se manifeste sobre o pedido de prorrogação de prazo estabelecido no </w:t>
      </w:r>
      <w:r>
        <w:rPr>
          <w:rFonts w:ascii="Verdana" w:eastAsia="Verdana" w:hAnsi="Verdana" w:cs="Times New Roman"/>
          <w:i/>
          <w:iCs/>
          <w:sz w:val="24"/>
          <w:szCs w:val="24"/>
        </w:rPr>
        <w:t>caput</w:t>
      </w:r>
      <w:r>
        <w:rPr>
          <w:rFonts w:ascii="Verdana" w:eastAsia="Verdana" w:hAnsi="Verdana" w:cs="Times New Roman"/>
          <w:sz w:val="24"/>
          <w:szCs w:val="24"/>
        </w:rPr>
        <w:t>, fica esse automaticamente prorrogado por igual período.</w:t>
      </w:r>
    </w:p>
    <w:p w14:paraId="59662206" w14:textId="77777777" w:rsidR="00AD473B" w:rsidRDefault="00AD473B">
      <w:pPr>
        <w:pStyle w:val="Standard"/>
        <w:tabs>
          <w:tab w:val="left" w:pos="1134"/>
        </w:tabs>
        <w:spacing w:after="0"/>
        <w:ind w:firstLine="1134"/>
        <w:jc w:val="both"/>
        <w:rPr>
          <w:rFonts w:ascii="Verdana" w:hAnsi="Verdana"/>
          <w:sz w:val="24"/>
          <w:szCs w:val="24"/>
        </w:rPr>
      </w:pPr>
    </w:p>
    <w:p w14:paraId="3E34318C"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 5º </w:t>
      </w:r>
      <w:r>
        <w:rPr>
          <w:rFonts w:ascii="Verdana" w:hAnsi="Verdana" w:cs="Times New Roman"/>
          <w:color w:val="000000"/>
          <w:sz w:val="24"/>
          <w:szCs w:val="24"/>
        </w:rPr>
        <w:t>O prazo de validade do</w:t>
      </w:r>
      <w:r>
        <w:rPr>
          <w:rFonts w:ascii="Verdana" w:hAnsi="Verdana" w:cs="Times New Roman"/>
          <w:color w:val="000000"/>
          <w:sz w:val="24"/>
          <w:szCs w:val="24"/>
        </w:rPr>
        <w:t>s estudos ambientais a serem apresentados na formalização dos processos de licenciamento e intervenção ambiental será definido pelo órgão ambiental competente.</w:t>
      </w:r>
    </w:p>
    <w:p w14:paraId="735D9AE1" w14:textId="77777777" w:rsidR="00AD473B" w:rsidRDefault="00AD473B">
      <w:pPr>
        <w:pStyle w:val="Standard"/>
        <w:tabs>
          <w:tab w:val="left" w:pos="1134"/>
        </w:tabs>
        <w:spacing w:after="0"/>
        <w:ind w:firstLine="1134"/>
        <w:jc w:val="both"/>
        <w:rPr>
          <w:rFonts w:ascii="Verdana" w:hAnsi="Verdana"/>
          <w:sz w:val="24"/>
          <w:szCs w:val="24"/>
        </w:rPr>
      </w:pPr>
    </w:p>
    <w:p w14:paraId="690B8D77"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55.</w:t>
      </w:r>
      <w:r>
        <w:rPr>
          <w:rFonts w:ascii="Verdana" w:eastAsia="Verdana" w:hAnsi="Verdana" w:cs="Times New Roman"/>
          <w:sz w:val="24"/>
          <w:szCs w:val="24"/>
        </w:rPr>
        <w:t>– Esgotados os prazos previstos no art. 51 sem que o órgão ambiental competente tenha s</w:t>
      </w:r>
      <w:r>
        <w:rPr>
          <w:rFonts w:ascii="Verdana" w:eastAsia="Verdana" w:hAnsi="Verdana" w:cs="Times New Roman"/>
          <w:sz w:val="24"/>
          <w:szCs w:val="24"/>
        </w:rPr>
        <w:t>e pronunciado acerca do requerimento de licença ambiental municipal, esse será incluído na pauta de discussão e julgamento do CODEMA, mediante requerimento do empreendedor, sobrestando-se a deliberação quanto aos demais assuntos, caso já tenha sido realiza</w:t>
      </w:r>
      <w:r>
        <w:rPr>
          <w:rFonts w:ascii="Verdana" w:eastAsia="Verdana" w:hAnsi="Verdana" w:cs="Times New Roman"/>
          <w:sz w:val="24"/>
          <w:szCs w:val="24"/>
        </w:rPr>
        <w:t>da análise do processo de licenciamento, com elaboração do parecer único.</w:t>
      </w:r>
    </w:p>
    <w:p w14:paraId="7B3F0570" w14:textId="77777777" w:rsidR="00AD473B" w:rsidRDefault="00AD473B">
      <w:pPr>
        <w:pStyle w:val="Standard"/>
        <w:tabs>
          <w:tab w:val="left" w:pos="1134"/>
        </w:tabs>
        <w:spacing w:after="0"/>
        <w:ind w:firstLine="1134"/>
        <w:jc w:val="both"/>
        <w:rPr>
          <w:rFonts w:ascii="Verdana" w:hAnsi="Verdana"/>
          <w:sz w:val="24"/>
          <w:szCs w:val="24"/>
        </w:rPr>
      </w:pPr>
    </w:p>
    <w:p w14:paraId="3BC09984"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w:t>
      </w:r>
      <w:r>
        <w:rPr>
          <w:rFonts w:ascii="Verdana" w:hAnsi="Verdana" w:cs="Times New Roman"/>
          <w:sz w:val="24"/>
          <w:szCs w:val="24"/>
          <w:lang w:eastAsia="pt-BR"/>
        </w:rPr>
        <w:t xml:space="preserve">Caso a análise a que se refere o </w:t>
      </w:r>
      <w:r>
        <w:rPr>
          <w:rFonts w:ascii="Verdana" w:hAnsi="Verdana" w:cs="Times New Roman"/>
          <w:i/>
          <w:iCs/>
          <w:sz w:val="24"/>
          <w:szCs w:val="24"/>
          <w:lang w:eastAsia="pt-BR"/>
        </w:rPr>
        <w:t>caput</w:t>
      </w:r>
      <w:r>
        <w:rPr>
          <w:rFonts w:ascii="Verdana" w:hAnsi="Verdana" w:cs="Times New Roman"/>
          <w:sz w:val="24"/>
          <w:szCs w:val="24"/>
          <w:lang w:eastAsia="pt-BR"/>
        </w:rPr>
        <w:t xml:space="preserve"> não tenha sido concluída, poderá ser instaurada, a requerimento do empreendedor, a competência supletiva a que se refere o § </w:t>
      </w:r>
      <w:r>
        <w:rPr>
          <w:rFonts w:ascii="Verdana" w:hAnsi="Verdana" w:cs="Times New Roman"/>
          <w:sz w:val="24"/>
          <w:szCs w:val="24"/>
          <w:lang w:eastAsia="pt-BR"/>
        </w:rPr>
        <w:t>3º do art. 14 da Lei Complementar Federal nº 140, de 2011</w:t>
      </w:r>
      <w:r>
        <w:rPr>
          <w:rFonts w:ascii="Verdana" w:hAnsi="Verdana" w:cs="Times New Roman"/>
          <w:color w:val="70AD47"/>
          <w:sz w:val="24"/>
          <w:szCs w:val="24"/>
          <w:lang w:eastAsia="pt-BR"/>
        </w:rPr>
        <w:t>.</w:t>
      </w:r>
    </w:p>
    <w:p w14:paraId="66CE324B" w14:textId="77777777" w:rsidR="00AD473B" w:rsidRDefault="00AD473B">
      <w:pPr>
        <w:pStyle w:val="Standard"/>
        <w:tabs>
          <w:tab w:val="left" w:pos="1134"/>
        </w:tabs>
        <w:spacing w:after="0"/>
        <w:ind w:firstLine="1134"/>
        <w:jc w:val="both"/>
        <w:rPr>
          <w:rFonts w:ascii="Verdana" w:hAnsi="Verdana"/>
          <w:sz w:val="24"/>
          <w:szCs w:val="24"/>
        </w:rPr>
      </w:pPr>
    </w:p>
    <w:p w14:paraId="0F6C632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56. </w:t>
      </w:r>
      <w:r>
        <w:rPr>
          <w:rFonts w:ascii="Verdana" w:eastAsia="Verdana" w:hAnsi="Verdana" w:cs="Times New Roman"/>
          <w:sz w:val="24"/>
          <w:szCs w:val="24"/>
        </w:rPr>
        <w:t>O decurso dos prazos de licenciamento sem a emissão da licença ambiental não implica emissão tácita nem autoriza a prática de ato que dela dependa ou decorra.</w:t>
      </w:r>
    </w:p>
    <w:p w14:paraId="4C259FD2" w14:textId="77777777" w:rsidR="00AD473B" w:rsidRDefault="00AD473B">
      <w:pPr>
        <w:pStyle w:val="Standard"/>
        <w:tabs>
          <w:tab w:val="left" w:pos="1134"/>
        </w:tabs>
        <w:spacing w:after="0"/>
        <w:ind w:firstLine="1134"/>
        <w:jc w:val="both"/>
        <w:rPr>
          <w:rFonts w:ascii="Verdana" w:hAnsi="Verdana"/>
          <w:sz w:val="24"/>
          <w:szCs w:val="24"/>
        </w:rPr>
      </w:pPr>
    </w:p>
    <w:p w14:paraId="5A71196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57. </w:t>
      </w:r>
      <w:r>
        <w:rPr>
          <w:rFonts w:ascii="Verdana" w:eastAsia="Verdana" w:hAnsi="Verdana" w:cs="Times New Roman"/>
          <w:sz w:val="24"/>
          <w:szCs w:val="24"/>
        </w:rPr>
        <w:t xml:space="preserve">Nos casos de </w:t>
      </w:r>
      <w:r>
        <w:rPr>
          <w:rFonts w:ascii="Verdana" w:eastAsia="Verdana" w:hAnsi="Verdana" w:cs="Times New Roman"/>
          <w:sz w:val="24"/>
          <w:szCs w:val="24"/>
        </w:rPr>
        <w:t>licenciamento ambiental de empreendimento de significativo impacto ambiental, assim considerado pelo órgão ambiental licenciador com fundamento em Estudo de Impacto Ambiental – EIA – e respectivo Relatório de Impacto Ambiental – Rima, o empreendedor fica o</w:t>
      </w:r>
      <w:r>
        <w:rPr>
          <w:rFonts w:ascii="Verdana" w:eastAsia="Verdana" w:hAnsi="Verdana" w:cs="Times New Roman"/>
          <w:sz w:val="24"/>
          <w:szCs w:val="24"/>
        </w:rPr>
        <w:t>brigado a atender o estabelecido na Lei do SNUC.</w:t>
      </w:r>
    </w:p>
    <w:p w14:paraId="3FE83D4A"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4B84148D"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O órgão ambiental licenciador avaliará as obrigações previstas no </w:t>
      </w:r>
      <w:r>
        <w:rPr>
          <w:rFonts w:ascii="Verdana" w:eastAsia="Verdana" w:hAnsi="Verdana" w:cs="Times New Roman"/>
          <w:i/>
          <w:iCs/>
          <w:sz w:val="24"/>
          <w:szCs w:val="24"/>
        </w:rPr>
        <w:t>caput</w:t>
      </w:r>
      <w:r>
        <w:rPr>
          <w:rFonts w:ascii="Verdana" w:eastAsia="Verdana" w:hAnsi="Verdana" w:cs="Times New Roman"/>
          <w:sz w:val="24"/>
          <w:szCs w:val="24"/>
        </w:rPr>
        <w:t>, bem como demais existentes em legislações específicas, inserindo como condicionante do processo de licenciamento amb</w:t>
      </w:r>
      <w:r>
        <w:rPr>
          <w:rFonts w:ascii="Verdana" w:eastAsia="Verdana" w:hAnsi="Verdana" w:cs="Times New Roman"/>
          <w:sz w:val="24"/>
          <w:szCs w:val="24"/>
        </w:rPr>
        <w:t>iental as que forem pertinentes em cada caso.</w:t>
      </w:r>
    </w:p>
    <w:p w14:paraId="251548CE" w14:textId="77777777" w:rsidR="00AD473B" w:rsidRDefault="00AD473B">
      <w:pPr>
        <w:pStyle w:val="Standard"/>
        <w:tabs>
          <w:tab w:val="left" w:pos="1134"/>
        </w:tabs>
        <w:spacing w:after="0"/>
        <w:ind w:firstLine="1134"/>
        <w:jc w:val="both"/>
        <w:rPr>
          <w:rFonts w:ascii="Verdana" w:hAnsi="Verdana"/>
          <w:sz w:val="24"/>
          <w:szCs w:val="24"/>
        </w:rPr>
      </w:pPr>
    </w:p>
    <w:p w14:paraId="3C96C9AC"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58. </w:t>
      </w:r>
      <w:r>
        <w:rPr>
          <w:rFonts w:ascii="Verdana" w:hAnsi="Verdana" w:cs="Times New Roman"/>
          <w:color w:val="000000"/>
          <w:sz w:val="24"/>
          <w:szCs w:val="24"/>
        </w:rPr>
        <w:t>A licença ambiental emitida não produzirá efeitos até que o empreendedor obtenha todas as autorizações dos demais órgãos intervenientes, o que deverá estar expresso no certificado de licença.</w:t>
      </w:r>
    </w:p>
    <w:p w14:paraId="7FC3A638" w14:textId="77777777" w:rsidR="00AD473B" w:rsidRDefault="00AD473B">
      <w:pPr>
        <w:pStyle w:val="Standard"/>
        <w:tabs>
          <w:tab w:val="left" w:pos="1134"/>
        </w:tabs>
        <w:spacing w:after="0"/>
        <w:ind w:firstLine="1134"/>
        <w:jc w:val="both"/>
        <w:rPr>
          <w:rFonts w:ascii="Verdana" w:hAnsi="Verdana"/>
          <w:sz w:val="24"/>
          <w:szCs w:val="24"/>
        </w:rPr>
      </w:pPr>
    </w:p>
    <w:p w14:paraId="0FCCB147" w14:textId="77777777" w:rsidR="00AD473B" w:rsidRDefault="005656EF">
      <w:pPr>
        <w:pStyle w:val="Standard"/>
        <w:tabs>
          <w:tab w:val="left" w:pos="1134"/>
        </w:tabs>
        <w:spacing w:after="0"/>
        <w:ind w:firstLine="1134"/>
        <w:jc w:val="both"/>
      </w:pPr>
      <w:r>
        <w:rPr>
          <w:rFonts w:ascii="Verdana" w:hAnsi="Verdana" w:cs="Times New Roman"/>
          <w:b/>
          <w:color w:val="000000"/>
          <w:sz w:val="24"/>
          <w:szCs w:val="24"/>
        </w:rPr>
        <w:t>Parágrafo único.</w:t>
      </w:r>
      <w:r>
        <w:rPr>
          <w:rFonts w:ascii="Verdana" w:hAnsi="Verdana" w:cs="Times New Roman"/>
          <w:color w:val="000000"/>
          <w:sz w:val="24"/>
          <w:szCs w:val="24"/>
        </w:rPr>
        <w:t xml:space="preserve"> A critério do órgão ambiental licenciador, a manifestação dos órgãos e entidades públicas intervenientes poderá ser exigida como requisito para formalização do processo de licenciamento ambiental ou para seu prosseguimento.</w:t>
      </w:r>
    </w:p>
    <w:p w14:paraId="3AB998E1" w14:textId="77777777" w:rsidR="00AD473B" w:rsidRDefault="00AD473B">
      <w:pPr>
        <w:pStyle w:val="Standard"/>
        <w:tabs>
          <w:tab w:val="left" w:pos="1134"/>
        </w:tabs>
        <w:spacing w:after="0"/>
        <w:ind w:firstLine="1134"/>
        <w:jc w:val="both"/>
        <w:rPr>
          <w:rFonts w:ascii="Verdana" w:hAnsi="Verdana"/>
        </w:rPr>
      </w:pPr>
    </w:p>
    <w:p w14:paraId="7D2AD064" w14:textId="77777777" w:rsidR="00AD473B" w:rsidRDefault="005656EF">
      <w:pPr>
        <w:pStyle w:val="Standard"/>
        <w:tabs>
          <w:tab w:val="left" w:pos="1134"/>
        </w:tabs>
        <w:spacing w:after="0"/>
        <w:ind w:firstLine="1134"/>
        <w:jc w:val="center"/>
      </w:pPr>
      <w:r>
        <w:rPr>
          <w:rFonts w:ascii="Verdana" w:hAnsi="Verdana" w:cs="Times New Roman"/>
          <w:b/>
          <w:bCs/>
          <w:color w:val="000000"/>
          <w:sz w:val="24"/>
          <w:szCs w:val="24"/>
          <w:lang w:eastAsia="pt-BR"/>
        </w:rPr>
        <w:t xml:space="preserve">Subseção </w:t>
      </w:r>
      <w:r>
        <w:rPr>
          <w:rFonts w:ascii="Verdana" w:hAnsi="Verdana"/>
          <w:b/>
          <w:bCs/>
          <w:sz w:val="24"/>
          <w:szCs w:val="24"/>
          <w:lang w:eastAsia="pt-BR"/>
        </w:rPr>
        <w:t>IV</w:t>
      </w:r>
    </w:p>
    <w:p w14:paraId="6E8998AB" w14:textId="77777777" w:rsidR="00AD473B" w:rsidRDefault="005656EF">
      <w:pPr>
        <w:pStyle w:val="Standard"/>
        <w:tabs>
          <w:tab w:val="left" w:pos="1134"/>
        </w:tabs>
        <w:spacing w:after="0"/>
        <w:ind w:firstLine="1134"/>
        <w:jc w:val="center"/>
      </w:pPr>
      <w:r>
        <w:rPr>
          <w:rFonts w:ascii="Verdana" w:hAnsi="Verdana" w:cs="Times New Roman"/>
          <w:b/>
          <w:bCs/>
          <w:color w:val="000000"/>
          <w:sz w:val="24"/>
          <w:szCs w:val="24"/>
        </w:rPr>
        <w:t>Da Publicação</w:t>
      </w:r>
    </w:p>
    <w:p w14:paraId="2FB2BA34" w14:textId="77777777" w:rsidR="00AD473B" w:rsidRDefault="00AD473B">
      <w:pPr>
        <w:pStyle w:val="Standard"/>
        <w:tabs>
          <w:tab w:val="left" w:pos="1134"/>
        </w:tabs>
        <w:spacing w:after="0"/>
        <w:ind w:firstLine="1134"/>
        <w:jc w:val="center"/>
        <w:rPr>
          <w:rFonts w:ascii="Verdana" w:hAnsi="Verdana"/>
          <w:sz w:val="24"/>
          <w:szCs w:val="24"/>
        </w:rPr>
      </w:pPr>
    </w:p>
    <w:p w14:paraId="769E2DE3" w14:textId="77777777" w:rsidR="00AD473B" w:rsidRDefault="005656EF">
      <w:pPr>
        <w:pStyle w:val="Textbody"/>
        <w:tabs>
          <w:tab w:val="left" w:pos="1134"/>
        </w:tabs>
        <w:spacing w:after="0" w:line="276" w:lineRule="auto"/>
        <w:ind w:firstLine="1134"/>
        <w:jc w:val="both"/>
      </w:pPr>
      <w:r>
        <w:rPr>
          <w:rFonts w:ascii="Verdana" w:hAnsi="Verdana" w:cs="Times New Roman"/>
          <w:b/>
          <w:bCs/>
          <w:color w:val="000000"/>
          <w:sz w:val="24"/>
          <w:szCs w:val="24"/>
        </w:rPr>
        <w:t>Art. 59.</w:t>
      </w:r>
      <w:r>
        <w:rPr>
          <w:rFonts w:ascii="Verdana" w:hAnsi="Verdana" w:cs="Times New Roman"/>
          <w:color w:val="000000"/>
          <w:sz w:val="24"/>
          <w:szCs w:val="24"/>
        </w:rPr>
        <w:t xml:space="preserve"> Os pedidos de licenciamento ambiental, inclusive os simplificados, sua renovação e a respectiva decisão, intervenção ambiental com ou sem supressão de vegetação nativa serão publicados no </w:t>
      </w:r>
      <w:r>
        <w:rPr>
          <w:rFonts w:ascii="Verdana" w:hAnsi="Verdana" w:cs="Times New Roman"/>
          <w:color w:val="FF0000"/>
          <w:sz w:val="24"/>
          <w:szCs w:val="24"/>
        </w:rPr>
        <w:t>Diário dos Municípios</w:t>
      </w:r>
      <w:r>
        <w:rPr>
          <w:rFonts w:ascii="Verdana" w:hAnsi="Verdana" w:cs="Times New Roman"/>
          <w:color w:val="000000"/>
          <w:sz w:val="24"/>
          <w:szCs w:val="24"/>
        </w:rPr>
        <w:t xml:space="preserve"> ou em meio eletrônico </w:t>
      </w:r>
      <w:r>
        <w:rPr>
          <w:rFonts w:ascii="Verdana" w:hAnsi="Verdana" w:cs="Times New Roman"/>
          <w:color w:val="000000"/>
          <w:sz w:val="24"/>
          <w:szCs w:val="24"/>
        </w:rPr>
        <w:t>de comunicação pelo órgão ambiental, bem como em periódico regional ou local de grande circulação pelo empreendedor.</w:t>
      </w:r>
    </w:p>
    <w:p w14:paraId="2D5344DE" w14:textId="77777777" w:rsidR="00AD473B" w:rsidRDefault="00AD473B">
      <w:pPr>
        <w:pStyle w:val="Textbody"/>
        <w:tabs>
          <w:tab w:val="left" w:pos="1134"/>
        </w:tabs>
        <w:spacing w:after="0" w:line="276" w:lineRule="auto"/>
        <w:ind w:firstLine="1134"/>
        <w:jc w:val="both"/>
        <w:rPr>
          <w:rFonts w:ascii="Verdana" w:hAnsi="Verdana"/>
          <w:sz w:val="24"/>
          <w:szCs w:val="24"/>
        </w:rPr>
      </w:pPr>
    </w:p>
    <w:p w14:paraId="6E85C599" w14:textId="77777777" w:rsidR="00AD473B" w:rsidRDefault="005656EF">
      <w:pPr>
        <w:pStyle w:val="Textbody"/>
        <w:spacing w:after="0" w:line="276" w:lineRule="auto"/>
        <w:jc w:val="both"/>
      </w:pPr>
      <w:r>
        <w:rPr>
          <w:rFonts w:ascii="Verdana" w:hAnsi="Verdana"/>
          <w:color w:val="000000"/>
          <w:sz w:val="24"/>
          <w:szCs w:val="24"/>
        </w:rPr>
        <w:tab/>
      </w:r>
      <w:r>
        <w:rPr>
          <w:rFonts w:ascii="Verdana" w:hAnsi="Verdana"/>
          <w:color w:val="000000"/>
          <w:sz w:val="24"/>
          <w:szCs w:val="24"/>
        </w:rPr>
        <w:tab/>
      </w:r>
      <w:r>
        <w:rPr>
          <w:rFonts w:ascii="Verdana" w:hAnsi="Verdana"/>
          <w:b/>
          <w:bCs/>
          <w:color w:val="000000"/>
          <w:sz w:val="24"/>
          <w:szCs w:val="24"/>
        </w:rPr>
        <w:t>§1º</w:t>
      </w:r>
      <w:r>
        <w:rPr>
          <w:rFonts w:ascii="Verdana" w:hAnsi="Verdana"/>
          <w:color w:val="000000"/>
          <w:sz w:val="24"/>
          <w:szCs w:val="24"/>
        </w:rPr>
        <w:t xml:space="preserve"> Nas publicações de que trata este artigo deverão constar, no mínimo, nome do requerente, modalidade de licença, tipo de atividade, l</w:t>
      </w:r>
      <w:r>
        <w:rPr>
          <w:rFonts w:ascii="Verdana" w:hAnsi="Verdana"/>
          <w:color w:val="000000"/>
          <w:sz w:val="24"/>
          <w:szCs w:val="24"/>
        </w:rPr>
        <w:t>ocal da atividade e, no caso de concessão, prazo de validade.</w:t>
      </w:r>
    </w:p>
    <w:p w14:paraId="1CFA6D54" w14:textId="77777777" w:rsidR="00AD473B" w:rsidRDefault="00AD473B">
      <w:pPr>
        <w:pStyle w:val="Textbody"/>
        <w:spacing w:after="0" w:line="276" w:lineRule="auto"/>
        <w:jc w:val="both"/>
        <w:rPr>
          <w:rFonts w:ascii="Verdana" w:hAnsi="Verdana"/>
          <w:color w:val="000000"/>
          <w:sz w:val="24"/>
          <w:szCs w:val="24"/>
        </w:rPr>
      </w:pPr>
    </w:p>
    <w:p w14:paraId="4E40F4F9" w14:textId="77777777" w:rsidR="00AD473B" w:rsidRDefault="005656EF">
      <w:pPr>
        <w:pStyle w:val="Textbody"/>
        <w:spacing w:after="0" w:line="276" w:lineRule="auto"/>
        <w:jc w:val="both"/>
      </w:pPr>
      <w:r>
        <w:rPr>
          <w:rFonts w:ascii="Verdana" w:hAnsi="Verdana"/>
          <w:b/>
          <w:bCs/>
          <w:color w:val="000000"/>
          <w:sz w:val="24"/>
          <w:szCs w:val="24"/>
        </w:rPr>
        <w:tab/>
      </w:r>
      <w:r>
        <w:rPr>
          <w:rFonts w:ascii="Verdana" w:hAnsi="Verdana"/>
          <w:b/>
          <w:bCs/>
          <w:color w:val="000000"/>
          <w:sz w:val="24"/>
          <w:szCs w:val="24"/>
        </w:rPr>
        <w:tab/>
        <w:t xml:space="preserve">§2º </w:t>
      </w:r>
      <w:r>
        <w:rPr>
          <w:rFonts w:ascii="Verdana" w:hAnsi="Verdana"/>
          <w:color w:val="000000"/>
          <w:sz w:val="24"/>
          <w:szCs w:val="24"/>
        </w:rPr>
        <w:t>O empreendedor deverá providenciar a publicação do requerimento da licença ambiental a que se refere o art. 57 antes da formalização do processo e, no prazo de 30 (trinta) dias após a pub</w:t>
      </w:r>
      <w:r>
        <w:rPr>
          <w:rFonts w:ascii="Verdana" w:hAnsi="Verdana"/>
          <w:color w:val="000000"/>
          <w:sz w:val="24"/>
          <w:szCs w:val="24"/>
        </w:rPr>
        <w:t>licação da concessão da licença ambiental, devendo ser apresentada cópia ou original do periódico regional ou local de grande circulação junto ao órgão ambiental.</w:t>
      </w:r>
    </w:p>
    <w:p w14:paraId="2D02DCE9" w14:textId="77777777" w:rsidR="00AD473B" w:rsidRDefault="00AD473B">
      <w:pPr>
        <w:pStyle w:val="Textbody"/>
        <w:spacing w:after="0" w:line="276" w:lineRule="auto"/>
        <w:rPr>
          <w:rFonts w:ascii="Verdana" w:hAnsi="Verdana"/>
          <w:sz w:val="24"/>
          <w:szCs w:val="24"/>
        </w:rPr>
      </w:pPr>
    </w:p>
    <w:p w14:paraId="61E19210" w14:textId="77777777" w:rsidR="00AD473B" w:rsidRDefault="005656EF">
      <w:pPr>
        <w:pStyle w:val="Textbody"/>
        <w:spacing w:after="0" w:line="276" w:lineRule="auto"/>
        <w:jc w:val="both"/>
      </w:pPr>
      <w:r>
        <w:rPr>
          <w:rFonts w:ascii="Verdana" w:hAnsi="Verdana"/>
          <w:color w:val="000000"/>
          <w:sz w:val="24"/>
          <w:szCs w:val="24"/>
        </w:rPr>
        <w:tab/>
      </w:r>
      <w:r>
        <w:rPr>
          <w:rFonts w:ascii="Verdana" w:hAnsi="Verdana"/>
          <w:color w:val="000000"/>
          <w:sz w:val="24"/>
          <w:szCs w:val="24"/>
        </w:rPr>
        <w:tab/>
      </w:r>
      <w:r>
        <w:rPr>
          <w:rFonts w:ascii="Verdana" w:hAnsi="Verdana"/>
          <w:b/>
          <w:bCs/>
          <w:color w:val="000000"/>
          <w:sz w:val="24"/>
          <w:szCs w:val="24"/>
        </w:rPr>
        <w:t>Art. 60.</w:t>
      </w:r>
      <w:r>
        <w:rPr>
          <w:rFonts w:ascii="Verdana" w:hAnsi="Verdana"/>
          <w:color w:val="000000"/>
          <w:sz w:val="24"/>
          <w:szCs w:val="24"/>
        </w:rPr>
        <w:t xml:space="preserve"> A publicação em periódico de grande circulação regional ou local, preferencialmen</w:t>
      </w:r>
      <w:r>
        <w:rPr>
          <w:rFonts w:ascii="Verdana" w:hAnsi="Verdana"/>
          <w:color w:val="000000"/>
          <w:sz w:val="24"/>
          <w:szCs w:val="24"/>
        </w:rPr>
        <w:t>te neste último, deverá ser feita no primeiro caderno do jornal, em corpo 07 (sete) ou superior, de acordo com os modelos disponibilizados pelo órgão ambiental.</w:t>
      </w:r>
    </w:p>
    <w:p w14:paraId="25AD4B3A" w14:textId="77777777" w:rsidR="00AD473B" w:rsidRDefault="005656EF">
      <w:pPr>
        <w:pStyle w:val="Textbody"/>
        <w:spacing w:after="0" w:line="276" w:lineRule="auto"/>
        <w:rPr>
          <w:rFonts w:ascii="Verdana" w:hAnsi="Verdana"/>
          <w:color w:val="000000"/>
          <w:sz w:val="24"/>
          <w:szCs w:val="24"/>
        </w:rPr>
      </w:pPr>
      <w:r>
        <w:rPr>
          <w:rFonts w:ascii="Verdana" w:hAnsi="Verdana"/>
          <w:color w:val="000000"/>
          <w:sz w:val="24"/>
          <w:szCs w:val="24"/>
        </w:rPr>
        <w:t> </w:t>
      </w:r>
    </w:p>
    <w:p w14:paraId="042BBAA1" w14:textId="77777777" w:rsidR="00AD473B" w:rsidRDefault="005656EF">
      <w:pPr>
        <w:pStyle w:val="Standard"/>
        <w:tabs>
          <w:tab w:val="left" w:pos="1134"/>
        </w:tabs>
        <w:spacing w:after="0"/>
        <w:jc w:val="center"/>
        <w:rPr>
          <w:rFonts w:ascii="Verdana" w:eastAsia="Verdana" w:hAnsi="Verdana" w:cs="Times New Roman"/>
          <w:b/>
          <w:sz w:val="24"/>
          <w:szCs w:val="24"/>
        </w:rPr>
      </w:pPr>
      <w:r>
        <w:rPr>
          <w:rFonts w:ascii="Verdana" w:eastAsia="Verdana" w:hAnsi="Verdana" w:cs="Times New Roman"/>
          <w:b/>
          <w:sz w:val="24"/>
          <w:szCs w:val="24"/>
        </w:rPr>
        <w:t>Seção II</w:t>
      </w:r>
    </w:p>
    <w:p w14:paraId="1CA35BB4" w14:textId="77777777" w:rsidR="00AD473B" w:rsidRDefault="005656EF">
      <w:pPr>
        <w:pStyle w:val="Ttulo2"/>
        <w:spacing w:before="0"/>
        <w:jc w:val="center"/>
      </w:pPr>
      <w:r>
        <w:rPr>
          <w:rFonts w:ascii="Verdana" w:eastAsia="Verdana" w:hAnsi="Verdana"/>
          <w:color w:val="000000"/>
          <w:sz w:val="24"/>
          <w:szCs w:val="24"/>
        </w:rPr>
        <w:t>Das Condicionantes Ambientais</w:t>
      </w:r>
    </w:p>
    <w:p w14:paraId="4201B81F" w14:textId="77777777" w:rsidR="00AD473B" w:rsidRDefault="00AD473B">
      <w:pPr>
        <w:pStyle w:val="Standard"/>
        <w:tabs>
          <w:tab w:val="left" w:pos="1134"/>
        </w:tabs>
        <w:spacing w:after="0"/>
        <w:ind w:firstLine="1134"/>
        <w:jc w:val="both"/>
        <w:rPr>
          <w:rFonts w:ascii="Verdana" w:eastAsia="Verdana" w:hAnsi="Verdana" w:cs="Times New Roman"/>
          <w:i/>
          <w:color w:val="000000"/>
          <w:sz w:val="24"/>
          <w:szCs w:val="24"/>
        </w:rPr>
      </w:pPr>
    </w:p>
    <w:p w14:paraId="57014BC9"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61.</w:t>
      </w:r>
      <w:r>
        <w:rPr>
          <w:rFonts w:ascii="Verdana" w:eastAsia="Verdana" w:hAnsi="Verdana" w:cs="Times New Roman"/>
          <w:sz w:val="24"/>
          <w:szCs w:val="24"/>
        </w:rPr>
        <w:t xml:space="preserve"> O gerenciamento dos impactos </w:t>
      </w:r>
      <w:r>
        <w:rPr>
          <w:rFonts w:ascii="Verdana" w:eastAsia="Verdana" w:hAnsi="Verdana" w:cs="Times New Roman"/>
          <w:sz w:val="24"/>
          <w:szCs w:val="24"/>
        </w:rPr>
        <w:t>ambientais e o estabelecimento de condicionantes nas licenças ambientais devem atender à seguinte ordem de prioridade:</w:t>
      </w:r>
    </w:p>
    <w:p w14:paraId="67C545A5" w14:textId="77777777" w:rsidR="00AD473B" w:rsidRDefault="00AD473B">
      <w:pPr>
        <w:pStyle w:val="Standard"/>
        <w:tabs>
          <w:tab w:val="left" w:pos="1134"/>
        </w:tabs>
        <w:spacing w:after="0"/>
        <w:ind w:firstLine="1134"/>
        <w:jc w:val="both"/>
        <w:rPr>
          <w:rFonts w:ascii="Verdana" w:hAnsi="Verdana"/>
          <w:sz w:val="24"/>
          <w:szCs w:val="24"/>
        </w:rPr>
      </w:pPr>
    </w:p>
    <w:p w14:paraId="160DACCD"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maximizar os impactos ambientais positivos;</w:t>
      </w:r>
    </w:p>
    <w:p w14:paraId="25AAF07E" w14:textId="77777777" w:rsidR="00AD473B" w:rsidRDefault="00AD473B">
      <w:pPr>
        <w:tabs>
          <w:tab w:val="left" w:pos="2836"/>
        </w:tabs>
        <w:spacing w:line="276" w:lineRule="auto"/>
        <w:ind w:firstLine="1134"/>
        <w:jc w:val="both"/>
        <w:rPr>
          <w:rFonts w:ascii="Verdana" w:eastAsia="Verdana" w:hAnsi="Verdana" w:cs="Times New Roman"/>
        </w:rPr>
      </w:pPr>
    </w:p>
    <w:p w14:paraId="29D8D835"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 - evitar os impactos ambientais negativos;</w:t>
      </w:r>
    </w:p>
    <w:p w14:paraId="7EEB3933" w14:textId="77777777" w:rsidR="00AD473B" w:rsidRDefault="00AD473B">
      <w:pPr>
        <w:tabs>
          <w:tab w:val="left" w:pos="2836"/>
        </w:tabs>
        <w:spacing w:line="276" w:lineRule="auto"/>
        <w:ind w:firstLine="1134"/>
        <w:jc w:val="both"/>
        <w:rPr>
          <w:rFonts w:ascii="Verdana" w:eastAsia="Verdana" w:hAnsi="Verdana" w:cs="Times New Roman"/>
        </w:rPr>
      </w:pPr>
    </w:p>
    <w:p w14:paraId="20FE5277"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III - mitigar os impactos </w:t>
      </w:r>
      <w:r>
        <w:rPr>
          <w:rFonts w:ascii="Verdana" w:eastAsia="Verdana" w:hAnsi="Verdana" w:cs="Times New Roman"/>
        </w:rPr>
        <w:t>ambientais negativos;</w:t>
      </w:r>
    </w:p>
    <w:p w14:paraId="57AE594C" w14:textId="77777777" w:rsidR="00AD473B" w:rsidRDefault="00AD473B">
      <w:pPr>
        <w:tabs>
          <w:tab w:val="left" w:pos="2836"/>
        </w:tabs>
        <w:spacing w:line="276" w:lineRule="auto"/>
        <w:ind w:firstLine="1134"/>
        <w:jc w:val="both"/>
        <w:rPr>
          <w:rFonts w:ascii="Verdana" w:eastAsia="Verdana" w:hAnsi="Verdana" w:cs="Times New Roman"/>
        </w:rPr>
      </w:pPr>
    </w:p>
    <w:p w14:paraId="56A4B00B"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compensar os impactos ambientais negativos não mitigáveis, na impossibilidade de evitá-los;</w:t>
      </w:r>
    </w:p>
    <w:p w14:paraId="0702845F" w14:textId="77777777" w:rsidR="00AD473B" w:rsidRDefault="00AD473B">
      <w:pPr>
        <w:tabs>
          <w:tab w:val="left" w:pos="2836"/>
        </w:tabs>
        <w:spacing w:line="276" w:lineRule="auto"/>
        <w:ind w:firstLine="1134"/>
        <w:jc w:val="both"/>
        <w:rPr>
          <w:rFonts w:ascii="Verdana" w:eastAsia="Verdana" w:hAnsi="Verdana" w:cs="Times New Roman"/>
        </w:rPr>
      </w:pPr>
    </w:p>
    <w:p w14:paraId="069CD2FC" w14:textId="77777777" w:rsidR="00AD473B" w:rsidRDefault="005656EF">
      <w:pPr>
        <w:tabs>
          <w:tab w:val="left" w:pos="2836"/>
        </w:tabs>
        <w:spacing w:line="276" w:lineRule="auto"/>
        <w:ind w:firstLine="1134"/>
        <w:jc w:val="both"/>
        <w:rPr>
          <w:rFonts w:hint="eastAsia"/>
        </w:rPr>
      </w:pPr>
      <w:r>
        <w:rPr>
          <w:rFonts w:ascii="Verdana" w:eastAsia="Verdana" w:hAnsi="Verdana" w:cs="Times New Roman"/>
        </w:rPr>
        <w:t>V - garantir o cumprimento das compensações estabelecidas na legislação vigente</w:t>
      </w:r>
      <w:r>
        <w:rPr>
          <w:rFonts w:ascii="Verdana" w:eastAsia="Verdana" w:hAnsi="Verdana" w:cs="Times New Roman"/>
          <w:color w:val="FF0000"/>
        </w:rPr>
        <w:t>.</w:t>
      </w:r>
    </w:p>
    <w:p w14:paraId="4956AFF0" w14:textId="77777777" w:rsidR="00AD473B" w:rsidRDefault="00AD473B">
      <w:pPr>
        <w:tabs>
          <w:tab w:val="left" w:pos="2836"/>
        </w:tabs>
        <w:spacing w:line="276" w:lineRule="auto"/>
        <w:ind w:firstLine="1134"/>
        <w:jc w:val="both"/>
        <w:rPr>
          <w:rFonts w:ascii="Verdana" w:eastAsia="Verdana" w:hAnsi="Verdana" w:cs="Times New Roman"/>
        </w:rPr>
      </w:pPr>
    </w:p>
    <w:p w14:paraId="1DA87257"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 1º </w:t>
      </w:r>
      <w:r>
        <w:rPr>
          <w:rFonts w:ascii="Verdana" w:eastAsia="Verdana" w:hAnsi="Verdana" w:cs="Times New Roman"/>
          <w:sz w:val="24"/>
          <w:szCs w:val="24"/>
        </w:rPr>
        <w:t>Caberá ao órgão ambiental licenciador monitorar,</w:t>
      </w:r>
      <w:r>
        <w:rPr>
          <w:rFonts w:ascii="Verdana" w:eastAsia="Verdana" w:hAnsi="Verdana" w:cs="Times New Roman"/>
          <w:sz w:val="24"/>
          <w:szCs w:val="24"/>
        </w:rPr>
        <w:t xml:space="preserve"> acompanhar e fiscalizar os licenciamentos aprovados e suas condicionantes.</w:t>
      </w:r>
    </w:p>
    <w:p w14:paraId="62373983" w14:textId="77777777" w:rsidR="00AD473B" w:rsidRDefault="00AD473B">
      <w:pPr>
        <w:pStyle w:val="Standard"/>
        <w:tabs>
          <w:tab w:val="left" w:pos="1134"/>
        </w:tabs>
        <w:spacing w:after="0"/>
        <w:ind w:firstLine="1134"/>
        <w:jc w:val="both"/>
        <w:rPr>
          <w:rFonts w:ascii="Verdana" w:hAnsi="Verdana"/>
          <w:sz w:val="24"/>
          <w:szCs w:val="24"/>
        </w:rPr>
      </w:pPr>
    </w:p>
    <w:p w14:paraId="7BA6427C"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A fixação de condicionantes poderá estabelecer proposições especiais para a implantação ou operação do empreendimento, bem como garantir a execução das medidas para gerenciam</w:t>
      </w:r>
      <w:r>
        <w:rPr>
          <w:rFonts w:ascii="Verdana" w:eastAsia="Verdana" w:hAnsi="Verdana" w:cs="Times New Roman"/>
          <w:sz w:val="24"/>
          <w:szCs w:val="24"/>
        </w:rPr>
        <w:t>ento dos impactos ambientais previstas neste artigo.</w:t>
      </w:r>
    </w:p>
    <w:p w14:paraId="34517E77" w14:textId="77777777" w:rsidR="00AD473B" w:rsidRDefault="00AD473B">
      <w:pPr>
        <w:pStyle w:val="Standard"/>
        <w:tabs>
          <w:tab w:val="left" w:pos="1134"/>
        </w:tabs>
        <w:spacing w:after="0"/>
        <w:ind w:firstLine="1134"/>
        <w:jc w:val="both"/>
        <w:rPr>
          <w:rFonts w:ascii="Verdana" w:hAnsi="Verdana"/>
          <w:sz w:val="24"/>
          <w:szCs w:val="24"/>
        </w:rPr>
      </w:pPr>
    </w:p>
    <w:p w14:paraId="356D78F7"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3º</w:t>
      </w:r>
      <w:r>
        <w:rPr>
          <w:rFonts w:ascii="Verdana" w:eastAsia="Verdana" w:hAnsi="Verdana" w:cs="Times New Roman"/>
          <w:sz w:val="24"/>
          <w:szCs w:val="24"/>
        </w:rPr>
        <w:t xml:space="preserve"> As condicionantes ambientais devem ser acompanhadas de fundamentação técnica por parte do órgão ambiental, que aponte a relação direta com os impactos ambientais da atividade ou empreendimento, ide</w:t>
      </w:r>
      <w:r>
        <w:rPr>
          <w:rFonts w:ascii="Verdana" w:eastAsia="Verdana" w:hAnsi="Verdana" w:cs="Times New Roman"/>
          <w:sz w:val="24"/>
          <w:szCs w:val="24"/>
        </w:rPr>
        <w:t>ntificados nos estudos requeridos no processo de licenciamento ambiental, considerando os meios físico, biótico e socioeconômico, bem como ser proporcionais à magnitude desses impactos, respeitados o contraditório.</w:t>
      </w:r>
    </w:p>
    <w:p w14:paraId="43C67E7C" w14:textId="77777777" w:rsidR="00AD473B" w:rsidRDefault="00AD473B">
      <w:pPr>
        <w:pStyle w:val="Standard"/>
        <w:tabs>
          <w:tab w:val="left" w:pos="1134"/>
        </w:tabs>
        <w:spacing w:after="0"/>
        <w:ind w:firstLine="1134"/>
        <w:jc w:val="both"/>
        <w:rPr>
          <w:rFonts w:ascii="Verdana" w:hAnsi="Verdana"/>
          <w:sz w:val="24"/>
          <w:szCs w:val="24"/>
        </w:rPr>
      </w:pPr>
    </w:p>
    <w:p w14:paraId="30EF4453"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62.</w:t>
      </w:r>
      <w:r>
        <w:rPr>
          <w:rFonts w:ascii="Verdana" w:eastAsia="Verdana" w:hAnsi="Verdana" w:cs="Times New Roman"/>
          <w:sz w:val="24"/>
          <w:szCs w:val="24"/>
        </w:rPr>
        <w:t xml:space="preserve"> Em razão de fato superveniente,</w:t>
      </w:r>
      <w:r>
        <w:rPr>
          <w:rFonts w:ascii="Verdana" w:eastAsia="Verdana" w:hAnsi="Verdana" w:cs="Times New Roman"/>
          <w:sz w:val="24"/>
          <w:szCs w:val="24"/>
        </w:rPr>
        <w:t xml:space="preserve"> o empreendedor poderá requerer a exclusão, a prorrogação do prazo para o seu cumprimento ou a alteração de conteúdo da condicionante imposta, formalizando requerimento escrito, devidamente instruído com a justificativa e a comprovação da impossibilidade d</w:t>
      </w:r>
      <w:r>
        <w:rPr>
          <w:rFonts w:ascii="Verdana" w:eastAsia="Verdana" w:hAnsi="Verdana" w:cs="Times New Roman"/>
          <w:sz w:val="24"/>
          <w:szCs w:val="24"/>
        </w:rPr>
        <w:t>e cumprimento, até o vencimento do prazo estabelecido na respectiva condicionante.</w:t>
      </w:r>
    </w:p>
    <w:p w14:paraId="661CDF7E" w14:textId="77777777" w:rsidR="00AD473B" w:rsidRDefault="00AD473B">
      <w:pPr>
        <w:pStyle w:val="Standard"/>
        <w:tabs>
          <w:tab w:val="left" w:pos="1134"/>
        </w:tabs>
        <w:spacing w:after="0"/>
        <w:ind w:firstLine="1134"/>
        <w:jc w:val="both"/>
        <w:rPr>
          <w:rFonts w:ascii="Verdana" w:hAnsi="Verdana"/>
          <w:sz w:val="24"/>
          <w:szCs w:val="24"/>
        </w:rPr>
      </w:pPr>
    </w:p>
    <w:p w14:paraId="7CB6DF94"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A prorrogação do prazo para o cumprimento da condicionante e a alteração de seu conteúdo serão decididas pelo órgão ambiental competente, desde que tal alt</w:t>
      </w:r>
      <w:r>
        <w:rPr>
          <w:rFonts w:ascii="Verdana" w:eastAsia="Verdana" w:hAnsi="Verdana" w:cs="Times New Roman"/>
          <w:sz w:val="24"/>
          <w:szCs w:val="24"/>
        </w:rPr>
        <w:t>eração não modifique o seu objeto, sendo a exclusão de condicionante decidida pelo CODEMA.</w:t>
      </w:r>
    </w:p>
    <w:p w14:paraId="0EAC25CF" w14:textId="77777777" w:rsidR="00AD473B" w:rsidRDefault="00AD473B">
      <w:pPr>
        <w:pStyle w:val="Standard"/>
        <w:tabs>
          <w:tab w:val="left" w:pos="1134"/>
        </w:tabs>
        <w:spacing w:after="0"/>
        <w:ind w:firstLine="1134"/>
        <w:jc w:val="both"/>
        <w:rPr>
          <w:rFonts w:ascii="Verdana" w:hAnsi="Verdana"/>
          <w:sz w:val="24"/>
          <w:szCs w:val="24"/>
        </w:rPr>
      </w:pPr>
    </w:p>
    <w:p w14:paraId="7D331F2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63.</w:t>
      </w:r>
      <w:r>
        <w:rPr>
          <w:rFonts w:ascii="Verdana" w:eastAsia="Verdana" w:hAnsi="Verdana" w:cs="Times New Roman"/>
          <w:sz w:val="24"/>
          <w:szCs w:val="24"/>
        </w:rPr>
        <w:t xml:space="preserve"> Excepcionalmente, a Secretaria Municipal de Meio Ambiente e Desenvolvimento Sustentável poderá encaminhar ao CODEMA sugestão de alteração ou inclusão das c</w:t>
      </w:r>
      <w:r>
        <w:rPr>
          <w:rFonts w:ascii="Verdana" w:eastAsia="Verdana" w:hAnsi="Verdana" w:cs="Times New Roman"/>
          <w:sz w:val="24"/>
          <w:szCs w:val="24"/>
        </w:rPr>
        <w:t>ondicionantes inicialmente fixadas, observados os critérios técnicos e desde que devidamente justificado.</w:t>
      </w:r>
    </w:p>
    <w:p w14:paraId="2D4035A0"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1356162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64.</w:t>
      </w:r>
      <w:r>
        <w:rPr>
          <w:rFonts w:ascii="Verdana" w:eastAsia="Verdana" w:hAnsi="Verdana" w:cs="Times New Roman"/>
          <w:sz w:val="24"/>
          <w:szCs w:val="24"/>
        </w:rPr>
        <w:t xml:space="preserve"> A contagem do prazo para cumprimento das condicionantes se iniciará a partir da data de publicidade da deliberação pelo CODEMA, </w:t>
      </w:r>
      <w:r>
        <w:rPr>
          <w:rFonts w:ascii="Verdana" w:eastAsia="Verdana" w:hAnsi="Verdana" w:cs="Times New Roman"/>
          <w:sz w:val="24"/>
          <w:szCs w:val="24"/>
        </w:rPr>
        <w:t>mediante publicação ou comunicação oficial da Secretária Municipal de Meio Ambiente e Desenvolvimento Sustentável.</w:t>
      </w:r>
    </w:p>
    <w:p w14:paraId="689D1755"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6D94FC0E"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III</w:t>
      </w:r>
    </w:p>
    <w:p w14:paraId="07969FAC"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Do Licenciamento Corretivo</w:t>
      </w:r>
    </w:p>
    <w:p w14:paraId="38784341" w14:textId="77777777" w:rsidR="00AD473B" w:rsidRDefault="00AD473B">
      <w:pPr>
        <w:pStyle w:val="Standard"/>
        <w:tabs>
          <w:tab w:val="left" w:pos="1134"/>
        </w:tabs>
        <w:spacing w:after="0"/>
        <w:ind w:firstLine="1134"/>
        <w:jc w:val="both"/>
        <w:rPr>
          <w:rFonts w:ascii="Verdana" w:eastAsia="Verdana" w:hAnsi="Verdana" w:cs="Times New Roman"/>
          <w:color w:val="000000"/>
          <w:sz w:val="24"/>
          <w:szCs w:val="24"/>
        </w:rPr>
      </w:pPr>
    </w:p>
    <w:p w14:paraId="78B8F02C"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65.</w:t>
      </w:r>
      <w:r>
        <w:rPr>
          <w:rFonts w:ascii="Verdana" w:eastAsia="Verdana" w:hAnsi="Verdana" w:cs="Times New Roman"/>
          <w:sz w:val="24"/>
          <w:szCs w:val="24"/>
        </w:rPr>
        <w:t xml:space="preserve"> A atividade ou o empreendimento em instalação ou em operação sem a devida licença </w:t>
      </w:r>
      <w:r>
        <w:rPr>
          <w:rFonts w:ascii="Verdana" w:eastAsia="Verdana" w:hAnsi="Verdana" w:cs="Times New Roman"/>
          <w:sz w:val="24"/>
          <w:szCs w:val="24"/>
        </w:rPr>
        <w:t>ambiental deverá regularizar-se por meio do licenciamento ambiental em caráter corretivo, mediante comprovação da viabilidade ambiental, que dependerá da análise dos documentos, projetos e estudos exigíveis para a obtenção das licenças anteriores.</w:t>
      </w:r>
    </w:p>
    <w:p w14:paraId="69E2C6D6"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3BF2ED83" w14:textId="77777777" w:rsidR="00AD473B" w:rsidRDefault="005656EF">
      <w:pPr>
        <w:pStyle w:val="Standard"/>
        <w:tabs>
          <w:tab w:val="left" w:pos="1134"/>
        </w:tabs>
        <w:spacing w:after="0"/>
        <w:ind w:firstLine="1134"/>
        <w:jc w:val="both"/>
      </w:pPr>
      <w:r>
        <w:rPr>
          <w:rFonts w:ascii="Verdana" w:hAnsi="Verdana"/>
          <w:b/>
          <w:bCs/>
          <w:sz w:val="24"/>
          <w:szCs w:val="24"/>
        </w:rPr>
        <w:t>§ 1º</w:t>
      </w:r>
      <w:r>
        <w:rPr>
          <w:rFonts w:ascii="Verdana" w:hAnsi="Verdana"/>
          <w:sz w:val="24"/>
          <w:szCs w:val="24"/>
        </w:rPr>
        <w:t xml:space="preserve"> A </w:t>
      </w:r>
      <w:r>
        <w:rPr>
          <w:rFonts w:ascii="Verdana" w:hAnsi="Verdana"/>
          <w:sz w:val="24"/>
          <w:szCs w:val="24"/>
        </w:rPr>
        <w:t>continuidade de instalação ou operação da atividade ou do empreendimento concomitantemente ao procedimento de licenciamento em caráter corretivo dependerá da assinatura de Termo de Ajustamento de Conduta – TAC – junto a Secretaria Municipal de Meio Ambient</w:t>
      </w:r>
      <w:r>
        <w:rPr>
          <w:rFonts w:ascii="Verdana" w:hAnsi="Verdana"/>
          <w:sz w:val="24"/>
          <w:szCs w:val="24"/>
        </w:rPr>
        <w:t>e e Desenvolvimento Sustentável, independentemente da formalização do processo de licenciamento.</w:t>
      </w:r>
    </w:p>
    <w:p w14:paraId="718E9866"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06796AC8"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A análise do processo de licenciamento ambiental em caráter corretivo dependerá de pagamento das despesas de regularização ambiental inerentes à fase em </w:t>
      </w:r>
      <w:r>
        <w:rPr>
          <w:rFonts w:ascii="Verdana" w:eastAsia="Verdana" w:hAnsi="Verdana" w:cs="Times New Roman"/>
          <w:sz w:val="24"/>
          <w:szCs w:val="24"/>
        </w:rPr>
        <w:t>que se encontra o empreendimento, bem como das licenças anteriores, ainda que não obtidas.</w:t>
      </w:r>
    </w:p>
    <w:p w14:paraId="7B023985" w14:textId="77777777" w:rsidR="00AD473B" w:rsidRDefault="00AD473B">
      <w:pPr>
        <w:pStyle w:val="Standard"/>
        <w:tabs>
          <w:tab w:val="left" w:pos="1134"/>
        </w:tabs>
        <w:spacing w:after="0"/>
        <w:ind w:firstLine="1134"/>
        <w:jc w:val="both"/>
        <w:rPr>
          <w:rFonts w:ascii="Verdana" w:hAnsi="Verdana"/>
          <w:sz w:val="24"/>
          <w:szCs w:val="24"/>
        </w:rPr>
      </w:pPr>
    </w:p>
    <w:p w14:paraId="1F658C5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3º</w:t>
      </w:r>
      <w:r>
        <w:rPr>
          <w:rFonts w:ascii="Verdana" w:eastAsia="Verdana" w:hAnsi="Verdana" w:cs="Times New Roman"/>
          <w:sz w:val="24"/>
          <w:szCs w:val="24"/>
        </w:rPr>
        <w:t xml:space="preserve"> A possibilidade de regularização através da concessão de LAS, de LI e de LO em caráter corretivo não desobriga a Secretaria Municipal de Meio Ambiente e Desenv</w:t>
      </w:r>
      <w:r>
        <w:rPr>
          <w:rFonts w:ascii="Verdana" w:eastAsia="Verdana" w:hAnsi="Verdana" w:cs="Times New Roman"/>
          <w:sz w:val="24"/>
          <w:szCs w:val="24"/>
        </w:rPr>
        <w:t>olvimento Sustentável</w:t>
      </w:r>
      <w:r>
        <w:rPr>
          <w:rFonts w:ascii="Verdana" w:eastAsia="Verdana" w:hAnsi="Verdana" w:cs="Times New Roman"/>
          <w:color w:val="70AD47"/>
          <w:sz w:val="24"/>
          <w:szCs w:val="24"/>
        </w:rPr>
        <w:t xml:space="preserve"> </w:t>
      </w:r>
      <w:r>
        <w:rPr>
          <w:rFonts w:ascii="Verdana" w:eastAsia="Verdana" w:hAnsi="Verdana" w:cs="Times New Roman"/>
          <w:sz w:val="24"/>
          <w:szCs w:val="24"/>
        </w:rPr>
        <w:t>a aplicar as sanções administrativas cabíveis.</w:t>
      </w:r>
    </w:p>
    <w:p w14:paraId="15C6BF1A"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049E10D4"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IV</w:t>
      </w:r>
    </w:p>
    <w:p w14:paraId="3EF85A53"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Do Arquivamento do Processo de Licenciamento Ambiental</w:t>
      </w:r>
    </w:p>
    <w:p w14:paraId="58ADFCAA" w14:textId="77777777" w:rsidR="00AD473B" w:rsidRDefault="00AD473B">
      <w:pPr>
        <w:pStyle w:val="Standard"/>
        <w:tabs>
          <w:tab w:val="left" w:pos="1134"/>
        </w:tabs>
        <w:spacing w:after="0"/>
        <w:ind w:firstLine="1134"/>
        <w:jc w:val="both"/>
        <w:rPr>
          <w:rFonts w:ascii="Verdana" w:eastAsia="Verdana" w:hAnsi="Verdana" w:cs="Times New Roman"/>
          <w:i/>
          <w:color w:val="000000"/>
          <w:sz w:val="24"/>
          <w:szCs w:val="24"/>
        </w:rPr>
      </w:pPr>
    </w:p>
    <w:p w14:paraId="25C2EFC9"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66.</w:t>
      </w:r>
      <w:r>
        <w:rPr>
          <w:rFonts w:ascii="Verdana" w:eastAsia="Verdana" w:hAnsi="Verdana" w:cs="Times New Roman"/>
          <w:sz w:val="24"/>
          <w:szCs w:val="24"/>
        </w:rPr>
        <w:t xml:space="preserve"> O processo de licenciamento ambiental ou de autorização para intervenção ambiental será arquivado:</w:t>
      </w:r>
    </w:p>
    <w:p w14:paraId="4275A652" w14:textId="77777777" w:rsidR="00AD473B" w:rsidRDefault="00AD473B">
      <w:pPr>
        <w:pStyle w:val="Standard"/>
        <w:tabs>
          <w:tab w:val="left" w:pos="1134"/>
        </w:tabs>
        <w:spacing w:after="0"/>
        <w:ind w:firstLine="1134"/>
        <w:rPr>
          <w:rFonts w:ascii="Verdana" w:hAnsi="Verdana"/>
          <w:sz w:val="24"/>
          <w:szCs w:val="24"/>
        </w:rPr>
      </w:pPr>
    </w:p>
    <w:p w14:paraId="367A6963" w14:textId="77777777" w:rsidR="00AD473B" w:rsidRDefault="005656EF">
      <w:pPr>
        <w:tabs>
          <w:tab w:val="left" w:pos="2836"/>
        </w:tabs>
        <w:spacing w:line="276" w:lineRule="auto"/>
        <w:ind w:left="1135"/>
        <w:jc w:val="both"/>
        <w:rPr>
          <w:rFonts w:ascii="Verdana" w:eastAsia="Verdana" w:hAnsi="Verdana" w:cs="Times New Roman"/>
        </w:rPr>
      </w:pPr>
      <w:r>
        <w:rPr>
          <w:rFonts w:ascii="Verdana" w:eastAsia="Verdana" w:hAnsi="Verdana" w:cs="Times New Roman"/>
        </w:rPr>
        <w:t xml:space="preserve">I - a </w:t>
      </w:r>
      <w:r>
        <w:rPr>
          <w:rFonts w:ascii="Verdana" w:eastAsia="Verdana" w:hAnsi="Verdana" w:cs="Times New Roman"/>
        </w:rPr>
        <w:t>requerimento do empreendedor;</w:t>
      </w:r>
    </w:p>
    <w:p w14:paraId="1129CD64" w14:textId="77777777" w:rsidR="00AD473B" w:rsidRDefault="00AD473B">
      <w:pPr>
        <w:tabs>
          <w:tab w:val="left" w:pos="2836"/>
        </w:tabs>
        <w:spacing w:line="276" w:lineRule="auto"/>
        <w:ind w:left="1135"/>
        <w:jc w:val="both"/>
        <w:rPr>
          <w:rFonts w:ascii="Verdana" w:eastAsia="Verdana" w:hAnsi="Verdana" w:cs="Times New Roman"/>
        </w:rPr>
      </w:pPr>
    </w:p>
    <w:p w14:paraId="0BB92151" w14:textId="77777777" w:rsidR="00AD473B" w:rsidRDefault="005656EF">
      <w:pPr>
        <w:tabs>
          <w:tab w:val="left" w:pos="2836"/>
        </w:tabs>
        <w:spacing w:line="276" w:lineRule="auto"/>
        <w:ind w:left="1135"/>
        <w:jc w:val="both"/>
        <w:rPr>
          <w:rFonts w:ascii="Verdana" w:eastAsia="Verdana" w:hAnsi="Verdana" w:cs="Times New Roman"/>
        </w:rPr>
      </w:pPr>
      <w:r>
        <w:rPr>
          <w:rFonts w:ascii="Verdana" w:eastAsia="Verdana" w:hAnsi="Verdana" w:cs="Times New Roman"/>
        </w:rPr>
        <w:t>II - quando o empreendedor deixar de apresentar a complementação de informações de que trata o art. 54;</w:t>
      </w:r>
    </w:p>
    <w:p w14:paraId="583FC570" w14:textId="77777777" w:rsidR="00AD473B" w:rsidRDefault="00AD473B">
      <w:pPr>
        <w:tabs>
          <w:tab w:val="left" w:pos="2836"/>
        </w:tabs>
        <w:spacing w:line="276" w:lineRule="auto"/>
        <w:ind w:left="1135"/>
        <w:jc w:val="both"/>
        <w:rPr>
          <w:rFonts w:ascii="Verdana" w:hAnsi="Verdana"/>
        </w:rPr>
      </w:pPr>
    </w:p>
    <w:p w14:paraId="21864F8D" w14:textId="77777777" w:rsidR="00AD473B" w:rsidRDefault="005656EF">
      <w:pPr>
        <w:tabs>
          <w:tab w:val="left" w:pos="2836"/>
        </w:tabs>
        <w:spacing w:line="276" w:lineRule="auto"/>
        <w:ind w:left="1135"/>
        <w:jc w:val="both"/>
        <w:rPr>
          <w:rFonts w:ascii="Verdana" w:eastAsia="Verdana" w:hAnsi="Verdana" w:cs="Times New Roman"/>
        </w:rPr>
      </w:pPr>
      <w:r>
        <w:rPr>
          <w:rFonts w:ascii="Verdana" w:eastAsia="Verdana" w:hAnsi="Verdana" w:cs="Times New Roman"/>
        </w:rPr>
        <w:t>III - quando o empreendedor não efetuar, a tempo e modo, o pagamento das despesas de regularização ambiental;</w:t>
      </w:r>
    </w:p>
    <w:p w14:paraId="38A6A359" w14:textId="77777777" w:rsidR="00AD473B" w:rsidRDefault="00AD473B">
      <w:pPr>
        <w:tabs>
          <w:tab w:val="left" w:pos="2836"/>
        </w:tabs>
        <w:spacing w:line="276" w:lineRule="auto"/>
        <w:ind w:left="1135"/>
        <w:jc w:val="both"/>
        <w:rPr>
          <w:rFonts w:ascii="Verdana" w:eastAsia="Verdana" w:hAnsi="Verdana" w:cs="Times New Roman"/>
        </w:rPr>
      </w:pPr>
    </w:p>
    <w:p w14:paraId="6BD55FFA" w14:textId="77777777" w:rsidR="00AD473B" w:rsidRDefault="005656EF">
      <w:pPr>
        <w:tabs>
          <w:tab w:val="left" w:pos="2836"/>
        </w:tabs>
        <w:spacing w:line="276" w:lineRule="auto"/>
        <w:ind w:left="1135"/>
        <w:jc w:val="both"/>
        <w:rPr>
          <w:rFonts w:ascii="Verdana" w:eastAsia="Verdana" w:hAnsi="Verdana" w:cs="Times New Roman"/>
        </w:rPr>
      </w:pPr>
      <w:r>
        <w:rPr>
          <w:rFonts w:ascii="Verdana" w:eastAsia="Verdana" w:hAnsi="Verdana" w:cs="Times New Roman"/>
        </w:rPr>
        <w:t>IV - quan</w:t>
      </w:r>
      <w:r>
        <w:rPr>
          <w:rFonts w:ascii="Verdana" w:eastAsia="Verdana" w:hAnsi="Verdana" w:cs="Times New Roman"/>
        </w:rPr>
        <w:t>do o empreendedor não apresentar a manifestação dos órgãos e entidades públicas intervenientes, somente no caso em que essa for exigida para prosseguimento do processo de licenciamento ambiental.</w:t>
      </w:r>
    </w:p>
    <w:p w14:paraId="73CFE112" w14:textId="77777777" w:rsidR="00AD473B" w:rsidRDefault="00AD473B">
      <w:pPr>
        <w:tabs>
          <w:tab w:val="left" w:pos="2836"/>
        </w:tabs>
        <w:spacing w:line="276" w:lineRule="auto"/>
        <w:ind w:left="1135"/>
        <w:jc w:val="both"/>
        <w:rPr>
          <w:rFonts w:ascii="Verdana" w:eastAsia="Verdana" w:hAnsi="Verdana" w:cs="Times New Roman"/>
        </w:rPr>
      </w:pPr>
    </w:p>
    <w:p w14:paraId="08FA5512"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67.</w:t>
      </w:r>
      <w:r>
        <w:rPr>
          <w:rFonts w:ascii="Verdana" w:eastAsia="Verdana" w:hAnsi="Verdana" w:cs="Times New Roman"/>
          <w:sz w:val="24"/>
          <w:szCs w:val="24"/>
        </w:rPr>
        <w:t xml:space="preserve"> Uma vez arquivado por decisão </w:t>
      </w:r>
      <w:r>
        <w:rPr>
          <w:rFonts w:ascii="Verdana" w:eastAsia="Verdana" w:hAnsi="Verdana" w:cs="Times New Roman"/>
          <w:sz w:val="24"/>
          <w:szCs w:val="24"/>
        </w:rPr>
        <w:t>definitiva, o processo de licenciamento ambiental não será desarquivado, salvo em caso de autotutela, assegurado o direito do empreendedor formalizar novo processo.</w:t>
      </w:r>
    </w:p>
    <w:p w14:paraId="069E4BD0"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01CF2DDA"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V</w:t>
      </w:r>
    </w:p>
    <w:p w14:paraId="041EBC05"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Das Ampliações de Atividades ou Empreendimentos Licenciados</w:t>
      </w:r>
    </w:p>
    <w:p w14:paraId="2A1FCBA9" w14:textId="77777777" w:rsidR="00AD473B" w:rsidRDefault="00AD473B">
      <w:pPr>
        <w:pStyle w:val="Standard"/>
        <w:tabs>
          <w:tab w:val="left" w:pos="1134"/>
        </w:tabs>
        <w:spacing w:after="0"/>
        <w:ind w:firstLine="1134"/>
        <w:jc w:val="both"/>
        <w:rPr>
          <w:rFonts w:ascii="Verdana" w:eastAsia="Verdana" w:hAnsi="Verdana" w:cs="Times New Roman"/>
          <w:i/>
          <w:color w:val="000000"/>
          <w:sz w:val="24"/>
          <w:szCs w:val="24"/>
        </w:rPr>
      </w:pPr>
    </w:p>
    <w:p w14:paraId="20D4D393"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68. </w:t>
      </w:r>
      <w:r>
        <w:rPr>
          <w:rFonts w:ascii="Verdana" w:eastAsia="Verdana" w:hAnsi="Verdana" w:cs="Times New Roman"/>
          <w:sz w:val="24"/>
          <w:szCs w:val="24"/>
        </w:rPr>
        <w:t>As ampliaçõe</w:t>
      </w:r>
      <w:r>
        <w:rPr>
          <w:rFonts w:ascii="Verdana" w:eastAsia="Verdana" w:hAnsi="Verdana" w:cs="Times New Roman"/>
          <w:sz w:val="24"/>
          <w:szCs w:val="24"/>
        </w:rPr>
        <w:t>s de atividades ou de empreendimentos licenciados que impliquem aumento ou incremento dos parâmetros de porte ou, ainda, promovam a incorporação de novas atividades ao empreendimento, deverão ser submetidas à regularização.</w:t>
      </w:r>
    </w:p>
    <w:p w14:paraId="1FC57A0B" w14:textId="77777777" w:rsidR="00AD473B" w:rsidRDefault="00AD473B">
      <w:pPr>
        <w:pStyle w:val="Standard"/>
        <w:tabs>
          <w:tab w:val="left" w:pos="1134"/>
        </w:tabs>
        <w:spacing w:after="0"/>
        <w:ind w:firstLine="1134"/>
        <w:jc w:val="both"/>
        <w:rPr>
          <w:rFonts w:ascii="Verdana" w:hAnsi="Verdana"/>
          <w:sz w:val="24"/>
          <w:szCs w:val="24"/>
        </w:rPr>
      </w:pPr>
    </w:p>
    <w:p w14:paraId="75E7CCB3"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1º</w:t>
      </w:r>
      <w:r>
        <w:rPr>
          <w:rFonts w:ascii="Verdana" w:eastAsia="Verdana" w:hAnsi="Verdana" w:cs="Times New Roman"/>
          <w:sz w:val="24"/>
          <w:szCs w:val="24"/>
        </w:rPr>
        <w:t xml:space="preserve"> Nas ampliações de atividad</w:t>
      </w:r>
      <w:r>
        <w:rPr>
          <w:rFonts w:ascii="Verdana" w:eastAsia="Verdana" w:hAnsi="Verdana" w:cs="Times New Roman"/>
          <w:sz w:val="24"/>
          <w:szCs w:val="24"/>
        </w:rPr>
        <w:t xml:space="preserve">e ou de empreendimento vinculados a Cadastro Simplificado Ambiental e Licenciamento Ambiental, de acordo com suas características de porte e potencial poluidor e critérios locacionais, o empreendedor deverá regularizar eventuais intervenções ambientais ou </w:t>
      </w:r>
      <w:r>
        <w:rPr>
          <w:rFonts w:ascii="Verdana" w:eastAsia="Verdana" w:hAnsi="Verdana" w:cs="Times New Roman"/>
          <w:sz w:val="24"/>
          <w:szCs w:val="24"/>
        </w:rPr>
        <w:t>em recursos hídricos junto aos órgãos competentes.</w:t>
      </w:r>
    </w:p>
    <w:p w14:paraId="58A4E946" w14:textId="77777777" w:rsidR="00AD473B" w:rsidRDefault="00AD473B">
      <w:pPr>
        <w:pStyle w:val="Standard"/>
        <w:tabs>
          <w:tab w:val="left" w:pos="1134"/>
        </w:tabs>
        <w:spacing w:after="0"/>
        <w:ind w:firstLine="1134"/>
        <w:jc w:val="both"/>
        <w:rPr>
          <w:rFonts w:ascii="Verdana" w:hAnsi="Verdana"/>
          <w:sz w:val="24"/>
          <w:szCs w:val="24"/>
        </w:rPr>
      </w:pPr>
    </w:p>
    <w:p w14:paraId="4995F66D"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Para os empreendimentos e atividades licenciados por meio de LAT e LAC, as ampliações serão enquadradas de acordo com suas características de porte e potencial poluidor.</w:t>
      </w:r>
    </w:p>
    <w:p w14:paraId="191B7ED4" w14:textId="77777777" w:rsidR="00AD473B" w:rsidRDefault="00AD473B">
      <w:pPr>
        <w:pStyle w:val="Standard"/>
        <w:tabs>
          <w:tab w:val="left" w:pos="1134"/>
        </w:tabs>
        <w:spacing w:after="0"/>
        <w:ind w:firstLine="1134"/>
        <w:jc w:val="both"/>
        <w:rPr>
          <w:rFonts w:ascii="Verdana" w:hAnsi="Verdana"/>
          <w:sz w:val="24"/>
          <w:szCs w:val="24"/>
        </w:rPr>
      </w:pPr>
    </w:p>
    <w:p w14:paraId="4EDD4C94"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3º</w:t>
      </w:r>
      <w:r>
        <w:rPr>
          <w:rFonts w:ascii="Verdana" w:eastAsia="Verdana" w:hAnsi="Verdana" w:cs="Times New Roman"/>
          <w:sz w:val="24"/>
          <w:szCs w:val="24"/>
        </w:rPr>
        <w:t xml:space="preserve"> As ampliações de empree</w:t>
      </w:r>
      <w:r>
        <w:rPr>
          <w:rFonts w:ascii="Verdana" w:eastAsia="Verdana" w:hAnsi="Verdana" w:cs="Times New Roman"/>
          <w:sz w:val="24"/>
          <w:szCs w:val="24"/>
        </w:rPr>
        <w:t>ndimentos regularizados por meio de LAS serão enquadradas levando-se em consideração o somatório do porte da atividade já licenciada e da ampliação pretendida.</w:t>
      </w:r>
    </w:p>
    <w:p w14:paraId="1ACFA122" w14:textId="77777777" w:rsidR="00AD473B" w:rsidRDefault="00AD473B">
      <w:pPr>
        <w:pStyle w:val="Standard"/>
        <w:tabs>
          <w:tab w:val="left" w:pos="1134"/>
        </w:tabs>
        <w:spacing w:after="0"/>
        <w:ind w:firstLine="1134"/>
        <w:jc w:val="both"/>
        <w:rPr>
          <w:rFonts w:ascii="Verdana" w:hAnsi="Verdana"/>
          <w:sz w:val="24"/>
          <w:szCs w:val="24"/>
        </w:rPr>
      </w:pPr>
    </w:p>
    <w:p w14:paraId="2A656740"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4º</w:t>
      </w:r>
      <w:r>
        <w:rPr>
          <w:rFonts w:ascii="Verdana" w:eastAsia="Verdana" w:hAnsi="Verdana" w:cs="Times New Roman"/>
          <w:sz w:val="24"/>
          <w:szCs w:val="24"/>
        </w:rPr>
        <w:t xml:space="preserve"> As licenças emitidas em razão de ampliação da atividade ou do empreendimento terão prazo d</w:t>
      </w:r>
      <w:r>
        <w:rPr>
          <w:rFonts w:ascii="Verdana" w:eastAsia="Verdana" w:hAnsi="Verdana" w:cs="Times New Roman"/>
          <w:sz w:val="24"/>
          <w:szCs w:val="24"/>
        </w:rPr>
        <w:t>e validade correspondente ao prazo de validade remanescente da licença principal da atividade ou do empreendimento e serão incorporadas no processo de renovação dessa última.</w:t>
      </w:r>
    </w:p>
    <w:p w14:paraId="0F36CA2F" w14:textId="77777777" w:rsidR="00AD473B" w:rsidRDefault="00AD473B">
      <w:pPr>
        <w:pStyle w:val="Standard"/>
        <w:tabs>
          <w:tab w:val="left" w:pos="1134"/>
        </w:tabs>
        <w:spacing w:after="0"/>
        <w:ind w:firstLine="1134"/>
        <w:jc w:val="both"/>
        <w:rPr>
          <w:rFonts w:ascii="Verdana" w:hAnsi="Verdana"/>
          <w:sz w:val="24"/>
          <w:szCs w:val="24"/>
        </w:rPr>
      </w:pPr>
    </w:p>
    <w:p w14:paraId="43F72EF0"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5º</w:t>
      </w:r>
      <w:r>
        <w:rPr>
          <w:rFonts w:ascii="Verdana" w:eastAsia="Verdana" w:hAnsi="Verdana" w:cs="Times New Roman"/>
          <w:sz w:val="24"/>
          <w:szCs w:val="24"/>
        </w:rPr>
        <w:t xml:space="preserve"> Caso a ampliação acarrete alteração no porte, no potencial poluidor ou </w:t>
      </w:r>
      <w:r>
        <w:rPr>
          <w:rFonts w:ascii="Verdana" w:eastAsia="Verdana" w:hAnsi="Verdana" w:cs="Times New Roman"/>
          <w:sz w:val="24"/>
          <w:szCs w:val="24"/>
        </w:rPr>
        <w:t xml:space="preserve">degradador ou em critérios locacionais, a renovação de que trata o § 4º adotará a modalidade de licenciamento correspondente ao novo enquadramento da atividade ou do empreendimento, </w:t>
      </w:r>
      <w:r>
        <w:rPr>
          <w:rFonts w:ascii="Verdana" w:hAnsi="Verdana" w:cs="Times New Roman"/>
          <w:sz w:val="24"/>
          <w:szCs w:val="24"/>
          <w:lang w:eastAsia="pt-BR"/>
        </w:rPr>
        <w:t>mesmo nas hipóteses de atividades ou de empreendimentos anteriormente pass</w:t>
      </w:r>
      <w:r>
        <w:rPr>
          <w:rFonts w:ascii="Verdana" w:hAnsi="Verdana" w:cs="Times New Roman"/>
          <w:sz w:val="24"/>
          <w:szCs w:val="24"/>
          <w:lang w:eastAsia="pt-BR"/>
        </w:rPr>
        <w:t>íveis de Cadastro Ambiental Simplificado.</w:t>
      </w:r>
    </w:p>
    <w:p w14:paraId="7CD07A0F" w14:textId="77777777" w:rsidR="00AD473B" w:rsidRDefault="00AD473B">
      <w:pPr>
        <w:pStyle w:val="Standard"/>
        <w:tabs>
          <w:tab w:val="left" w:pos="1134"/>
        </w:tabs>
        <w:spacing w:after="0"/>
        <w:ind w:firstLine="1134"/>
        <w:jc w:val="both"/>
        <w:rPr>
          <w:rFonts w:ascii="Verdana" w:hAnsi="Verdana"/>
          <w:sz w:val="24"/>
          <w:szCs w:val="24"/>
        </w:rPr>
      </w:pPr>
    </w:p>
    <w:p w14:paraId="64E79F9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69.</w:t>
      </w:r>
      <w:r>
        <w:rPr>
          <w:rFonts w:ascii="Verdana" w:eastAsia="Verdana" w:hAnsi="Verdana" w:cs="Times New Roman"/>
          <w:sz w:val="24"/>
          <w:szCs w:val="24"/>
        </w:rPr>
        <w:t xml:space="preserve"> As alterações de atividades ou de empreendimentos licenciados, que não resultem em ampliação, porém impliquem em aumento ou incremento dos impactos ambientais, deverão ser previamente comunicadas à Secret</w:t>
      </w:r>
      <w:r>
        <w:rPr>
          <w:rFonts w:ascii="Verdana" w:eastAsia="Verdana" w:hAnsi="Verdana" w:cs="Times New Roman"/>
          <w:sz w:val="24"/>
          <w:szCs w:val="24"/>
        </w:rPr>
        <w:t>ária Municipal de Meio Ambiente e Desenvolvimento Sustentável, que decidirá sobre a necessidade de submeter a alteração para regularização ambiental.</w:t>
      </w:r>
    </w:p>
    <w:p w14:paraId="24E22D5D"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13F30388"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VI</w:t>
      </w:r>
    </w:p>
    <w:p w14:paraId="6CDB3B77"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Da Renovação das Licenças Ambientais</w:t>
      </w:r>
    </w:p>
    <w:p w14:paraId="318533E0" w14:textId="77777777" w:rsidR="00AD473B" w:rsidRDefault="00AD473B">
      <w:pPr>
        <w:pStyle w:val="Standard"/>
        <w:tabs>
          <w:tab w:val="left" w:pos="1134"/>
        </w:tabs>
        <w:spacing w:after="0"/>
        <w:ind w:firstLine="1134"/>
        <w:jc w:val="both"/>
        <w:rPr>
          <w:rFonts w:ascii="Verdana" w:eastAsia="Verdana" w:hAnsi="Verdana" w:cs="Times New Roman"/>
          <w:i/>
          <w:color w:val="000000"/>
          <w:sz w:val="24"/>
          <w:szCs w:val="24"/>
        </w:rPr>
      </w:pPr>
    </w:p>
    <w:p w14:paraId="5E23E4B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70.</w:t>
      </w:r>
      <w:r>
        <w:rPr>
          <w:rFonts w:ascii="Verdana" w:eastAsia="Verdana" w:hAnsi="Verdana" w:cs="Times New Roman"/>
          <w:sz w:val="24"/>
          <w:szCs w:val="24"/>
        </w:rPr>
        <w:t xml:space="preserve"> O processo de renovação de licença ambiental deve</w:t>
      </w:r>
      <w:r>
        <w:rPr>
          <w:rFonts w:ascii="Verdana" w:eastAsia="Verdana" w:hAnsi="Verdana" w:cs="Times New Roman"/>
          <w:sz w:val="24"/>
          <w:szCs w:val="24"/>
        </w:rPr>
        <w:t>rá ser formalizado pelo empreendedor com antecedência mínima de cento e vinte dias da data de expiração do prazo de validade, que será automaticamente prorrogado até a manifestação definitiva do órgão ambiental competente quanto ao pedido de renovação.</w:t>
      </w:r>
    </w:p>
    <w:p w14:paraId="220A90EF" w14:textId="77777777" w:rsidR="00AD473B" w:rsidRDefault="00AD473B">
      <w:pPr>
        <w:pStyle w:val="Standard"/>
        <w:spacing w:after="0"/>
        <w:ind w:firstLine="1134"/>
        <w:jc w:val="both"/>
        <w:rPr>
          <w:rFonts w:ascii="Verdana" w:eastAsia="Verdana" w:hAnsi="Verdana" w:cs="Times New Roman"/>
          <w:b/>
          <w:sz w:val="24"/>
          <w:szCs w:val="24"/>
        </w:rPr>
      </w:pPr>
    </w:p>
    <w:p w14:paraId="0A66E0BE" w14:textId="77777777" w:rsidR="00AD473B" w:rsidRDefault="005656EF">
      <w:pPr>
        <w:pStyle w:val="Standard"/>
        <w:spacing w:after="0"/>
        <w:ind w:firstLine="1134"/>
        <w:jc w:val="both"/>
      </w:pPr>
      <w:r>
        <w:rPr>
          <w:rFonts w:ascii="Verdana" w:eastAsia="Verdana" w:hAnsi="Verdana" w:cs="Times New Roman"/>
          <w:b/>
          <w:sz w:val="24"/>
          <w:szCs w:val="24"/>
        </w:rPr>
        <w:t xml:space="preserve">§ </w:t>
      </w:r>
      <w:r>
        <w:rPr>
          <w:rFonts w:ascii="Verdana" w:eastAsia="Verdana" w:hAnsi="Verdana" w:cs="Times New Roman"/>
          <w:b/>
          <w:sz w:val="24"/>
          <w:szCs w:val="24"/>
        </w:rPr>
        <w:t xml:space="preserve">1º </w:t>
      </w:r>
      <w:r>
        <w:rPr>
          <w:rFonts w:ascii="Verdana" w:eastAsia="Verdana" w:hAnsi="Verdana" w:cs="Times New Roman"/>
          <w:sz w:val="24"/>
          <w:szCs w:val="24"/>
        </w:rPr>
        <w:t xml:space="preserve">Após o término do prazo de vigência da licença, a continuidade da instalação ou operação do empreendimento ou atividade, caso o requerimento de renovação tenha se dado com prazo inferior ao estabelecido no </w:t>
      </w:r>
      <w:r>
        <w:rPr>
          <w:rFonts w:ascii="Verdana" w:eastAsia="Verdana" w:hAnsi="Verdana" w:cs="Times New Roman"/>
          <w:i/>
          <w:iCs/>
          <w:sz w:val="24"/>
          <w:szCs w:val="24"/>
        </w:rPr>
        <w:t>caput</w:t>
      </w:r>
      <w:r>
        <w:rPr>
          <w:rFonts w:ascii="Verdana" w:eastAsia="Verdana" w:hAnsi="Verdana" w:cs="Times New Roman"/>
          <w:sz w:val="24"/>
          <w:szCs w:val="24"/>
        </w:rPr>
        <w:t>, dependerá de assinatura de TAC com o órg</w:t>
      </w:r>
      <w:r>
        <w:rPr>
          <w:rFonts w:ascii="Verdana" w:eastAsia="Verdana" w:hAnsi="Verdana" w:cs="Times New Roman"/>
          <w:sz w:val="24"/>
          <w:szCs w:val="24"/>
        </w:rPr>
        <w:t>ão ambiental competente, sem prejuízo das sanções administrativas cabíveis e de análise do processo de renovação.</w:t>
      </w:r>
    </w:p>
    <w:p w14:paraId="27C88A2E" w14:textId="77777777" w:rsidR="00AD473B" w:rsidRDefault="00AD473B">
      <w:pPr>
        <w:pStyle w:val="Standard"/>
        <w:spacing w:after="0"/>
        <w:ind w:firstLine="1134"/>
        <w:jc w:val="both"/>
        <w:rPr>
          <w:rFonts w:ascii="Verdana" w:eastAsia="Verdana" w:hAnsi="Verdana" w:cs="Times New Roman"/>
          <w:b/>
          <w:sz w:val="24"/>
          <w:szCs w:val="24"/>
        </w:rPr>
      </w:pPr>
    </w:p>
    <w:p w14:paraId="5369C02E" w14:textId="77777777" w:rsidR="00AD473B" w:rsidRDefault="005656EF">
      <w:pPr>
        <w:pStyle w:val="Standard"/>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Na renovação das licenças que autorizem a instalação ou operação do empreendimento ou da atividade, a licença subsequente terá seu </w:t>
      </w:r>
      <w:r>
        <w:rPr>
          <w:rFonts w:ascii="Verdana" w:eastAsia="Verdana" w:hAnsi="Verdana" w:cs="Times New Roman"/>
          <w:sz w:val="24"/>
          <w:szCs w:val="24"/>
        </w:rPr>
        <w:t>prazo de validade reduzido em dois anos a cada infração administrativa de natureza grave ou gravíssima cometida pelo empreendimento ou atividade no curso do prazo da licença anterior, desde que a respectiva penalidade tenha se tornado definitiva.</w:t>
      </w:r>
    </w:p>
    <w:p w14:paraId="1AFE8AC4" w14:textId="77777777" w:rsidR="00AD473B" w:rsidRDefault="00AD473B">
      <w:pPr>
        <w:pStyle w:val="Standard"/>
        <w:spacing w:after="0"/>
        <w:ind w:firstLine="1134"/>
        <w:jc w:val="both"/>
        <w:rPr>
          <w:rFonts w:ascii="Verdana" w:eastAsia="Verdana" w:hAnsi="Verdana" w:cs="Times New Roman"/>
          <w:b/>
          <w:sz w:val="24"/>
          <w:szCs w:val="24"/>
        </w:rPr>
      </w:pPr>
    </w:p>
    <w:p w14:paraId="321E43D1" w14:textId="77777777" w:rsidR="00AD473B" w:rsidRDefault="005656EF">
      <w:pPr>
        <w:pStyle w:val="Standard"/>
        <w:spacing w:after="0"/>
        <w:ind w:firstLine="1134"/>
        <w:jc w:val="both"/>
      </w:pPr>
      <w:r>
        <w:rPr>
          <w:rFonts w:ascii="Verdana" w:eastAsia="Verdana" w:hAnsi="Verdana" w:cs="Times New Roman"/>
          <w:b/>
          <w:sz w:val="24"/>
          <w:szCs w:val="24"/>
        </w:rPr>
        <w:t xml:space="preserve">§ 3º </w:t>
      </w:r>
      <w:r>
        <w:rPr>
          <w:rFonts w:ascii="Verdana" w:eastAsia="Verdana" w:hAnsi="Verdana" w:cs="Times New Roman"/>
          <w:sz w:val="24"/>
          <w:szCs w:val="24"/>
        </w:rPr>
        <w:t xml:space="preserve">No </w:t>
      </w:r>
      <w:r>
        <w:rPr>
          <w:rFonts w:ascii="Verdana" w:eastAsia="Verdana" w:hAnsi="Verdana" w:cs="Times New Roman"/>
          <w:sz w:val="24"/>
          <w:szCs w:val="24"/>
        </w:rPr>
        <w:t>caso do § 2º, o prazo de validade da licença subsequente fica limitado a, no mínimo, dois anos, no caso de licença que autorize a instalação, e seis anos, para as licenças que autorizem a operação.</w:t>
      </w:r>
    </w:p>
    <w:p w14:paraId="4E1C6EC2" w14:textId="77777777" w:rsidR="00AD473B" w:rsidRDefault="00AD473B">
      <w:pPr>
        <w:pStyle w:val="Standard"/>
        <w:spacing w:after="0"/>
        <w:ind w:firstLine="1134"/>
        <w:jc w:val="both"/>
        <w:rPr>
          <w:rFonts w:ascii="Verdana" w:eastAsia="Verdana" w:hAnsi="Verdana" w:cs="Times New Roman"/>
          <w:b/>
          <w:sz w:val="24"/>
          <w:szCs w:val="24"/>
        </w:rPr>
      </w:pPr>
    </w:p>
    <w:p w14:paraId="33D1ED68" w14:textId="77777777" w:rsidR="00AD473B" w:rsidRDefault="005656EF">
      <w:pPr>
        <w:pStyle w:val="Standard"/>
        <w:spacing w:after="0"/>
        <w:ind w:firstLine="1134"/>
        <w:jc w:val="both"/>
      </w:pPr>
      <w:r>
        <w:rPr>
          <w:rFonts w:ascii="Verdana" w:eastAsia="Verdana" w:hAnsi="Verdana" w:cs="Times New Roman"/>
          <w:b/>
          <w:sz w:val="24"/>
          <w:szCs w:val="24"/>
        </w:rPr>
        <w:t>§ 4º</w:t>
      </w:r>
      <w:r>
        <w:rPr>
          <w:rFonts w:ascii="Verdana" w:eastAsia="Verdana" w:hAnsi="Verdana" w:cs="Times New Roman"/>
          <w:sz w:val="24"/>
          <w:szCs w:val="24"/>
        </w:rPr>
        <w:t xml:space="preserve"> As licenças que autorizem a operação, </w:t>
      </w:r>
      <w:r>
        <w:rPr>
          <w:rFonts w:ascii="Verdana" w:eastAsia="Verdana" w:hAnsi="Verdana" w:cs="Times New Roman"/>
          <w:sz w:val="24"/>
          <w:szCs w:val="24"/>
        </w:rPr>
        <w:t>emitidas para as tipologias de atividades e de empreendimentos que, por sua natureza, por suas características intrínsecas ou por outros fatores relevantes, não possam ser objeto de avaliação de desempenho ambiental ou deixem de pertencer a um empreendedor</w:t>
      </w:r>
      <w:r>
        <w:rPr>
          <w:rFonts w:ascii="Verdana" w:eastAsia="Verdana" w:hAnsi="Verdana" w:cs="Times New Roman"/>
          <w:sz w:val="24"/>
          <w:szCs w:val="24"/>
        </w:rPr>
        <w:t xml:space="preserve"> específico, estarão dispensadas do processo administrativo de renovação, sem prejuízo da obrigação de cumprimento de todas as condicionantes já estabelecidas no respectivo processo, bem como de todas as medidas de controle ambiental.</w:t>
      </w:r>
    </w:p>
    <w:p w14:paraId="178D7BF6" w14:textId="77777777" w:rsidR="00AD473B" w:rsidRDefault="00AD473B">
      <w:pPr>
        <w:pStyle w:val="Standard"/>
        <w:spacing w:after="0"/>
        <w:ind w:firstLine="1134"/>
        <w:jc w:val="both"/>
        <w:rPr>
          <w:rFonts w:ascii="Verdana" w:eastAsia="Verdana" w:hAnsi="Verdana" w:cs="Times New Roman"/>
          <w:b/>
          <w:sz w:val="24"/>
          <w:szCs w:val="24"/>
        </w:rPr>
      </w:pPr>
    </w:p>
    <w:p w14:paraId="29D9434B" w14:textId="77777777" w:rsidR="00AD473B" w:rsidRDefault="005656EF">
      <w:pPr>
        <w:pStyle w:val="Standard"/>
        <w:spacing w:after="0"/>
        <w:ind w:firstLine="1134"/>
        <w:jc w:val="both"/>
      </w:pPr>
      <w:r>
        <w:rPr>
          <w:rFonts w:ascii="Verdana" w:eastAsia="Verdana" w:hAnsi="Verdana" w:cs="Times New Roman"/>
          <w:b/>
          <w:sz w:val="24"/>
          <w:szCs w:val="24"/>
        </w:rPr>
        <w:t>§ 5º</w:t>
      </w:r>
      <w:r>
        <w:rPr>
          <w:rFonts w:ascii="Verdana" w:eastAsia="Verdana" w:hAnsi="Verdana" w:cs="Times New Roman"/>
          <w:sz w:val="24"/>
          <w:szCs w:val="24"/>
        </w:rPr>
        <w:t xml:space="preserve"> A renovação da </w:t>
      </w:r>
      <w:r>
        <w:rPr>
          <w:rFonts w:ascii="Verdana" w:eastAsia="Verdana" w:hAnsi="Verdana" w:cs="Times New Roman"/>
          <w:sz w:val="24"/>
          <w:szCs w:val="24"/>
        </w:rPr>
        <w:t>licença que autorize a instalação de empreendimento ou atividade somente poderá ser concedida uma única vez, devendo o processo ser instruído com justificativa devidamente fundamentada pelo empreendimento ou atividade.</w:t>
      </w:r>
    </w:p>
    <w:p w14:paraId="0EF74D32" w14:textId="77777777" w:rsidR="00AD473B" w:rsidRDefault="00AD473B">
      <w:pPr>
        <w:pStyle w:val="Standard"/>
        <w:spacing w:after="0"/>
        <w:ind w:firstLine="1134"/>
        <w:jc w:val="both"/>
        <w:rPr>
          <w:rFonts w:ascii="Verdana" w:eastAsia="Verdana" w:hAnsi="Verdana" w:cs="Times New Roman"/>
          <w:b/>
          <w:sz w:val="24"/>
          <w:szCs w:val="24"/>
        </w:rPr>
      </w:pPr>
    </w:p>
    <w:p w14:paraId="40592C70" w14:textId="77777777" w:rsidR="00AD473B" w:rsidRDefault="005656EF">
      <w:pPr>
        <w:pStyle w:val="Standard"/>
        <w:spacing w:after="0"/>
        <w:ind w:firstLine="1134"/>
        <w:jc w:val="both"/>
      </w:pPr>
      <w:r>
        <w:rPr>
          <w:rFonts w:ascii="Verdana" w:eastAsia="Verdana" w:hAnsi="Verdana" w:cs="Times New Roman"/>
          <w:b/>
          <w:sz w:val="24"/>
          <w:szCs w:val="24"/>
        </w:rPr>
        <w:t>§ 6º</w:t>
      </w:r>
      <w:r>
        <w:rPr>
          <w:rFonts w:ascii="Verdana" w:eastAsia="Verdana" w:hAnsi="Verdana" w:cs="Times New Roman"/>
          <w:sz w:val="24"/>
          <w:szCs w:val="24"/>
        </w:rPr>
        <w:t xml:space="preserve"> O órgão ambiental poderá inclui</w:t>
      </w:r>
      <w:r>
        <w:rPr>
          <w:rFonts w:ascii="Verdana" w:eastAsia="Verdana" w:hAnsi="Verdana" w:cs="Times New Roman"/>
          <w:sz w:val="24"/>
          <w:szCs w:val="24"/>
        </w:rPr>
        <w:t>r, em seu planejamento de fiscalização, empreendimentos e atividades sujeitos à dispensa prevista no § 4º.</w:t>
      </w:r>
    </w:p>
    <w:p w14:paraId="380AA426" w14:textId="77777777" w:rsidR="00AD473B" w:rsidRDefault="00AD473B">
      <w:pPr>
        <w:pStyle w:val="Standard"/>
        <w:tabs>
          <w:tab w:val="left" w:pos="1134"/>
        </w:tabs>
        <w:spacing w:after="0"/>
        <w:rPr>
          <w:rFonts w:ascii="Verdana" w:eastAsia="Verdana" w:hAnsi="Verdana" w:cs="Times New Roman"/>
          <w:sz w:val="24"/>
          <w:szCs w:val="24"/>
        </w:rPr>
      </w:pPr>
    </w:p>
    <w:p w14:paraId="0B480905"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VII</w:t>
      </w:r>
    </w:p>
    <w:p w14:paraId="658EB5AB"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Do Encerramento e da Paralisação Temporária de Atividades</w:t>
      </w:r>
    </w:p>
    <w:p w14:paraId="2EDC4B72" w14:textId="77777777" w:rsidR="00AD473B" w:rsidRDefault="00AD473B">
      <w:pPr>
        <w:pStyle w:val="Standard"/>
        <w:tabs>
          <w:tab w:val="left" w:pos="1134"/>
        </w:tabs>
        <w:spacing w:after="0"/>
        <w:ind w:firstLine="1134"/>
        <w:jc w:val="both"/>
        <w:rPr>
          <w:rFonts w:ascii="Verdana" w:eastAsia="Verdana" w:hAnsi="Verdana" w:cs="Times New Roman"/>
          <w:i/>
          <w:color w:val="000000"/>
          <w:sz w:val="24"/>
          <w:szCs w:val="24"/>
        </w:rPr>
      </w:pPr>
    </w:p>
    <w:p w14:paraId="5447249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71.</w:t>
      </w:r>
      <w:r>
        <w:rPr>
          <w:rFonts w:ascii="Verdana" w:eastAsia="Verdana" w:hAnsi="Verdana" w:cs="Times New Roman"/>
          <w:sz w:val="24"/>
          <w:szCs w:val="24"/>
        </w:rPr>
        <w:t xml:space="preserve"> Ressalvados os casos previstos em normas específicas, o empreendedor d</w:t>
      </w:r>
      <w:r>
        <w:rPr>
          <w:rFonts w:ascii="Verdana" w:eastAsia="Verdana" w:hAnsi="Verdana" w:cs="Times New Roman"/>
          <w:sz w:val="24"/>
          <w:szCs w:val="24"/>
        </w:rPr>
        <w:t>everá comunicar ao órgão ambiental responsável pelo licenciamento o encerramento de atividade ou de empreendimento, bem como sua paralisação temporária, quando ocorrer por período superior a noventa dias, sob pena de aplicação das sanções administrativas c</w:t>
      </w:r>
      <w:r>
        <w:rPr>
          <w:rFonts w:ascii="Verdana" w:eastAsia="Verdana" w:hAnsi="Verdana" w:cs="Times New Roman"/>
          <w:sz w:val="24"/>
          <w:szCs w:val="24"/>
        </w:rPr>
        <w:t>abíveis.</w:t>
      </w:r>
    </w:p>
    <w:p w14:paraId="485375F8"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44E17F03"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1º</w:t>
      </w:r>
      <w:r>
        <w:rPr>
          <w:rFonts w:ascii="Verdana" w:eastAsia="Verdana" w:hAnsi="Verdana" w:cs="Times New Roman"/>
          <w:sz w:val="24"/>
          <w:szCs w:val="24"/>
        </w:rPr>
        <w:t xml:space="preserve"> A comunicação deverá ser feita no prazo de até trinta dias, contados da data de encerramento ou de início da paralisação temporária, mediante requerimento dirigido ao órgão ambiental competente, contendo, no mínimo, as seguintes informações:</w:t>
      </w:r>
    </w:p>
    <w:p w14:paraId="19D280B7" w14:textId="77777777" w:rsidR="00AD473B" w:rsidRDefault="00AD473B">
      <w:pPr>
        <w:pStyle w:val="Standard"/>
        <w:tabs>
          <w:tab w:val="left" w:pos="1134"/>
        </w:tabs>
        <w:spacing w:after="0"/>
        <w:ind w:firstLine="1134"/>
        <w:jc w:val="both"/>
        <w:rPr>
          <w:rFonts w:ascii="Verdana" w:hAnsi="Verdana"/>
          <w:sz w:val="24"/>
          <w:szCs w:val="24"/>
        </w:rPr>
      </w:pPr>
    </w:p>
    <w:p w14:paraId="3BA0B22A"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data e motivo do encerramento ou da paralisação temporária;</w:t>
      </w:r>
    </w:p>
    <w:p w14:paraId="1EDFCC40" w14:textId="77777777" w:rsidR="00AD473B" w:rsidRDefault="00AD473B">
      <w:pPr>
        <w:tabs>
          <w:tab w:val="left" w:pos="2836"/>
        </w:tabs>
        <w:spacing w:line="276" w:lineRule="auto"/>
        <w:ind w:firstLine="1134"/>
        <w:jc w:val="both"/>
        <w:rPr>
          <w:rFonts w:ascii="Verdana" w:eastAsia="Verdana" w:hAnsi="Verdana" w:cs="Times New Roman"/>
        </w:rPr>
      </w:pPr>
    </w:p>
    <w:p w14:paraId="0AAB88AC"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 - comprovação do cumprimento das condicionantes estabelecidas no licenciamento, quando for o caso;</w:t>
      </w:r>
    </w:p>
    <w:p w14:paraId="71A6E4A8" w14:textId="77777777" w:rsidR="00AD473B" w:rsidRDefault="00AD473B">
      <w:pPr>
        <w:tabs>
          <w:tab w:val="left" w:pos="2836"/>
        </w:tabs>
        <w:spacing w:line="276" w:lineRule="auto"/>
        <w:ind w:firstLine="1134"/>
        <w:jc w:val="both"/>
        <w:rPr>
          <w:rFonts w:ascii="Verdana" w:eastAsia="Verdana" w:hAnsi="Verdana" w:cs="Times New Roman"/>
        </w:rPr>
      </w:pPr>
    </w:p>
    <w:p w14:paraId="2A9EE763"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projeto de ações necessárias à paralisação e reativação das atividades, com Anot</w:t>
      </w:r>
      <w:r>
        <w:rPr>
          <w:rFonts w:ascii="Verdana" w:eastAsia="Verdana" w:hAnsi="Verdana" w:cs="Times New Roman"/>
        </w:rPr>
        <w:t>ação de Responsabilidade Técnica – ART –, quando se tratar de paralisação temporária;</w:t>
      </w:r>
    </w:p>
    <w:p w14:paraId="2D1F793D" w14:textId="77777777" w:rsidR="00AD473B" w:rsidRDefault="00AD473B">
      <w:pPr>
        <w:tabs>
          <w:tab w:val="left" w:pos="2836"/>
        </w:tabs>
        <w:spacing w:line="276" w:lineRule="auto"/>
        <w:ind w:firstLine="1134"/>
        <w:jc w:val="both"/>
        <w:rPr>
          <w:rFonts w:ascii="Verdana" w:eastAsia="Verdana" w:hAnsi="Verdana" w:cs="Times New Roman"/>
        </w:rPr>
      </w:pPr>
    </w:p>
    <w:p w14:paraId="2B7ADC73"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projeto de descomissionamento, com cronograma e ART, quando se tratar de encerramento de atividade.</w:t>
      </w:r>
    </w:p>
    <w:p w14:paraId="2367DF9A" w14:textId="77777777" w:rsidR="00AD473B" w:rsidRDefault="00AD473B">
      <w:pPr>
        <w:tabs>
          <w:tab w:val="left" w:pos="2836"/>
        </w:tabs>
        <w:spacing w:line="276" w:lineRule="auto"/>
        <w:ind w:firstLine="1134"/>
        <w:jc w:val="both"/>
        <w:rPr>
          <w:rFonts w:ascii="Verdana" w:eastAsia="Verdana" w:hAnsi="Verdana" w:cs="Times New Roman"/>
        </w:rPr>
      </w:pPr>
    </w:p>
    <w:p w14:paraId="62F9D6C8"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Após a execução das medidas previstas no projeto de </w:t>
      </w:r>
      <w:r>
        <w:rPr>
          <w:rFonts w:ascii="Verdana" w:eastAsia="Verdana" w:hAnsi="Verdana" w:cs="Times New Roman"/>
          <w:sz w:val="24"/>
          <w:szCs w:val="24"/>
        </w:rPr>
        <w:t>descomissionamento, o empreendedor deverá enviar ao órgão licenciador relatório final, acompanhado de ART, atestando seu fiel cumprimento.</w:t>
      </w:r>
    </w:p>
    <w:p w14:paraId="25B1AD92" w14:textId="77777777" w:rsidR="00AD473B" w:rsidRDefault="00AD473B">
      <w:pPr>
        <w:pStyle w:val="Standard"/>
        <w:tabs>
          <w:tab w:val="left" w:pos="1134"/>
        </w:tabs>
        <w:spacing w:after="0"/>
        <w:ind w:firstLine="1134"/>
        <w:jc w:val="both"/>
        <w:rPr>
          <w:rFonts w:ascii="Verdana" w:hAnsi="Verdana"/>
          <w:sz w:val="24"/>
          <w:szCs w:val="24"/>
        </w:rPr>
      </w:pPr>
    </w:p>
    <w:p w14:paraId="2C5C77A2"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3º</w:t>
      </w:r>
      <w:r>
        <w:rPr>
          <w:rFonts w:ascii="Verdana" w:eastAsia="Verdana" w:hAnsi="Verdana" w:cs="Times New Roman"/>
          <w:sz w:val="24"/>
          <w:szCs w:val="24"/>
        </w:rPr>
        <w:t xml:space="preserve"> No caso de encerramento de atividade, o órgão ambiental revogará as respectivas licenças.</w:t>
      </w:r>
    </w:p>
    <w:p w14:paraId="7266412A" w14:textId="77777777" w:rsidR="00AD473B" w:rsidRDefault="00AD473B">
      <w:pPr>
        <w:pStyle w:val="Standard"/>
        <w:tabs>
          <w:tab w:val="left" w:pos="1134"/>
        </w:tabs>
        <w:spacing w:after="0"/>
        <w:ind w:firstLine="1134"/>
        <w:jc w:val="both"/>
        <w:rPr>
          <w:rFonts w:ascii="Verdana" w:hAnsi="Verdana"/>
          <w:sz w:val="24"/>
          <w:szCs w:val="24"/>
        </w:rPr>
      </w:pPr>
    </w:p>
    <w:p w14:paraId="57DED4C1"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4º</w:t>
      </w:r>
      <w:r>
        <w:rPr>
          <w:rFonts w:ascii="Verdana" w:eastAsia="Verdana" w:hAnsi="Verdana" w:cs="Times New Roman"/>
          <w:sz w:val="24"/>
          <w:szCs w:val="24"/>
        </w:rPr>
        <w:t xml:space="preserve"> Para a </w:t>
      </w:r>
      <w:r>
        <w:rPr>
          <w:rFonts w:ascii="Verdana" w:eastAsia="Verdana" w:hAnsi="Verdana" w:cs="Times New Roman"/>
          <w:sz w:val="24"/>
          <w:szCs w:val="24"/>
        </w:rPr>
        <w:t>retomada da operação de empreendimentos paralisados temporariamente, cuja Licença se encontre vigente, deverá ser apresentado pelo empreendedor relatório de cumprimento do projeto de ações necessárias à paralisação e à reativação das atividades, para aprov</w:t>
      </w:r>
      <w:r>
        <w:rPr>
          <w:rFonts w:ascii="Verdana" w:eastAsia="Verdana" w:hAnsi="Verdana" w:cs="Times New Roman"/>
          <w:sz w:val="24"/>
          <w:szCs w:val="24"/>
        </w:rPr>
        <w:t>ação.</w:t>
      </w:r>
    </w:p>
    <w:p w14:paraId="1A94CA8E" w14:textId="77777777" w:rsidR="00AD473B" w:rsidRDefault="00AD473B">
      <w:pPr>
        <w:pStyle w:val="Standard"/>
        <w:tabs>
          <w:tab w:val="left" w:pos="1134"/>
        </w:tabs>
        <w:spacing w:after="0"/>
        <w:ind w:firstLine="1134"/>
        <w:jc w:val="both"/>
        <w:rPr>
          <w:rFonts w:ascii="Verdana" w:hAnsi="Verdana"/>
        </w:rPr>
      </w:pPr>
    </w:p>
    <w:p w14:paraId="592B6647"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5º</w:t>
      </w:r>
      <w:r>
        <w:rPr>
          <w:rFonts w:ascii="Verdana" w:eastAsia="Verdana" w:hAnsi="Verdana" w:cs="Times New Roman"/>
          <w:sz w:val="24"/>
          <w:szCs w:val="24"/>
        </w:rPr>
        <w:t xml:space="preserve"> As Licenças de empreendimentos paralisados temporariamente poderão ser renovadas, desde que haja desempenho ambiental satisfatório durante o período de operação e integral cumprimento do projeto de ações necessárias à paralisação e à reativação</w:t>
      </w:r>
      <w:r>
        <w:rPr>
          <w:rFonts w:ascii="Verdana" w:eastAsia="Verdana" w:hAnsi="Verdana" w:cs="Times New Roman"/>
          <w:sz w:val="24"/>
          <w:szCs w:val="24"/>
        </w:rPr>
        <w:t xml:space="preserve"> das atividades.</w:t>
      </w:r>
    </w:p>
    <w:p w14:paraId="70FF9093"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175A4EFE"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VIII</w:t>
      </w:r>
    </w:p>
    <w:p w14:paraId="7E9515D9"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Da Autotutela Administrativa e dos Recursos às Decisões dos Processos de Licenciamento Ambiental</w:t>
      </w:r>
    </w:p>
    <w:p w14:paraId="38743326" w14:textId="77777777" w:rsidR="00AD473B" w:rsidRDefault="00AD473B">
      <w:pPr>
        <w:pStyle w:val="Standard"/>
        <w:tabs>
          <w:tab w:val="left" w:pos="1134"/>
        </w:tabs>
        <w:spacing w:after="0"/>
        <w:ind w:firstLine="1134"/>
        <w:jc w:val="both"/>
        <w:rPr>
          <w:rFonts w:ascii="Verdana" w:eastAsia="Verdana" w:hAnsi="Verdana" w:cs="Times New Roman"/>
          <w:i/>
          <w:color w:val="000000"/>
          <w:sz w:val="24"/>
          <w:szCs w:val="24"/>
        </w:rPr>
      </w:pPr>
    </w:p>
    <w:p w14:paraId="5CDB0275"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72.</w:t>
      </w:r>
      <w:r>
        <w:rPr>
          <w:rFonts w:ascii="Verdana" w:eastAsia="Verdana" w:hAnsi="Verdana" w:cs="Times New Roman"/>
          <w:sz w:val="24"/>
          <w:szCs w:val="24"/>
        </w:rPr>
        <w:t xml:space="preserve"> Quando for necessária a autotutela administrativa em razão de algum vício constatado posteriormente à emissão do ato aut</w:t>
      </w:r>
      <w:r>
        <w:rPr>
          <w:rFonts w:ascii="Verdana" w:eastAsia="Verdana" w:hAnsi="Verdana" w:cs="Times New Roman"/>
          <w:sz w:val="24"/>
          <w:szCs w:val="24"/>
        </w:rPr>
        <w:t>orizativo em processos de regularização ambiental, o órgão poderá, fundamentadamente, determinar sua anulação, nos termos do art. 64 da Lei 14.184, de 31 de janeiro de 2020.</w:t>
      </w:r>
    </w:p>
    <w:p w14:paraId="58FA318C" w14:textId="77777777" w:rsidR="00AD473B" w:rsidRDefault="00AD473B">
      <w:pPr>
        <w:pStyle w:val="Standard"/>
        <w:tabs>
          <w:tab w:val="left" w:pos="1134"/>
        </w:tabs>
        <w:spacing w:after="0"/>
        <w:ind w:firstLine="1134"/>
        <w:jc w:val="both"/>
        <w:rPr>
          <w:rFonts w:ascii="Verdana" w:hAnsi="Verdana"/>
        </w:rPr>
      </w:pPr>
    </w:p>
    <w:p w14:paraId="114BA90B"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73.</w:t>
      </w:r>
      <w:r>
        <w:rPr>
          <w:rFonts w:ascii="Verdana" w:eastAsia="Verdana" w:hAnsi="Verdana" w:cs="Times New Roman"/>
          <w:sz w:val="24"/>
          <w:szCs w:val="24"/>
        </w:rPr>
        <w:t xml:space="preserve"> Cabe recurso envolvendo toda a matéria objeto da decisão que:</w:t>
      </w:r>
    </w:p>
    <w:p w14:paraId="1EA0D507" w14:textId="77777777" w:rsidR="00AD473B" w:rsidRDefault="00AD473B">
      <w:pPr>
        <w:pStyle w:val="Standard"/>
        <w:tabs>
          <w:tab w:val="left" w:pos="1134"/>
        </w:tabs>
        <w:spacing w:after="0"/>
        <w:ind w:firstLine="1134"/>
        <w:jc w:val="both"/>
        <w:rPr>
          <w:rFonts w:ascii="Verdana" w:hAnsi="Verdana"/>
          <w:sz w:val="24"/>
          <w:szCs w:val="24"/>
        </w:rPr>
      </w:pPr>
    </w:p>
    <w:p w14:paraId="1B1932B4"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defer</w:t>
      </w:r>
      <w:r>
        <w:rPr>
          <w:rFonts w:ascii="Verdana" w:eastAsia="Verdana" w:hAnsi="Verdana" w:cs="Times New Roman"/>
        </w:rPr>
        <w:t>ir ou indeferir o pedido de licença;</w:t>
      </w:r>
    </w:p>
    <w:p w14:paraId="30BAEFF8" w14:textId="77777777" w:rsidR="00AD473B" w:rsidRDefault="00AD473B">
      <w:pPr>
        <w:tabs>
          <w:tab w:val="left" w:pos="2836"/>
        </w:tabs>
        <w:spacing w:line="276" w:lineRule="auto"/>
        <w:ind w:firstLine="1134"/>
        <w:jc w:val="both"/>
        <w:rPr>
          <w:rFonts w:ascii="Verdana" w:eastAsia="Verdana" w:hAnsi="Verdana" w:cs="Times New Roman"/>
        </w:rPr>
      </w:pPr>
    </w:p>
    <w:p w14:paraId="0E94C900"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 - determinar a anulação de licença;</w:t>
      </w:r>
    </w:p>
    <w:p w14:paraId="7CEFB88C" w14:textId="77777777" w:rsidR="00AD473B" w:rsidRDefault="00AD473B">
      <w:pPr>
        <w:tabs>
          <w:tab w:val="left" w:pos="2836"/>
        </w:tabs>
        <w:spacing w:line="276" w:lineRule="auto"/>
        <w:ind w:firstLine="1134"/>
        <w:jc w:val="both"/>
        <w:rPr>
          <w:rFonts w:ascii="Verdana" w:eastAsia="Verdana" w:hAnsi="Verdana" w:cs="Times New Roman"/>
        </w:rPr>
      </w:pPr>
    </w:p>
    <w:p w14:paraId="1387D1DE"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determinar o arquivamento do processo;</w:t>
      </w:r>
    </w:p>
    <w:p w14:paraId="5C8AE0A1" w14:textId="77777777" w:rsidR="00AD473B" w:rsidRDefault="00AD473B">
      <w:pPr>
        <w:tabs>
          <w:tab w:val="left" w:pos="2836"/>
        </w:tabs>
        <w:spacing w:line="276" w:lineRule="auto"/>
        <w:ind w:firstLine="1134"/>
        <w:jc w:val="both"/>
        <w:rPr>
          <w:rFonts w:ascii="Verdana" w:eastAsia="Verdana" w:hAnsi="Verdana" w:cs="Times New Roman"/>
        </w:rPr>
      </w:pPr>
    </w:p>
    <w:p w14:paraId="56D8560E"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indeferir requerimento de exclusão, prorrogação do prazo ou alteração de conteúdo de condicionante de licença.</w:t>
      </w:r>
    </w:p>
    <w:p w14:paraId="446A418F" w14:textId="77777777" w:rsidR="00AD473B" w:rsidRDefault="00AD473B">
      <w:pPr>
        <w:tabs>
          <w:tab w:val="left" w:pos="2836"/>
        </w:tabs>
        <w:spacing w:line="276" w:lineRule="auto"/>
        <w:ind w:firstLine="1134"/>
        <w:jc w:val="both"/>
        <w:rPr>
          <w:rFonts w:ascii="Verdana" w:eastAsia="Verdana" w:hAnsi="Verdana" w:cs="Times New Roman"/>
        </w:rPr>
      </w:pPr>
    </w:p>
    <w:p w14:paraId="3B61E90F"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74.</w:t>
      </w:r>
      <w:r>
        <w:rPr>
          <w:rFonts w:ascii="Verdana" w:eastAsia="Verdana" w:hAnsi="Verdana" w:cs="Times New Roman"/>
          <w:sz w:val="24"/>
          <w:szCs w:val="24"/>
        </w:rPr>
        <w:t xml:space="preserve"> </w:t>
      </w:r>
      <w:r>
        <w:rPr>
          <w:rFonts w:ascii="Verdana" w:eastAsia="Verdana" w:hAnsi="Verdana" w:cs="Times New Roman"/>
          <w:sz w:val="24"/>
          <w:szCs w:val="24"/>
        </w:rPr>
        <w:t xml:space="preserve">Compete à Câmara Recursal decidir, como última instância administrativa, o recurso referente a processo de licenciamento ambiental decidido pelo CODEMA, admitida a reconsideração pelo mesmo. </w:t>
      </w:r>
    </w:p>
    <w:p w14:paraId="3636C3AF" w14:textId="77777777" w:rsidR="00AD473B" w:rsidRDefault="00AD473B">
      <w:pPr>
        <w:pStyle w:val="Standard"/>
        <w:tabs>
          <w:tab w:val="left" w:pos="1134"/>
        </w:tabs>
        <w:spacing w:after="0"/>
        <w:ind w:firstLine="1134"/>
        <w:jc w:val="both"/>
        <w:rPr>
          <w:rFonts w:ascii="Verdana" w:hAnsi="Verdana"/>
          <w:sz w:val="24"/>
          <w:szCs w:val="24"/>
        </w:rPr>
      </w:pPr>
    </w:p>
    <w:p w14:paraId="6DFDE53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No juízo de reconsideração, não caberá pedido </w:t>
      </w:r>
      <w:r>
        <w:rPr>
          <w:rFonts w:ascii="Verdana" w:eastAsia="Verdana" w:hAnsi="Verdana" w:cs="Times New Roman"/>
          <w:sz w:val="24"/>
          <w:szCs w:val="24"/>
        </w:rPr>
        <w:t>de vistas pelos conselheiros do CODEMA.</w:t>
      </w:r>
    </w:p>
    <w:p w14:paraId="40505F1A" w14:textId="77777777" w:rsidR="00AD473B" w:rsidRDefault="00AD473B">
      <w:pPr>
        <w:pStyle w:val="Standard"/>
        <w:tabs>
          <w:tab w:val="left" w:pos="1134"/>
        </w:tabs>
        <w:spacing w:after="0"/>
        <w:ind w:firstLine="1134"/>
        <w:jc w:val="both"/>
        <w:rPr>
          <w:rFonts w:ascii="Verdana" w:hAnsi="Verdana"/>
          <w:sz w:val="24"/>
          <w:szCs w:val="24"/>
        </w:rPr>
      </w:pPr>
    </w:p>
    <w:p w14:paraId="665D51B8"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75.</w:t>
      </w:r>
      <w:r>
        <w:rPr>
          <w:rFonts w:ascii="Verdana" w:eastAsia="Verdana" w:hAnsi="Verdana" w:cs="Times New Roman"/>
          <w:sz w:val="24"/>
          <w:szCs w:val="24"/>
        </w:rPr>
        <w:t xml:space="preserve"> São legitimados para interpor os recursos de que trata o art. 74:</w:t>
      </w:r>
    </w:p>
    <w:p w14:paraId="2514E18D" w14:textId="77777777" w:rsidR="00AD473B" w:rsidRDefault="00AD473B">
      <w:pPr>
        <w:pStyle w:val="Standard"/>
        <w:tabs>
          <w:tab w:val="left" w:pos="1134"/>
        </w:tabs>
        <w:spacing w:after="0"/>
        <w:ind w:firstLine="1134"/>
        <w:jc w:val="both"/>
        <w:rPr>
          <w:rFonts w:ascii="Verdana" w:hAnsi="Verdana"/>
        </w:rPr>
      </w:pPr>
    </w:p>
    <w:p w14:paraId="2D1DB2AB"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o titular de direito atingido pela decisão, que seja parte no respectivo processo de licenciamento;</w:t>
      </w:r>
    </w:p>
    <w:p w14:paraId="675C18CB" w14:textId="77777777" w:rsidR="00AD473B" w:rsidRDefault="00AD473B">
      <w:pPr>
        <w:tabs>
          <w:tab w:val="left" w:pos="2836"/>
        </w:tabs>
        <w:spacing w:line="276" w:lineRule="auto"/>
        <w:ind w:firstLine="1134"/>
        <w:jc w:val="both"/>
        <w:rPr>
          <w:rFonts w:ascii="Verdana" w:eastAsia="Verdana" w:hAnsi="Verdana" w:cs="Times New Roman"/>
        </w:rPr>
      </w:pPr>
    </w:p>
    <w:p w14:paraId="5330194F"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II - o terceiro, cujos </w:t>
      </w:r>
      <w:r>
        <w:rPr>
          <w:rFonts w:ascii="Verdana" w:eastAsia="Verdana" w:hAnsi="Verdana" w:cs="Times New Roman"/>
        </w:rPr>
        <w:t>direitos e interesses sejam diretamente afetados pela decisão;</w:t>
      </w:r>
    </w:p>
    <w:p w14:paraId="7747C54F" w14:textId="77777777" w:rsidR="00AD473B" w:rsidRDefault="00AD473B">
      <w:pPr>
        <w:tabs>
          <w:tab w:val="left" w:pos="2836"/>
        </w:tabs>
        <w:spacing w:line="276" w:lineRule="auto"/>
        <w:ind w:firstLine="1134"/>
        <w:jc w:val="both"/>
        <w:rPr>
          <w:rFonts w:ascii="Verdana" w:eastAsia="Verdana" w:hAnsi="Verdana" w:cs="Times New Roman"/>
        </w:rPr>
      </w:pPr>
    </w:p>
    <w:p w14:paraId="17697132"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o cidadão e a pessoa jurídica que represente direitos e interesses coletivos ou difusos.</w:t>
      </w:r>
    </w:p>
    <w:p w14:paraId="43284AA1" w14:textId="77777777" w:rsidR="00AD473B" w:rsidRDefault="00AD473B">
      <w:pPr>
        <w:pStyle w:val="PargrafodaLista"/>
        <w:tabs>
          <w:tab w:val="left" w:pos="2836"/>
        </w:tabs>
        <w:spacing w:after="0"/>
        <w:ind w:left="1418" w:hanging="284"/>
        <w:jc w:val="both"/>
        <w:rPr>
          <w:rFonts w:ascii="Verdana" w:eastAsia="Verdana" w:hAnsi="Verdana" w:cs="Times New Roman"/>
          <w:sz w:val="24"/>
          <w:szCs w:val="24"/>
        </w:rPr>
      </w:pPr>
    </w:p>
    <w:p w14:paraId="7BC3D68E"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76.</w:t>
      </w:r>
      <w:r>
        <w:rPr>
          <w:rFonts w:ascii="Verdana" w:eastAsia="Verdana" w:hAnsi="Verdana" w:cs="Times New Roman"/>
          <w:sz w:val="24"/>
          <w:szCs w:val="24"/>
        </w:rPr>
        <w:t xml:space="preserve"> O recurso deverá ser interposto no prazo de vinte dias, contados da data da decisão pel</w:t>
      </w:r>
      <w:r>
        <w:rPr>
          <w:rFonts w:ascii="Verdana" w:eastAsia="Verdana" w:hAnsi="Verdana" w:cs="Times New Roman"/>
          <w:sz w:val="24"/>
          <w:szCs w:val="24"/>
        </w:rPr>
        <w:t>o CODEMA, por meio de requerimento escrito e fundamentado, facultando-se ao recorrente a juntada de documentos que considerar convenientes.</w:t>
      </w:r>
    </w:p>
    <w:p w14:paraId="230AFE26" w14:textId="77777777" w:rsidR="00AD473B" w:rsidRDefault="00AD473B">
      <w:pPr>
        <w:pStyle w:val="Standard"/>
        <w:tabs>
          <w:tab w:val="left" w:pos="1134"/>
        </w:tabs>
        <w:spacing w:after="0"/>
        <w:ind w:firstLine="1134"/>
        <w:jc w:val="both"/>
        <w:rPr>
          <w:rFonts w:ascii="Verdana" w:hAnsi="Verdana"/>
          <w:sz w:val="24"/>
          <w:szCs w:val="24"/>
        </w:rPr>
      </w:pPr>
    </w:p>
    <w:p w14:paraId="77C4B551"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1º</w:t>
      </w:r>
      <w:r>
        <w:rPr>
          <w:rFonts w:ascii="Verdana" w:eastAsia="Verdana" w:hAnsi="Verdana" w:cs="Times New Roman"/>
          <w:sz w:val="24"/>
          <w:szCs w:val="24"/>
        </w:rPr>
        <w:t xml:space="preserve"> Protocolado o recurso, ter-se-á por consumado o ato, não se admitindo emendas.</w:t>
      </w:r>
    </w:p>
    <w:p w14:paraId="506CE97F" w14:textId="77777777" w:rsidR="00AD473B" w:rsidRDefault="00AD473B">
      <w:pPr>
        <w:pStyle w:val="Standard"/>
        <w:tabs>
          <w:tab w:val="left" w:pos="1134"/>
        </w:tabs>
        <w:spacing w:after="0"/>
        <w:ind w:firstLine="1134"/>
        <w:jc w:val="both"/>
        <w:rPr>
          <w:rFonts w:ascii="Verdana" w:hAnsi="Verdana"/>
          <w:sz w:val="24"/>
          <w:szCs w:val="24"/>
        </w:rPr>
      </w:pPr>
    </w:p>
    <w:p w14:paraId="7D469DC0"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Será admitida a apresenta</w:t>
      </w:r>
      <w:r>
        <w:rPr>
          <w:rFonts w:ascii="Verdana" w:eastAsia="Verdana" w:hAnsi="Verdana" w:cs="Times New Roman"/>
          <w:sz w:val="24"/>
          <w:szCs w:val="24"/>
        </w:rPr>
        <w:t>ção de recurso via postal, verificando-se a tempestividade pela data da postagem.</w:t>
      </w:r>
    </w:p>
    <w:p w14:paraId="191ECF2E" w14:textId="77777777" w:rsidR="00AD473B" w:rsidRDefault="00AD473B">
      <w:pPr>
        <w:pStyle w:val="Standard"/>
        <w:tabs>
          <w:tab w:val="left" w:pos="1134"/>
        </w:tabs>
        <w:spacing w:after="0"/>
        <w:ind w:firstLine="1134"/>
        <w:jc w:val="both"/>
        <w:rPr>
          <w:rFonts w:ascii="Verdana" w:hAnsi="Verdana"/>
          <w:sz w:val="24"/>
          <w:szCs w:val="24"/>
        </w:rPr>
      </w:pPr>
    </w:p>
    <w:p w14:paraId="4DFED813"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3º</w:t>
      </w:r>
      <w:r>
        <w:rPr>
          <w:rFonts w:ascii="Verdana" w:eastAsia="Verdana" w:hAnsi="Verdana" w:cs="Times New Roman"/>
          <w:sz w:val="24"/>
          <w:szCs w:val="24"/>
        </w:rPr>
        <w:t xml:space="preserve"> A contagem dos prazos se dará conforme Lei nº 14.184, de 2002.</w:t>
      </w:r>
    </w:p>
    <w:p w14:paraId="44B42BDE" w14:textId="77777777" w:rsidR="00AD473B" w:rsidRDefault="00AD473B">
      <w:pPr>
        <w:pStyle w:val="Standard"/>
        <w:tabs>
          <w:tab w:val="left" w:pos="1134"/>
        </w:tabs>
        <w:spacing w:after="0"/>
        <w:ind w:firstLine="1134"/>
        <w:jc w:val="both"/>
        <w:rPr>
          <w:rFonts w:ascii="Verdana" w:hAnsi="Verdana"/>
          <w:sz w:val="24"/>
          <w:szCs w:val="24"/>
        </w:rPr>
      </w:pPr>
    </w:p>
    <w:p w14:paraId="4F03AAC1"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77.</w:t>
      </w:r>
      <w:r>
        <w:rPr>
          <w:rFonts w:ascii="Verdana" w:eastAsia="Verdana" w:hAnsi="Verdana" w:cs="Times New Roman"/>
          <w:sz w:val="24"/>
          <w:szCs w:val="24"/>
        </w:rPr>
        <w:t xml:space="preserve"> A peça de recurso deverá conter:</w:t>
      </w:r>
    </w:p>
    <w:p w14:paraId="5ABA966A" w14:textId="77777777" w:rsidR="00AD473B" w:rsidRDefault="00AD473B">
      <w:pPr>
        <w:pStyle w:val="Standard"/>
        <w:tabs>
          <w:tab w:val="left" w:pos="1134"/>
        </w:tabs>
        <w:spacing w:after="0"/>
        <w:ind w:firstLine="1134"/>
        <w:jc w:val="both"/>
        <w:rPr>
          <w:rFonts w:ascii="Verdana" w:hAnsi="Verdana"/>
          <w:sz w:val="24"/>
          <w:szCs w:val="24"/>
        </w:rPr>
      </w:pPr>
    </w:p>
    <w:p w14:paraId="4329345A"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 xml:space="preserve">I - a autoridade administrativa ou a unidade a que se </w:t>
      </w:r>
      <w:r>
        <w:rPr>
          <w:rFonts w:ascii="Verdana" w:eastAsia="Verdana" w:hAnsi="Verdana" w:cs="Times New Roman"/>
        </w:rPr>
        <w:t>dirige;</w:t>
      </w:r>
    </w:p>
    <w:p w14:paraId="1ECA445A" w14:textId="77777777" w:rsidR="00AD473B" w:rsidRDefault="00AD473B">
      <w:pPr>
        <w:tabs>
          <w:tab w:val="left" w:pos="2836"/>
        </w:tabs>
        <w:spacing w:line="276" w:lineRule="auto"/>
        <w:ind w:firstLine="1134"/>
        <w:jc w:val="both"/>
        <w:rPr>
          <w:rFonts w:ascii="Verdana" w:eastAsia="Verdana" w:hAnsi="Verdana" w:cs="Times New Roman"/>
        </w:rPr>
      </w:pPr>
    </w:p>
    <w:p w14:paraId="50ACFA80"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 - a identificação completa do recorrente;</w:t>
      </w:r>
    </w:p>
    <w:p w14:paraId="1712D71F" w14:textId="77777777" w:rsidR="00AD473B" w:rsidRDefault="00AD473B">
      <w:pPr>
        <w:tabs>
          <w:tab w:val="left" w:pos="2836"/>
        </w:tabs>
        <w:spacing w:line="276" w:lineRule="auto"/>
        <w:ind w:firstLine="1134"/>
        <w:jc w:val="both"/>
        <w:rPr>
          <w:rFonts w:ascii="Verdana" w:eastAsia="Verdana" w:hAnsi="Verdana" w:cs="Times New Roman"/>
        </w:rPr>
      </w:pPr>
    </w:p>
    <w:p w14:paraId="48D372D7"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-o endereço completo do recorrente ou do local para o recebimento de notificações, intimações e comunicações relativas ao recurso;</w:t>
      </w:r>
    </w:p>
    <w:p w14:paraId="72E96CE2" w14:textId="77777777" w:rsidR="00AD473B" w:rsidRDefault="00AD473B">
      <w:pPr>
        <w:tabs>
          <w:tab w:val="left" w:pos="2836"/>
        </w:tabs>
        <w:spacing w:line="276" w:lineRule="auto"/>
        <w:ind w:firstLine="1134"/>
        <w:jc w:val="both"/>
        <w:rPr>
          <w:rFonts w:ascii="Verdana" w:eastAsia="Verdana" w:hAnsi="Verdana" w:cs="Times New Roman"/>
        </w:rPr>
      </w:pPr>
    </w:p>
    <w:p w14:paraId="0002FE96"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o número do processo de licenciamento cuja decisão seja obje</w:t>
      </w:r>
      <w:r>
        <w:rPr>
          <w:rFonts w:ascii="Verdana" w:eastAsia="Verdana" w:hAnsi="Verdana" w:cs="Times New Roman"/>
        </w:rPr>
        <w:t>to do recurso;</w:t>
      </w:r>
    </w:p>
    <w:p w14:paraId="0DED63F0" w14:textId="77777777" w:rsidR="00AD473B" w:rsidRDefault="00AD473B">
      <w:pPr>
        <w:tabs>
          <w:tab w:val="left" w:pos="2836"/>
        </w:tabs>
        <w:spacing w:line="276" w:lineRule="auto"/>
        <w:ind w:firstLine="1134"/>
        <w:jc w:val="both"/>
        <w:rPr>
          <w:rFonts w:ascii="Verdana" w:eastAsia="Verdana" w:hAnsi="Verdana" w:cs="Times New Roman"/>
        </w:rPr>
      </w:pPr>
    </w:p>
    <w:p w14:paraId="671F9E71"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 - a exposição dos fatos e fundamentos e a formulação do pedido;</w:t>
      </w:r>
    </w:p>
    <w:p w14:paraId="430E3BD1" w14:textId="77777777" w:rsidR="00AD473B" w:rsidRDefault="00AD473B">
      <w:pPr>
        <w:tabs>
          <w:tab w:val="left" w:pos="2836"/>
        </w:tabs>
        <w:spacing w:line="276" w:lineRule="auto"/>
        <w:ind w:firstLine="1134"/>
        <w:jc w:val="both"/>
        <w:rPr>
          <w:rFonts w:ascii="Verdana" w:eastAsia="Verdana" w:hAnsi="Verdana" w:cs="Times New Roman"/>
        </w:rPr>
      </w:pPr>
    </w:p>
    <w:p w14:paraId="14198C28"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VI - a data e a assinatura do recorrente, de seu procurador ou representante legal;</w:t>
      </w:r>
    </w:p>
    <w:p w14:paraId="33229C18" w14:textId="77777777" w:rsidR="00AD473B" w:rsidRDefault="00AD473B">
      <w:pPr>
        <w:tabs>
          <w:tab w:val="left" w:pos="2836"/>
        </w:tabs>
        <w:spacing w:line="276" w:lineRule="auto"/>
        <w:ind w:firstLine="1134"/>
        <w:jc w:val="both"/>
        <w:rPr>
          <w:rFonts w:ascii="Verdana" w:eastAsia="Verdana" w:hAnsi="Verdana" w:cs="Times New Roman"/>
        </w:rPr>
      </w:pPr>
    </w:p>
    <w:p w14:paraId="51CB1C16"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VII - o instrumento de procuração, caso o recorrente se faça representar por advogado ou</w:t>
      </w:r>
      <w:r>
        <w:rPr>
          <w:rFonts w:ascii="Verdana" w:eastAsia="Verdana" w:hAnsi="Verdana" w:cs="Times New Roman"/>
        </w:rPr>
        <w:t xml:space="preserve"> procurador legalmente constituído;</w:t>
      </w:r>
    </w:p>
    <w:p w14:paraId="780149E3" w14:textId="77777777" w:rsidR="00AD473B" w:rsidRDefault="00AD473B">
      <w:pPr>
        <w:tabs>
          <w:tab w:val="left" w:pos="2836"/>
        </w:tabs>
        <w:spacing w:line="276" w:lineRule="auto"/>
        <w:ind w:firstLine="1134"/>
        <w:jc w:val="both"/>
        <w:rPr>
          <w:rFonts w:ascii="Verdana" w:eastAsia="Verdana" w:hAnsi="Verdana" w:cs="Times New Roman"/>
          <w:color w:val="4472C4"/>
        </w:rPr>
      </w:pPr>
    </w:p>
    <w:p w14:paraId="647C77C2"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VIII - a cópia dos atos constitutivos e sua última alteração, caso o recorrente seja pessoa jurídica.</w:t>
      </w:r>
    </w:p>
    <w:p w14:paraId="160B35B4" w14:textId="77777777" w:rsidR="00AD473B" w:rsidRDefault="00AD473B">
      <w:pPr>
        <w:tabs>
          <w:tab w:val="left" w:pos="2836"/>
        </w:tabs>
        <w:spacing w:line="276" w:lineRule="auto"/>
        <w:ind w:firstLine="1134"/>
        <w:jc w:val="both"/>
        <w:rPr>
          <w:rFonts w:ascii="Verdana" w:eastAsia="Verdana" w:hAnsi="Verdana" w:cs="Times New Roman"/>
        </w:rPr>
      </w:pPr>
    </w:p>
    <w:p w14:paraId="47180744" w14:textId="77777777" w:rsidR="00AD473B" w:rsidRDefault="005656EF">
      <w:pPr>
        <w:pStyle w:val="Standard"/>
        <w:spacing w:after="0"/>
        <w:ind w:firstLine="709"/>
        <w:jc w:val="both"/>
      </w:pPr>
      <w:r>
        <w:rPr>
          <w:rFonts w:ascii="Verdana" w:eastAsia="Verdana" w:hAnsi="Verdana" w:cs="Times New Roman"/>
          <w:b/>
          <w:sz w:val="24"/>
          <w:szCs w:val="24"/>
        </w:rPr>
        <w:tab/>
        <w:t>Art. 78.</w:t>
      </w:r>
      <w:r>
        <w:rPr>
          <w:rFonts w:ascii="Verdana" w:eastAsia="Verdana" w:hAnsi="Verdana" w:cs="Times New Roman"/>
          <w:sz w:val="24"/>
          <w:szCs w:val="24"/>
        </w:rPr>
        <w:t xml:space="preserve"> </w:t>
      </w:r>
      <w:r>
        <w:rPr>
          <w:rFonts w:ascii="Verdana" w:hAnsi="Verdana" w:cs="Times New Roman"/>
          <w:bCs/>
          <w:sz w:val="24"/>
          <w:szCs w:val="24"/>
          <w:lang w:eastAsia="pt-BR"/>
        </w:rPr>
        <w:t>O recurso não será conhecido quando interposto:</w:t>
      </w:r>
    </w:p>
    <w:p w14:paraId="7FDBA37A" w14:textId="77777777" w:rsidR="00AD473B" w:rsidRDefault="005656EF">
      <w:pPr>
        <w:pStyle w:val="Standard"/>
        <w:spacing w:after="0"/>
        <w:ind w:firstLine="1134"/>
        <w:jc w:val="both"/>
      </w:pPr>
      <w:r>
        <w:rPr>
          <w:rFonts w:ascii="Verdana" w:hAnsi="Verdana" w:cs="Times New Roman"/>
          <w:sz w:val="24"/>
          <w:szCs w:val="24"/>
          <w:lang w:eastAsia="pt-BR"/>
        </w:rPr>
        <w:t>I - fora do prazo;</w:t>
      </w:r>
    </w:p>
    <w:p w14:paraId="281B6F1D" w14:textId="77777777" w:rsidR="00AD473B" w:rsidRDefault="005656EF">
      <w:pPr>
        <w:pStyle w:val="Standard"/>
        <w:spacing w:after="0"/>
        <w:ind w:firstLine="1134"/>
        <w:jc w:val="both"/>
      </w:pPr>
      <w:r>
        <w:rPr>
          <w:rFonts w:ascii="Verdana" w:hAnsi="Verdana" w:cs="Times New Roman"/>
          <w:sz w:val="24"/>
          <w:szCs w:val="24"/>
          <w:lang w:eastAsia="pt-BR"/>
        </w:rPr>
        <w:t xml:space="preserve">II - por quem não tenha </w:t>
      </w:r>
      <w:r>
        <w:rPr>
          <w:rFonts w:ascii="Verdana" w:hAnsi="Verdana" w:cs="Times New Roman"/>
          <w:sz w:val="24"/>
          <w:szCs w:val="24"/>
          <w:lang w:eastAsia="pt-BR"/>
        </w:rPr>
        <w:t>legitimidade;</w:t>
      </w:r>
    </w:p>
    <w:p w14:paraId="3F8285AD" w14:textId="77777777" w:rsidR="00AD473B" w:rsidRDefault="005656EF">
      <w:pPr>
        <w:pStyle w:val="Standard"/>
        <w:spacing w:after="0"/>
        <w:ind w:firstLine="1134"/>
        <w:jc w:val="both"/>
      </w:pPr>
      <w:r>
        <w:rPr>
          <w:rFonts w:ascii="Verdana" w:hAnsi="Verdana" w:cs="Times New Roman"/>
          <w:color w:val="000000"/>
          <w:sz w:val="24"/>
          <w:szCs w:val="24"/>
        </w:rPr>
        <w:t>III</w:t>
      </w:r>
      <w:r>
        <w:rPr>
          <w:rFonts w:ascii="Verdana" w:hAnsi="Verdana" w:cs="Times New Roman"/>
          <w:b/>
          <w:color w:val="000000"/>
          <w:sz w:val="24"/>
          <w:szCs w:val="24"/>
        </w:rPr>
        <w:t xml:space="preserve"> -</w:t>
      </w:r>
      <w:r>
        <w:rPr>
          <w:rFonts w:ascii="Verdana" w:hAnsi="Verdana" w:cs="Times New Roman"/>
          <w:color w:val="000000"/>
          <w:sz w:val="24"/>
          <w:szCs w:val="24"/>
        </w:rPr>
        <w:t xml:space="preserve"> sem atender a qualquer dos requisitos previstos no art. 77;</w:t>
      </w:r>
    </w:p>
    <w:p w14:paraId="0D4F0508" w14:textId="77777777" w:rsidR="00AD473B" w:rsidRDefault="00AD473B">
      <w:pPr>
        <w:pStyle w:val="Standard"/>
        <w:spacing w:after="0"/>
        <w:ind w:firstLine="1134"/>
        <w:jc w:val="both"/>
        <w:rPr>
          <w:rFonts w:ascii="Verdana" w:hAnsi="Verdana"/>
          <w:sz w:val="24"/>
          <w:szCs w:val="24"/>
        </w:rPr>
      </w:pPr>
    </w:p>
    <w:p w14:paraId="2B80CCD0"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79.</w:t>
      </w:r>
      <w:r>
        <w:rPr>
          <w:rFonts w:ascii="Verdana" w:eastAsia="Verdana" w:hAnsi="Verdana" w:cs="Times New Roman"/>
          <w:sz w:val="24"/>
          <w:szCs w:val="24"/>
        </w:rPr>
        <w:t xml:space="preserve"> O órgão que subsidiou a decisão recorrida analisará o atendimento às condições previstas nos arts. 74 a 78 as razões recursais e os pedidos formulados pelo recorrente</w:t>
      </w:r>
      <w:r>
        <w:rPr>
          <w:rFonts w:ascii="Verdana" w:eastAsia="Verdana" w:hAnsi="Verdana" w:cs="Times New Roman"/>
          <w:sz w:val="24"/>
          <w:szCs w:val="24"/>
        </w:rPr>
        <w:t>, emitindo parecer único fundamentado, com vistas a subsidiar a decisão do recurso pelo órgão competente, admitida a reconsideração.</w:t>
      </w:r>
    </w:p>
    <w:p w14:paraId="073E174A"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74102F8C"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CAPÍTULO X</w:t>
      </w:r>
    </w:p>
    <w:p w14:paraId="2BFCFA82"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DA EXPLORAÇÃO DOS RECURSOS MINERAIS</w:t>
      </w:r>
    </w:p>
    <w:p w14:paraId="23230F64" w14:textId="77777777" w:rsidR="00AD473B" w:rsidRDefault="00AD473B">
      <w:pPr>
        <w:pStyle w:val="Standard"/>
        <w:tabs>
          <w:tab w:val="left" w:pos="1134"/>
        </w:tabs>
        <w:spacing w:after="0"/>
        <w:ind w:firstLine="1134"/>
        <w:jc w:val="both"/>
        <w:rPr>
          <w:rFonts w:ascii="Verdana" w:eastAsia="Verdana" w:hAnsi="Verdana" w:cs="Times New Roman"/>
          <w:color w:val="000000"/>
          <w:sz w:val="24"/>
          <w:szCs w:val="24"/>
        </w:rPr>
      </w:pPr>
    </w:p>
    <w:p w14:paraId="131231B8"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Art.80.</w:t>
      </w:r>
      <w:r>
        <w:rPr>
          <w:rFonts w:ascii="Verdana" w:eastAsia="Verdana" w:hAnsi="Verdana" w:cs="Times New Roman"/>
          <w:sz w:val="24"/>
          <w:szCs w:val="24"/>
        </w:rPr>
        <w:t xml:space="preserve"> A exploração de quaisquer recursos minerais dentro do </w:t>
      </w:r>
      <w:r>
        <w:rPr>
          <w:rFonts w:ascii="Verdana" w:eastAsia="Verdana" w:hAnsi="Verdana" w:cs="Times New Roman"/>
          <w:sz w:val="24"/>
          <w:szCs w:val="24"/>
        </w:rPr>
        <w:t>território municipal dependerá das competentes autorizações da Agência Nacional de Mineração, bem como das Licenças Ambientais Municipais e ou Estaduais, de acordo com as exigências legais para cada atividade minerária específica.</w:t>
      </w:r>
    </w:p>
    <w:p w14:paraId="3C0A10C6" w14:textId="77777777" w:rsidR="00AD473B" w:rsidRDefault="00AD473B">
      <w:pPr>
        <w:pStyle w:val="Ttulo2"/>
        <w:spacing w:before="0"/>
        <w:ind w:left="576"/>
        <w:jc w:val="both"/>
        <w:rPr>
          <w:rFonts w:ascii="Verdana" w:eastAsia="Verdana" w:hAnsi="Verdana"/>
          <w:i/>
          <w:color w:val="000000"/>
          <w:sz w:val="24"/>
          <w:szCs w:val="24"/>
        </w:rPr>
      </w:pPr>
    </w:p>
    <w:p w14:paraId="693246DB"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I</w:t>
      </w:r>
    </w:p>
    <w:p w14:paraId="48D531F9" w14:textId="77777777" w:rsidR="00AD473B" w:rsidRDefault="005656EF">
      <w:pPr>
        <w:pStyle w:val="Ttulo2"/>
        <w:spacing w:before="0"/>
        <w:jc w:val="center"/>
      </w:pPr>
      <w:r>
        <w:rPr>
          <w:rFonts w:ascii="Verdana" w:eastAsia="Verdana" w:hAnsi="Verdana"/>
          <w:color w:val="000000"/>
          <w:sz w:val="24"/>
          <w:szCs w:val="24"/>
        </w:rPr>
        <w:t xml:space="preserve">Da </w:t>
      </w:r>
      <w:r>
        <w:rPr>
          <w:rFonts w:ascii="Verdana" w:eastAsia="Verdana" w:hAnsi="Verdana"/>
          <w:color w:val="000000"/>
          <w:sz w:val="24"/>
          <w:szCs w:val="24"/>
        </w:rPr>
        <w:t>Extração de minerais</w:t>
      </w:r>
      <w:r>
        <w:rPr>
          <w:rFonts w:ascii="Verdana" w:eastAsia="Verdana" w:hAnsi="Verdana"/>
          <w:color w:val="70AD47"/>
          <w:sz w:val="24"/>
          <w:szCs w:val="24"/>
        </w:rPr>
        <w:t xml:space="preserve"> </w:t>
      </w:r>
      <w:r>
        <w:rPr>
          <w:rFonts w:ascii="Verdana" w:eastAsia="Verdana" w:hAnsi="Verdana"/>
          <w:color w:val="000000"/>
          <w:sz w:val="24"/>
          <w:szCs w:val="24"/>
        </w:rPr>
        <w:t>de emprego imediato na construção civil</w:t>
      </w:r>
    </w:p>
    <w:p w14:paraId="35EB054F"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1437781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81</w:t>
      </w:r>
      <w:r>
        <w:rPr>
          <w:rFonts w:ascii="Verdana" w:eastAsia="Verdana" w:hAnsi="Verdana" w:cs="Times New Roman"/>
          <w:sz w:val="24"/>
          <w:szCs w:val="24"/>
        </w:rPr>
        <w:t xml:space="preserve"> São minerais de emprego imediato na construção civil, aquelas definidas em legislação federal e regulamentadas pela Agência Nacional de Mineração.</w:t>
      </w:r>
    </w:p>
    <w:p w14:paraId="2F072D1A" w14:textId="77777777" w:rsidR="00AD473B" w:rsidRDefault="00AD473B">
      <w:pPr>
        <w:pStyle w:val="Standard"/>
        <w:tabs>
          <w:tab w:val="left" w:pos="1134"/>
        </w:tabs>
        <w:spacing w:after="0"/>
        <w:ind w:firstLine="1134"/>
        <w:jc w:val="both"/>
      </w:pPr>
    </w:p>
    <w:p w14:paraId="415A0601"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1º</w:t>
      </w:r>
      <w:r>
        <w:rPr>
          <w:rFonts w:ascii="Verdana" w:eastAsia="Verdana" w:hAnsi="Verdana" w:cs="Times New Roman"/>
          <w:sz w:val="24"/>
          <w:szCs w:val="24"/>
        </w:rPr>
        <w:t xml:space="preserve"> A exploração de jazidas de substâ</w:t>
      </w:r>
      <w:r>
        <w:rPr>
          <w:rFonts w:ascii="Verdana" w:eastAsia="Verdana" w:hAnsi="Verdana" w:cs="Times New Roman"/>
          <w:sz w:val="24"/>
          <w:szCs w:val="24"/>
        </w:rPr>
        <w:t>ncias minerais de emprego imediato na construção civil, dependerá de licença específica da Prefeitura, nos moldes e formas exigidos pela Agência Nacional de Mineração e legislação correlata, mediante aprovação do CODEMA, sem prejuízo das demais licenças am</w:t>
      </w:r>
      <w:r>
        <w:rPr>
          <w:rFonts w:ascii="Verdana" w:eastAsia="Verdana" w:hAnsi="Verdana" w:cs="Times New Roman"/>
          <w:sz w:val="24"/>
          <w:szCs w:val="24"/>
        </w:rPr>
        <w:t>bientais previstas em lei, que deverão ser requeridas nos momentos oportunos ao longo do processo minerário.</w:t>
      </w:r>
    </w:p>
    <w:p w14:paraId="35A519BF" w14:textId="77777777" w:rsidR="00AD473B" w:rsidRDefault="00AD473B">
      <w:pPr>
        <w:pStyle w:val="Standard"/>
        <w:tabs>
          <w:tab w:val="left" w:pos="1134"/>
        </w:tabs>
        <w:spacing w:after="0"/>
        <w:ind w:firstLine="1134"/>
        <w:jc w:val="both"/>
        <w:rPr>
          <w:rFonts w:ascii="Verdana" w:hAnsi="Verdana"/>
          <w:sz w:val="24"/>
          <w:szCs w:val="24"/>
        </w:rPr>
      </w:pPr>
    </w:p>
    <w:p w14:paraId="19D995DF"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2º</w:t>
      </w:r>
      <w:r>
        <w:rPr>
          <w:rFonts w:ascii="Verdana" w:eastAsia="Verdana" w:hAnsi="Verdana" w:cs="Times New Roman"/>
          <w:sz w:val="24"/>
          <w:szCs w:val="24"/>
        </w:rPr>
        <w:t xml:space="preserve"> A licença específica de que trata o parágrafo primeiro, quando concedida para dar início ao pedido de Registro de Licença junto a Agência Nac</w:t>
      </w:r>
      <w:r>
        <w:rPr>
          <w:rFonts w:ascii="Verdana" w:eastAsia="Verdana" w:hAnsi="Verdana" w:cs="Times New Roman"/>
          <w:sz w:val="24"/>
          <w:szCs w:val="24"/>
        </w:rPr>
        <w:t>ional de Mineração será concedida pelo CODEMA em etapa única, com prazo de validade de até 2(dois) anos.</w:t>
      </w:r>
    </w:p>
    <w:p w14:paraId="4B574B8D" w14:textId="77777777" w:rsidR="00AD473B" w:rsidRDefault="00AD473B">
      <w:pPr>
        <w:pStyle w:val="Standard"/>
        <w:tabs>
          <w:tab w:val="left" w:pos="1134"/>
        </w:tabs>
        <w:spacing w:after="0"/>
        <w:ind w:firstLine="1134"/>
        <w:jc w:val="both"/>
        <w:rPr>
          <w:rFonts w:ascii="Verdana" w:hAnsi="Verdana"/>
          <w:sz w:val="24"/>
          <w:szCs w:val="24"/>
        </w:rPr>
      </w:pPr>
    </w:p>
    <w:p w14:paraId="6EFA3B42"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3º</w:t>
      </w:r>
      <w:r>
        <w:rPr>
          <w:rFonts w:ascii="Verdana" w:eastAsia="Verdana" w:hAnsi="Verdana" w:cs="Times New Roman"/>
          <w:sz w:val="24"/>
          <w:szCs w:val="24"/>
        </w:rPr>
        <w:t xml:space="preserve"> Após a obtenção da Licença Ambiental para operar, o minerador poderá requerer a renovação da Licença Específica de que trata o parágrafo primeiro</w:t>
      </w:r>
      <w:r>
        <w:rPr>
          <w:rFonts w:ascii="Verdana" w:eastAsia="Verdana" w:hAnsi="Verdana" w:cs="Times New Roman"/>
          <w:sz w:val="24"/>
          <w:szCs w:val="24"/>
        </w:rPr>
        <w:t>, com prazo vinculado ao da Licença Ambiental obtida.</w:t>
      </w:r>
    </w:p>
    <w:p w14:paraId="10C0476B" w14:textId="77777777" w:rsidR="00AD473B" w:rsidRDefault="00AD473B">
      <w:pPr>
        <w:pStyle w:val="Standard"/>
        <w:tabs>
          <w:tab w:val="left" w:pos="1134"/>
        </w:tabs>
        <w:spacing w:after="0"/>
        <w:ind w:firstLine="1134"/>
        <w:jc w:val="both"/>
        <w:rPr>
          <w:rFonts w:ascii="Verdana" w:eastAsia="Verdana" w:hAnsi="Verdana" w:cs="Times New Roman"/>
          <w:color w:val="70AD47"/>
          <w:sz w:val="24"/>
          <w:szCs w:val="24"/>
        </w:rPr>
      </w:pPr>
    </w:p>
    <w:p w14:paraId="3B8091D6"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CAPÍTULO XI</w:t>
      </w:r>
    </w:p>
    <w:p w14:paraId="4E67A0E6"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DA FISCALIZAÇÃO AMBIENTAL E AUTUAÇÃO</w:t>
      </w:r>
    </w:p>
    <w:p w14:paraId="78946F71" w14:textId="77777777" w:rsidR="00AD473B" w:rsidRDefault="00AD473B">
      <w:pPr>
        <w:pStyle w:val="Standard"/>
        <w:tabs>
          <w:tab w:val="left" w:pos="1134"/>
        </w:tabs>
        <w:spacing w:after="0"/>
        <w:ind w:firstLine="1134"/>
        <w:jc w:val="both"/>
        <w:rPr>
          <w:rFonts w:ascii="Verdana" w:eastAsia="Verdana" w:hAnsi="Verdana" w:cs="Times New Roman"/>
          <w:color w:val="000000"/>
          <w:sz w:val="24"/>
          <w:szCs w:val="24"/>
        </w:rPr>
      </w:pPr>
    </w:p>
    <w:p w14:paraId="718444B9"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I</w:t>
      </w:r>
    </w:p>
    <w:p w14:paraId="7A4D6504"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Da Fiscalização</w:t>
      </w:r>
    </w:p>
    <w:p w14:paraId="06293561" w14:textId="77777777" w:rsidR="00AD473B" w:rsidRDefault="00AD473B">
      <w:pPr>
        <w:pStyle w:val="Standard"/>
        <w:tabs>
          <w:tab w:val="left" w:pos="1134"/>
        </w:tabs>
        <w:spacing w:after="0"/>
        <w:ind w:firstLine="1134"/>
        <w:jc w:val="both"/>
        <w:rPr>
          <w:rFonts w:ascii="Verdana" w:eastAsia="Verdana" w:hAnsi="Verdana" w:cs="Times New Roman"/>
          <w:i/>
          <w:color w:val="000000"/>
          <w:sz w:val="24"/>
          <w:szCs w:val="24"/>
        </w:rPr>
      </w:pPr>
    </w:p>
    <w:p w14:paraId="75F18581" w14:textId="77777777" w:rsidR="00AD473B" w:rsidRDefault="005656EF">
      <w:pPr>
        <w:pStyle w:val="western"/>
        <w:spacing w:before="0" w:after="0" w:line="276" w:lineRule="auto"/>
        <w:ind w:firstLine="1134"/>
        <w:jc w:val="both"/>
      </w:pPr>
      <w:r>
        <w:rPr>
          <w:rFonts w:ascii="Verdana" w:eastAsia="Verdana" w:hAnsi="Verdana"/>
          <w:b/>
        </w:rPr>
        <w:t>Art.82.</w:t>
      </w:r>
      <w:r>
        <w:rPr>
          <w:rFonts w:ascii="Verdana" w:eastAsia="Verdana" w:hAnsi="Verdana"/>
        </w:rPr>
        <w:t xml:space="preserve"> </w:t>
      </w:r>
      <w:r>
        <w:rPr>
          <w:rFonts w:ascii="Verdana" w:hAnsi="Verdana"/>
        </w:rPr>
        <w:t xml:space="preserve">O exercício do poder de polícia administrativa, para fins de fiscalização, de aplicação de sanções </w:t>
      </w:r>
      <w:r>
        <w:rPr>
          <w:rFonts w:ascii="Verdana" w:hAnsi="Verdana"/>
        </w:rPr>
        <w:t>administrativas e de cobrança de arrecadação de tributos, multas e outras receitas, será da Secretaria Municipal de Meio Ambiente e Desenvolvimento Sustentável.</w:t>
      </w:r>
    </w:p>
    <w:p w14:paraId="4D9B99B4" w14:textId="77777777" w:rsidR="00AD473B" w:rsidRDefault="00AD473B">
      <w:pPr>
        <w:pStyle w:val="western"/>
        <w:spacing w:before="0" w:after="0" w:line="276" w:lineRule="auto"/>
        <w:ind w:firstLine="1134"/>
        <w:jc w:val="both"/>
      </w:pPr>
    </w:p>
    <w:p w14:paraId="65646156" w14:textId="77777777" w:rsidR="00AD473B" w:rsidRDefault="005656EF">
      <w:pPr>
        <w:pStyle w:val="western"/>
        <w:spacing w:before="0" w:after="0" w:line="276" w:lineRule="auto"/>
        <w:ind w:firstLine="1134"/>
        <w:jc w:val="both"/>
      </w:pPr>
      <w:r>
        <w:rPr>
          <w:rFonts w:ascii="Verdana" w:hAnsi="Verdana"/>
          <w:b/>
          <w:bCs/>
        </w:rPr>
        <w:t>Parágrafo único.</w:t>
      </w:r>
      <w:r>
        <w:rPr>
          <w:rFonts w:ascii="Verdana" w:hAnsi="Verdana"/>
        </w:rPr>
        <w:t xml:space="preserve"> O representante do respectivo órgão credenciará ou designará </w:t>
      </w:r>
      <w:r>
        <w:rPr>
          <w:rFonts w:ascii="Verdana" w:hAnsi="Verdana"/>
        </w:rPr>
        <w:t>servidores para realizar a fiscalização e lavrar notificação, auto de fiscalização e auto de infração.</w:t>
      </w:r>
    </w:p>
    <w:p w14:paraId="56F6FD01" w14:textId="77777777" w:rsidR="00AD473B" w:rsidRDefault="00AD473B">
      <w:pPr>
        <w:pStyle w:val="western"/>
        <w:spacing w:before="0" w:after="0" w:line="276" w:lineRule="auto"/>
        <w:ind w:firstLine="1134"/>
        <w:jc w:val="both"/>
      </w:pPr>
    </w:p>
    <w:p w14:paraId="5C54E441"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Art. 83. </w:t>
      </w:r>
      <w:r>
        <w:rPr>
          <w:rFonts w:ascii="Verdana" w:hAnsi="Verdana" w:cs="Times New Roman"/>
          <w:color w:val="000000"/>
          <w:sz w:val="24"/>
          <w:szCs w:val="24"/>
          <w:lang w:eastAsia="pt-BR"/>
        </w:rPr>
        <w:t xml:space="preserve"> A fiscalização terá sempre natureza orientadora e, desde que não seja verificado dano ambiental, será cabível a notificação para regularizar a</w:t>
      </w:r>
      <w:r>
        <w:rPr>
          <w:rFonts w:ascii="Verdana" w:hAnsi="Verdana" w:cs="Times New Roman"/>
          <w:color w:val="000000"/>
          <w:sz w:val="24"/>
          <w:szCs w:val="24"/>
          <w:lang w:eastAsia="pt-BR"/>
        </w:rPr>
        <w:t xml:space="preserve"> situação constatada, quando o infrator for:</w:t>
      </w:r>
    </w:p>
    <w:p w14:paraId="3FC58A19" w14:textId="77777777" w:rsidR="00AD473B" w:rsidRDefault="00AD473B">
      <w:pPr>
        <w:pStyle w:val="Standard"/>
        <w:spacing w:after="0"/>
        <w:ind w:firstLine="1134"/>
        <w:jc w:val="both"/>
        <w:rPr>
          <w:rFonts w:ascii="Verdana" w:hAnsi="Verdana"/>
          <w:sz w:val="24"/>
          <w:szCs w:val="24"/>
        </w:rPr>
      </w:pPr>
    </w:p>
    <w:p w14:paraId="184FBDEC" w14:textId="77777777" w:rsidR="00AD473B" w:rsidRDefault="005656EF">
      <w:pPr>
        <w:pStyle w:val="Standard"/>
        <w:spacing w:after="0"/>
        <w:ind w:firstLine="1134"/>
        <w:jc w:val="both"/>
      </w:pPr>
      <w:r>
        <w:rPr>
          <w:rFonts w:ascii="Verdana" w:hAnsi="Verdana" w:cs="Times New Roman"/>
          <w:color w:val="000000"/>
          <w:sz w:val="24"/>
          <w:szCs w:val="24"/>
          <w:lang w:eastAsia="pt-BR"/>
        </w:rPr>
        <w:t>I – entidade sem fins lucrativos;</w:t>
      </w:r>
    </w:p>
    <w:p w14:paraId="4635BC3C" w14:textId="77777777" w:rsidR="00AD473B" w:rsidRDefault="00AD473B">
      <w:pPr>
        <w:pStyle w:val="Standard"/>
        <w:spacing w:after="0"/>
        <w:ind w:firstLine="1134"/>
        <w:jc w:val="both"/>
        <w:rPr>
          <w:rFonts w:ascii="Verdana" w:hAnsi="Verdana"/>
          <w:sz w:val="24"/>
          <w:szCs w:val="24"/>
        </w:rPr>
      </w:pPr>
    </w:p>
    <w:p w14:paraId="168317CD" w14:textId="77777777" w:rsidR="00AD473B" w:rsidRDefault="005656EF">
      <w:pPr>
        <w:pStyle w:val="Standard"/>
        <w:spacing w:after="0"/>
        <w:ind w:firstLine="1134"/>
        <w:jc w:val="both"/>
      </w:pPr>
      <w:r>
        <w:rPr>
          <w:rFonts w:ascii="Verdana" w:hAnsi="Verdana" w:cs="Times New Roman"/>
          <w:color w:val="000000"/>
          <w:sz w:val="24"/>
          <w:szCs w:val="24"/>
          <w:lang w:eastAsia="pt-BR"/>
        </w:rPr>
        <w:t>II – microempresa ou empresa de pequeno porte;</w:t>
      </w:r>
    </w:p>
    <w:p w14:paraId="3E34CA52" w14:textId="77777777" w:rsidR="00AD473B" w:rsidRDefault="00AD473B">
      <w:pPr>
        <w:pStyle w:val="Standard"/>
        <w:spacing w:after="0"/>
        <w:ind w:firstLine="1134"/>
        <w:jc w:val="both"/>
        <w:rPr>
          <w:rFonts w:ascii="Verdana" w:hAnsi="Verdana"/>
          <w:sz w:val="24"/>
          <w:szCs w:val="24"/>
        </w:rPr>
      </w:pPr>
    </w:p>
    <w:p w14:paraId="0A428422" w14:textId="77777777" w:rsidR="00AD473B" w:rsidRDefault="005656EF">
      <w:pPr>
        <w:pStyle w:val="Standard"/>
        <w:spacing w:after="0"/>
        <w:ind w:firstLine="1134"/>
        <w:jc w:val="both"/>
      </w:pPr>
      <w:r>
        <w:rPr>
          <w:rFonts w:ascii="Verdana" w:hAnsi="Verdana" w:cs="Times New Roman"/>
          <w:color w:val="000000"/>
          <w:sz w:val="24"/>
          <w:szCs w:val="24"/>
          <w:lang w:eastAsia="pt-BR"/>
        </w:rPr>
        <w:t>III – microempreendedor individual;</w:t>
      </w:r>
    </w:p>
    <w:p w14:paraId="34D3C5BF" w14:textId="77777777" w:rsidR="00AD473B" w:rsidRDefault="00AD473B">
      <w:pPr>
        <w:pStyle w:val="Standard"/>
        <w:spacing w:after="0"/>
        <w:ind w:firstLine="1134"/>
        <w:jc w:val="both"/>
        <w:rPr>
          <w:rFonts w:ascii="Verdana" w:hAnsi="Verdana"/>
        </w:rPr>
      </w:pPr>
    </w:p>
    <w:p w14:paraId="3B560F79" w14:textId="77777777" w:rsidR="00AD473B" w:rsidRDefault="005656EF">
      <w:pPr>
        <w:pStyle w:val="Standard"/>
        <w:spacing w:after="0"/>
        <w:ind w:firstLine="1134"/>
        <w:jc w:val="both"/>
      </w:pPr>
      <w:r>
        <w:rPr>
          <w:rFonts w:ascii="Verdana" w:hAnsi="Verdana" w:cs="Times New Roman"/>
          <w:color w:val="000000"/>
          <w:sz w:val="24"/>
          <w:szCs w:val="24"/>
          <w:lang w:eastAsia="pt-BR"/>
        </w:rPr>
        <w:t>IV – agricultor familiar;</w:t>
      </w:r>
    </w:p>
    <w:p w14:paraId="6F9C5BB0" w14:textId="77777777" w:rsidR="00AD473B" w:rsidRDefault="00AD473B">
      <w:pPr>
        <w:pStyle w:val="Standard"/>
        <w:spacing w:after="0"/>
        <w:ind w:firstLine="1134"/>
        <w:jc w:val="both"/>
        <w:rPr>
          <w:rFonts w:ascii="Verdana" w:hAnsi="Verdana"/>
          <w:sz w:val="24"/>
          <w:szCs w:val="24"/>
        </w:rPr>
      </w:pPr>
    </w:p>
    <w:p w14:paraId="5C765AC2" w14:textId="77777777" w:rsidR="00AD473B" w:rsidRDefault="005656EF">
      <w:pPr>
        <w:pStyle w:val="Standard"/>
        <w:spacing w:after="0"/>
        <w:ind w:firstLine="1134"/>
        <w:jc w:val="both"/>
      </w:pPr>
      <w:r>
        <w:rPr>
          <w:rFonts w:ascii="Verdana" w:hAnsi="Verdana" w:cs="Times New Roman"/>
          <w:color w:val="000000"/>
          <w:sz w:val="24"/>
          <w:szCs w:val="24"/>
          <w:lang w:eastAsia="pt-BR"/>
        </w:rPr>
        <w:t>V – proprietário ou possuidor de imóvel rural de até quatro mód</w:t>
      </w:r>
      <w:r>
        <w:rPr>
          <w:rFonts w:ascii="Verdana" w:hAnsi="Verdana" w:cs="Times New Roman"/>
          <w:color w:val="000000"/>
          <w:sz w:val="24"/>
          <w:szCs w:val="24"/>
          <w:lang w:eastAsia="pt-BR"/>
        </w:rPr>
        <w:t>ulos fiscais;</w:t>
      </w:r>
    </w:p>
    <w:p w14:paraId="4384AD00" w14:textId="77777777" w:rsidR="00AD473B" w:rsidRDefault="00AD473B">
      <w:pPr>
        <w:pStyle w:val="Standard"/>
        <w:spacing w:after="0"/>
        <w:ind w:firstLine="1134"/>
        <w:jc w:val="both"/>
        <w:rPr>
          <w:rFonts w:ascii="Verdana" w:hAnsi="Verdana"/>
          <w:sz w:val="24"/>
          <w:szCs w:val="24"/>
        </w:rPr>
      </w:pPr>
    </w:p>
    <w:p w14:paraId="53EDC1C0" w14:textId="77777777" w:rsidR="00AD473B" w:rsidRDefault="005656EF">
      <w:pPr>
        <w:pStyle w:val="Standard"/>
        <w:spacing w:after="0"/>
        <w:ind w:firstLine="1134"/>
        <w:jc w:val="both"/>
      </w:pPr>
      <w:r>
        <w:rPr>
          <w:rFonts w:ascii="Verdana" w:hAnsi="Verdana" w:cs="Times New Roman"/>
          <w:color w:val="000000"/>
          <w:sz w:val="24"/>
          <w:szCs w:val="24"/>
          <w:lang w:eastAsia="pt-BR"/>
        </w:rPr>
        <w:t>VI – praticante de pesca amadora;</w:t>
      </w:r>
    </w:p>
    <w:p w14:paraId="632EBA0A" w14:textId="77777777" w:rsidR="00AD473B" w:rsidRDefault="00AD473B">
      <w:pPr>
        <w:pStyle w:val="Standard"/>
        <w:spacing w:after="0"/>
        <w:ind w:firstLine="1134"/>
        <w:jc w:val="both"/>
        <w:rPr>
          <w:rFonts w:ascii="Verdana" w:hAnsi="Verdana"/>
          <w:sz w:val="24"/>
          <w:szCs w:val="24"/>
        </w:rPr>
      </w:pPr>
    </w:p>
    <w:p w14:paraId="12A402ED" w14:textId="77777777" w:rsidR="00AD473B" w:rsidRDefault="005656EF">
      <w:pPr>
        <w:pStyle w:val="Standard"/>
        <w:spacing w:after="0"/>
        <w:ind w:firstLine="1134"/>
        <w:jc w:val="both"/>
      </w:pPr>
      <w:r>
        <w:rPr>
          <w:rFonts w:ascii="Verdana" w:hAnsi="Verdana" w:cs="Times New Roman"/>
          <w:color w:val="000000"/>
          <w:sz w:val="24"/>
          <w:szCs w:val="24"/>
          <w:lang w:eastAsia="pt-BR"/>
        </w:rPr>
        <w:t>VII – pessoa física de baixo poder aquisitivo e baixo grau de instrução.</w:t>
      </w:r>
    </w:p>
    <w:p w14:paraId="39110A27" w14:textId="77777777" w:rsidR="00AD473B" w:rsidRDefault="00AD473B">
      <w:pPr>
        <w:pStyle w:val="Standard"/>
        <w:spacing w:after="0"/>
        <w:ind w:firstLine="1134"/>
        <w:jc w:val="both"/>
        <w:rPr>
          <w:rFonts w:ascii="Verdana" w:hAnsi="Verdana"/>
          <w:sz w:val="24"/>
          <w:szCs w:val="24"/>
        </w:rPr>
      </w:pPr>
    </w:p>
    <w:p w14:paraId="5DBF3BA7" w14:textId="77777777" w:rsidR="00AD473B" w:rsidRDefault="005656EF">
      <w:pPr>
        <w:pStyle w:val="Standard"/>
        <w:spacing w:after="0"/>
        <w:ind w:firstLine="1134"/>
        <w:jc w:val="both"/>
      </w:pPr>
      <w:r>
        <w:rPr>
          <w:rFonts w:ascii="Verdana" w:hAnsi="Verdana" w:cs="Times New Roman"/>
          <w:b/>
          <w:color w:val="000000"/>
          <w:sz w:val="24"/>
          <w:szCs w:val="24"/>
          <w:lang w:eastAsia="pt-BR"/>
        </w:rPr>
        <w:t>§ 1º</w:t>
      </w:r>
      <w:r>
        <w:rPr>
          <w:rFonts w:ascii="Verdana" w:hAnsi="Verdana" w:cs="Times New Roman"/>
          <w:color w:val="000000"/>
          <w:sz w:val="24"/>
          <w:szCs w:val="24"/>
          <w:lang w:eastAsia="pt-BR"/>
        </w:rPr>
        <w:t xml:space="preserve"> Será considerada pessoa física de baixo poder aquisitivo e baixo grau de instrução, para fins do inciso VII, aquela cuja </w:t>
      </w:r>
      <w:r>
        <w:rPr>
          <w:rFonts w:ascii="Verdana" w:hAnsi="Verdana" w:cs="Times New Roman"/>
          <w:color w:val="000000"/>
          <w:sz w:val="24"/>
          <w:szCs w:val="24"/>
          <w:lang w:eastAsia="pt-BR"/>
        </w:rPr>
        <w:t>renda familiar for inferior a um salário-mínimo per capita ou cadastrada em programas sociais oficiais e de distribuição de renda dos Governos Federal ou Estadual, e que possua ensino fundamental ou médio incompleto, a ser declarado sob as penas legais.</w:t>
      </w:r>
    </w:p>
    <w:p w14:paraId="0C606C6F" w14:textId="77777777" w:rsidR="00AD473B" w:rsidRDefault="00AD473B">
      <w:pPr>
        <w:pStyle w:val="Standard"/>
        <w:spacing w:after="0"/>
        <w:ind w:firstLine="1134"/>
        <w:rPr>
          <w:rFonts w:ascii="Verdana" w:hAnsi="Verdana"/>
          <w:sz w:val="24"/>
          <w:szCs w:val="24"/>
        </w:rPr>
      </w:pPr>
    </w:p>
    <w:p w14:paraId="6A2C8DFA" w14:textId="77777777" w:rsidR="00AD473B" w:rsidRDefault="005656EF">
      <w:pPr>
        <w:pStyle w:val="Standard"/>
        <w:spacing w:after="0"/>
        <w:ind w:firstLine="1134"/>
        <w:jc w:val="both"/>
      </w:pPr>
      <w:r>
        <w:rPr>
          <w:rFonts w:ascii="Verdana" w:hAnsi="Verdana"/>
          <w:b/>
          <w:bCs/>
          <w:sz w:val="24"/>
          <w:szCs w:val="24"/>
        </w:rPr>
        <w:t>§</w:t>
      </w:r>
      <w:r>
        <w:rPr>
          <w:rFonts w:ascii="Verdana" w:hAnsi="Verdana"/>
          <w:b/>
          <w:bCs/>
          <w:sz w:val="24"/>
          <w:szCs w:val="24"/>
        </w:rPr>
        <w:t xml:space="preserve">2º </w:t>
      </w:r>
      <w:r>
        <w:rPr>
          <w:rFonts w:ascii="Verdana" w:hAnsi="Verdana"/>
          <w:sz w:val="24"/>
          <w:szCs w:val="24"/>
        </w:rPr>
        <w:t>A notificação será relatada em formulário próprio pelo agente responsável por sua lavratura.</w:t>
      </w:r>
    </w:p>
    <w:p w14:paraId="4A4F9DBD" w14:textId="77777777" w:rsidR="00AD473B" w:rsidRDefault="00AD473B">
      <w:pPr>
        <w:pStyle w:val="Standard"/>
        <w:spacing w:after="0"/>
        <w:ind w:firstLine="1134"/>
        <w:rPr>
          <w:rFonts w:ascii="Verdana" w:hAnsi="Verdana"/>
          <w:sz w:val="24"/>
          <w:szCs w:val="24"/>
        </w:rPr>
      </w:pPr>
    </w:p>
    <w:p w14:paraId="6B634768" w14:textId="77777777" w:rsidR="00AD473B" w:rsidRDefault="005656EF">
      <w:pPr>
        <w:pStyle w:val="Standard"/>
        <w:spacing w:after="0"/>
        <w:ind w:firstLine="1134"/>
        <w:jc w:val="both"/>
      </w:pPr>
      <w:r>
        <w:rPr>
          <w:rFonts w:ascii="Verdana" w:hAnsi="Verdana" w:cs="Times New Roman"/>
          <w:b/>
          <w:color w:val="000000"/>
          <w:sz w:val="24"/>
          <w:szCs w:val="24"/>
          <w:lang w:eastAsia="pt-BR"/>
        </w:rPr>
        <w:t>Art. 84.</w:t>
      </w:r>
      <w:r>
        <w:rPr>
          <w:rFonts w:ascii="Verdana" w:hAnsi="Verdana" w:cs="Times New Roman"/>
          <w:color w:val="000000"/>
          <w:sz w:val="24"/>
          <w:szCs w:val="24"/>
          <w:lang w:eastAsia="pt-BR"/>
        </w:rPr>
        <w:t xml:space="preserve"> As hipóteses previstas nos incisos do art. 83 deverão ser comprovadas no ato da fiscalização, sob pena de lavratura do competente auto de infração, no</w:t>
      </w:r>
      <w:r>
        <w:rPr>
          <w:rFonts w:ascii="Verdana" w:hAnsi="Verdana" w:cs="Times New Roman"/>
          <w:color w:val="000000"/>
          <w:sz w:val="24"/>
          <w:szCs w:val="24"/>
          <w:lang w:eastAsia="pt-BR"/>
        </w:rPr>
        <w:t>s termos desta Lei.</w:t>
      </w:r>
    </w:p>
    <w:p w14:paraId="5AB74243" w14:textId="77777777" w:rsidR="00AD473B" w:rsidRDefault="00AD473B">
      <w:pPr>
        <w:pStyle w:val="Standard"/>
        <w:spacing w:after="0"/>
        <w:ind w:firstLine="1134"/>
        <w:jc w:val="both"/>
        <w:rPr>
          <w:rFonts w:ascii="Verdana" w:hAnsi="Verdana"/>
          <w:sz w:val="24"/>
          <w:szCs w:val="24"/>
        </w:rPr>
      </w:pPr>
    </w:p>
    <w:p w14:paraId="4375EA51" w14:textId="77777777" w:rsidR="00AD473B" w:rsidRDefault="005656EF">
      <w:pPr>
        <w:pStyle w:val="Standard"/>
        <w:spacing w:after="0"/>
        <w:ind w:firstLine="1134"/>
        <w:jc w:val="both"/>
      </w:pPr>
      <w:r>
        <w:rPr>
          <w:rFonts w:ascii="Verdana" w:hAnsi="Verdana" w:cs="Times New Roman"/>
          <w:b/>
          <w:color w:val="000000"/>
          <w:sz w:val="24"/>
          <w:szCs w:val="24"/>
          <w:lang w:eastAsia="pt-BR"/>
        </w:rPr>
        <w:t>§ 1º</w:t>
      </w:r>
      <w:r>
        <w:rPr>
          <w:rFonts w:ascii="Verdana" w:hAnsi="Verdana" w:cs="Times New Roman"/>
          <w:color w:val="000000"/>
          <w:sz w:val="24"/>
          <w:szCs w:val="24"/>
          <w:lang w:eastAsia="pt-BR"/>
        </w:rPr>
        <w:t xml:space="preserve"> A notificação para regularização de todas as irregularidades constatadas no ato da fiscalização será oportunizada uma única vez ao infrator e deverá ser autuada por meio de procedimento administrativo próprio.</w:t>
      </w:r>
    </w:p>
    <w:p w14:paraId="1DAB076F" w14:textId="77777777" w:rsidR="00AD473B" w:rsidRDefault="005656EF">
      <w:pPr>
        <w:pStyle w:val="Standard"/>
        <w:spacing w:after="0"/>
        <w:ind w:firstLine="1134"/>
        <w:jc w:val="both"/>
      </w:pPr>
      <w:r>
        <w:rPr>
          <w:rFonts w:ascii="Verdana" w:hAnsi="Verdana" w:cs="Times New Roman"/>
          <w:b/>
          <w:color w:val="000000"/>
          <w:sz w:val="24"/>
          <w:szCs w:val="24"/>
          <w:lang w:eastAsia="pt-BR"/>
        </w:rPr>
        <w:t>§ 2º</w:t>
      </w:r>
      <w:r>
        <w:rPr>
          <w:rFonts w:ascii="Verdana" w:hAnsi="Verdana" w:cs="Times New Roman"/>
          <w:color w:val="000000"/>
          <w:sz w:val="24"/>
          <w:szCs w:val="24"/>
          <w:lang w:eastAsia="pt-BR"/>
        </w:rPr>
        <w:t xml:space="preserve"> Em caso de </w:t>
      </w:r>
      <w:r>
        <w:rPr>
          <w:rFonts w:ascii="Verdana" w:hAnsi="Verdana" w:cs="Times New Roman"/>
          <w:color w:val="000000"/>
          <w:sz w:val="24"/>
          <w:szCs w:val="24"/>
          <w:lang w:eastAsia="pt-BR"/>
        </w:rPr>
        <w:t>autuação, verificada a ocorrência de uma das hipóteses dos incisos do art. 83, comprovada no prazo de defesa do auto de infração, serão excluídas as penalidades aplicadas, sendo lavrada notificação para regularização da situação pelo agente responsável pel</w:t>
      </w:r>
      <w:r>
        <w:rPr>
          <w:rFonts w:ascii="Verdana" w:hAnsi="Verdana" w:cs="Times New Roman"/>
          <w:color w:val="000000"/>
          <w:sz w:val="24"/>
          <w:szCs w:val="24"/>
          <w:lang w:eastAsia="pt-BR"/>
        </w:rPr>
        <w:t>a lavratura do auto de infração ou por outro indicado pela autoridade competente.</w:t>
      </w:r>
    </w:p>
    <w:p w14:paraId="4548F747" w14:textId="77777777" w:rsidR="00AD473B" w:rsidRDefault="00AD473B">
      <w:pPr>
        <w:pStyle w:val="Standard"/>
        <w:spacing w:after="0"/>
        <w:ind w:firstLine="1134"/>
        <w:jc w:val="both"/>
        <w:rPr>
          <w:rFonts w:ascii="Verdana" w:hAnsi="Verdana"/>
          <w:sz w:val="24"/>
          <w:szCs w:val="24"/>
        </w:rPr>
      </w:pPr>
    </w:p>
    <w:p w14:paraId="1B434359" w14:textId="77777777" w:rsidR="00AD473B" w:rsidRDefault="005656EF">
      <w:pPr>
        <w:pStyle w:val="Standard"/>
        <w:spacing w:after="0"/>
        <w:ind w:firstLine="1134"/>
        <w:jc w:val="both"/>
      </w:pPr>
      <w:r>
        <w:rPr>
          <w:rFonts w:ascii="Verdana" w:hAnsi="Verdana" w:cs="Times New Roman"/>
          <w:b/>
          <w:color w:val="000000"/>
          <w:sz w:val="24"/>
          <w:szCs w:val="24"/>
          <w:lang w:eastAsia="pt-BR"/>
        </w:rPr>
        <w:t>§ 3º</w:t>
      </w:r>
      <w:r>
        <w:rPr>
          <w:rFonts w:ascii="Verdana" w:hAnsi="Verdana" w:cs="Times New Roman"/>
          <w:color w:val="000000"/>
          <w:sz w:val="24"/>
          <w:szCs w:val="24"/>
          <w:lang w:eastAsia="pt-BR"/>
        </w:rPr>
        <w:t xml:space="preserve"> Não será aplicada a notificação quando constatado que o infrator foi autuado anteriormente pela Secretaria Municipal de Meio Ambiente e Desenvolvimento sustentável, ten</w:t>
      </w:r>
      <w:r>
        <w:rPr>
          <w:rFonts w:ascii="Verdana" w:hAnsi="Verdana" w:cs="Times New Roman"/>
          <w:color w:val="000000"/>
          <w:sz w:val="24"/>
          <w:szCs w:val="24"/>
          <w:lang w:eastAsia="pt-BR"/>
        </w:rPr>
        <w:t>do as penalidades se tornado definitivas.</w:t>
      </w:r>
    </w:p>
    <w:p w14:paraId="7E7B7E07" w14:textId="77777777" w:rsidR="00AD473B" w:rsidRDefault="00AD473B">
      <w:pPr>
        <w:pStyle w:val="Standard"/>
        <w:spacing w:after="0"/>
        <w:ind w:firstLine="1134"/>
        <w:jc w:val="both"/>
        <w:rPr>
          <w:rFonts w:ascii="Verdana" w:hAnsi="Verdana"/>
        </w:rPr>
      </w:pPr>
    </w:p>
    <w:p w14:paraId="629EC46F"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Art. 85. </w:t>
      </w:r>
      <w:r>
        <w:rPr>
          <w:rFonts w:ascii="Verdana" w:hAnsi="Verdana" w:cs="Times New Roman"/>
          <w:color w:val="000000"/>
          <w:sz w:val="24"/>
          <w:szCs w:val="24"/>
          <w:lang w:eastAsia="pt-BR"/>
        </w:rPr>
        <w:t>O notificado nos termos do art. 83 deverá dar início ao procedimento para regularização ambiental de suas atividades ou regularizar-se, no prazo máximo de trinta dias, contados da cientificação.</w:t>
      </w:r>
    </w:p>
    <w:p w14:paraId="7FE2B3C2" w14:textId="77777777" w:rsidR="00AD473B" w:rsidRDefault="00AD473B">
      <w:pPr>
        <w:pStyle w:val="Standard"/>
        <w:spacing w:after="0"/>
        <w:ind w:firstLine="1134"/>
        <w:jc w:val="both"/>
        <w:rPr>
          <w:rFonts w:ascii="Verdana" w:hAnsi="Verdana"/>
          <w:sz w:val="24"/>
          <w:szCs w:val="24"/>
        </w:rPr>
      </w:pPr>
    </w:p>
    <w:p w14:paraId="371706B9"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 </w:t>
      </w:r>
      <w:r>
        <w:rPr>
          <w:rFonts w:ascii="Verdana" w:hAnsi="Verdana" w:cs="Times New Roman"/>
          <w:b/>
          <w:sz w:val="24"/>
          <w:szCs w:val="24"/>
          <w:lang w:eastAsia="pt-BR"/>
        </w:rPr>
        <w:t xml:space="preserve">1º </w:t>
      </w:r>
      <w:r>
        <w:rPr>
          <w:rFonts w:ascii="Verdana" w:hAnsi="Verdana" w:cs="Times New Roman"/>
          <w:sz w:val="24"/>
          <w:szCs w:val="24"/>
          <w:lang w:eastAsia="pt-BR"/>
        </w:rPr>
        <w:t>O f</w:t>
      </w:r>
      <w:r>
        <w:rPr>
          <w:rFonts w:ascii="Verdana" w:hAnsi="Verdana" w:cs="Times New Roman"/>
          <w:sz w:val="24"/>
          <w:szCs w:val="24"/>
          <w:lang w:eastAsia="pt-BR"/>
        </w:rPr>
        <w:t>uncionamento, a instalação ou operação das atividades, a exploração da flora poderão ser suspensas até sua regularização.</w:t>
      </w:r>
    </w:p>
    <w:p w14:paraId="0969BAC1" w14:textId="77777777" w:rsidR="00AD473B" w:rsidRDefault="00AD473B">
      <w:pPr>
        <w:pStyle w:val="Standard"/>
        <w:spacing w:after="0"/>
        <w:ind w:firstLine="1134"/>
        <w:jc w:val="both"/>
        <w:rPr>
          <w:rFonts w:ascii="Verdana" w:hAnsi="Verdana"/>
          <w:sz w:val="24"/>
          <w:szCs w:val="24"/>
        </w:rPr>
      </w:pPr>
    </w:p>
    <w:p w14:paraId="382E45E5" w14:textId="77777777" w:rsidR="00AD473B" w:rsidRDefault="005656EF">
      <w:pPr>
        <w:pStyle w:val="Standard"/>
        <w:spacing w:after="0"/>
        <w:ind w:firstLine="1134"/>
        <w:jc w:val="both"/>
      </w:pPr>
      <w:r>
        <w:rPr>
          <w:rFonts w:ascii="Verdana" w:hAnsi="Verdana" w:cs="Times New Roman"/>
          <w:b/>
          <w:color w:val="000000"/>
          <w:sz w:val="24"/>
          <w:szCs w:val="24"/>
          <w:lang w:eastAsia="pt-BR"/>
        </w:rPr>
        <w:t>§ 2º</w:t>
      </w:r>
      <w:r>
        <w:rPr>
          <w:rFonts w:ascii="Verdana" w:hAnsi="Verdana" w:cs="Times New Roman"/>
          <w:color w:val="000000"/>
          <w:sz w:val="24"/>
          <w:szCs w:val="24"/>
          <w:lang w:eastAsia="pt-BR"/>
        </w:rPr>
        <w:t xml:space="preserve"> Nas hipóteses de aplicação do art. 83, não caberá a aplicação da penalidade de apreensão utilizadas na prática da infração.</w:t>
      </w:r>
    </w:p>
    <w:p w14:paraId="623C3C7A" w14:textId="77777777" w:rsidR="00AD473B" w:rsidRDefault="00AD473B">
      <w:pPr>
        <w:pStyle w:val="Standard"/>
        <w:spacing w:after="0"/>
        <w:ind w:firstLine="1134"/>
        <w:jc w:val="both"/>
        <w:rPr>
          <w:rFonts w:ascii="Verdana" w:hAnsi="Verdana"/>
          <w:sz w:val="24"/>
          <w:szCs w:val="24"/>
        </w:rPr>
      </w:pPr>
    </w:p>
    <w:p w14:paraId="3BE90FCD" w14:textId="77777777" w:rsidR="00AD473B" w:rsidRDefault="005656EF">
      <w:pPr>
        <w:pStyle w:val="Standard"/>
        <w:spacing w:after="0"/>
        <w:ind w:firstLine="1134"/>
        <w:jc w:val="both"/>
      </w:pPr>
      <w:r>
        <w:rPr>
          <w:rFonts w:ascii="Verdana" w:hAnsi="Verdana" w:cs="Times New Roman"/>
          <w:b/>
          <w:color w:val="000000"/>
          <w:sz w:val="24"/>
          <w:szCs w:val="24"/>
          <w:lang w:eastAsia="pt-BR"/>
        </w:rPr>
        <w:t>§ 3</w:t>
      </w:r>
      <w:r>
        <w:rPr>
          <w:rFonts w:ascii="Verdana" w:hAnsi="Verdana" w:cs="Times New Roman"/>
          <w:b/>
          <w:color w:val="000000"/>
          <w:sz w:val="24"/>
          <w:szCs w:val="24"/>
          <w:lang w:eastAsia="pt-BR"/>
        </w:rPr>
        <w:t>º</w:t>
      </w:r>
      <w:r>
        <w:rPr>
          <w:rFonts w:ascii="Verdana" w:hAnsi="Verdana" w:cs="Times New Roman"/>
          <w:color w:val="000000"/>
          <w:sz w:val="24"/>
          <w:szCs w:val="24"/>
          <w:lang w:eastAsia="pt-BR"/>
        </w:rPr>
        <w:t xml:space="preserve"> Caberá ao notificado comprovar, junto à Secretaria Municipal de Meio Ambiente e Desenvolvimento Sustentável, o cumprimento do estabelecido notificação, no prazo máximo de dez dias, contados a partir do fim do prazo estabelecido para cumprir as determinaç</w:t>
      </w:r>
      <w:r>
        <w:rPr>
          <w:rFonts w:ascii="Verdana" w:hAnsi="Verdana" w:cs="Times New Roman"/>
          <w:color w:val="000000"/>
          <w:sz w:val="24"/>
          <w:szCs w:val="24"/>
          <w:lang w:eastAsia="pt-BR"/>
        </w:rPr>
        <w:t>ões impostas.</w:t>
      </w:r>
    </w:p>
    <w:p w14:paraId="7710127F" w14:textId="77777777" w:rsidR="00AD473B" w:rsidRDefault="00AD473B">
      <w:pPr>
        <w:pStyle w:val="Standard"/>
        <w:spacing w:after="0"/>
        <w:ind w:firstLine="1134"/>
        <w:jc w:val="both"/>
        <w:rPr>
          <w:rFonts w:ascii="Verdana" w:hAnsi="Verdana"/>
          <w:sz w:val="24"/>
          <w:szCs w:val="24"/>
        </w:rPr>
      </w:pPr>
    </w:p>
    <w:p w14:paraId="3EA288F9" w14:textId="77777777" w:rsidR="00AD473B" w:rsidRDefault="005656EF">
      <w:pPr>
        <w:pStyle w:val="Standard"/>
        <w:spacing w:after="0"/>
        <w:ind w:firstLine="1134"/>
        <w:jc w:val="both"/>
      </w:pPr>
      <w:r>
        <w:rPr>
          <w:rFonts w:ascii="Verdana" w:hAnsi="Verdana" w:cs="Times New Roman"/>
          <w:b/>
          <w:color w:val="000000"/>
          <w:sz w:val="24"/>
          <w:szCs w:val="24"/>
          <w:lang w:eastAsia="pt-BR"/>
        </w:rPr>
        <w:t>Art. 86.</w:t>
      </w:r>
      <w:r>
        <w:rPr>
          <w:rFonts w:ascii="Verdana" w:hAnsi="Verdana" w:cs="Times New Roman"/>
          <w:color w:val="000000"/>
          <w:sz w:val="24"/>
          <w:szCs w:val="24"/>
          <w:lang w:eastAsia="pt-BR"/>
        </w:rPr>
        <w:t xml:space="preserve"> O não atendimento ao disposto no art. 84 importará na lavratura do respectivo auto de infração, pelo responsável pela lavratura da notificação ou por outro indicado pela autoridade competente, com a aplicação das penalidades cabívei</w:t>
      </w:r>
      <w:r>
        <w:rPr>
          <w:rFonts w:ascii="Verdana" w:hAnsi="Verdana" w:cs="Times New Roman"/>
          <w:color w:val="000000"/>
          <w:sz w:val="24"/>
          <w:szCs w:val="24"/>
          <w:lang w:eastAsia="pt-BR"/>
        </w:rPr>
        <w:t>s, conforme previsto na legislação ambiental vigente.</w:t>
      </w:r>
    </w:p>
    <w:p w14:paraId="7C6D9597" w14:textId="77777777" w:rsidR="00AD473B" w:rsidRDefault="00AD473B">
      <w:pPr>
        <w:pStyle w:val="Standard"/>
        <w:spacing w:after="0"/>
        <w:ind w:firstLine="1134"/>
        <w:jc w:val="both"/>
        <w:rPr>
          <w:rFonts w:ascii="Verdana" w:hAnsi="Verdana"/>
          <w:sz w:val="24"/>
          <w:szCs w:val="24"/>
        </w:rPr>
      </w:pPr>
    </w:p>
    <w:p w14:paraId="1310B998" w14:textId="77777777" w:rsidR="00AD473B" w:rsidRDefault="005656EF">
      <w:pPr>
        <w:pStyle w:val="Standard"/>
        <w:spacing w:after="0"/>
        <w:ind w:firstLine="1134"/>
        <w:jc w:val="both"/>
      </w:pPr>
      <w:r>
        <w:rPr>
          <w:rFonts w:ascii="Verdana" w:hAnsi="Verdana" w:cs="Times New Roman"/>
          <w:b/>
          <w:color w:val="000000"/>
          <w:sz w:val="24"/>
          <w:szCs w:val="24"/>
          <w:lang w:eastAsia="pt-BR"/>
        </w:rPr>
        <w:t>§ 1º</w:t>
      </w:r>
      <w:r>
        <w:rPr>
          <w:rFonts w:ascii="Verdana" w:hAnsi="Verdana" w:cs="Times New Roman"/>
          <w:color w:val="000000"/>
          <w:sz w:val="24"/>
          <w:szCs w:val="24"/>
          <w:lang w:eastAsia="pt-BR"/>
        </w:rPr>
        <w:t xml:space="preserve"> Não caberá aplicação da penalidade de advertência no caso em que for constatado o descumprimento do previsto no art. 83, hipótese em que será aplicada a penalidade de multa simples.</w:t>
      </w:r>
    </w:p>
    <w:p w14:paraId="03ACB9E4" w14:textId="77777777" w:rsidR="00AD473B" w:rsidRDefault="00AD473B">
      <w:pPr>
        <w:pStyle w:val="Standard"/>
        <w:spacing w:after="0"/>
        <w:ind w:firstLine="1134"/>
        <w:jc w:val="both"/>
        <w:rPr>
          <w:rFonts w:ascii="Verdana" w:hAnsi="Verdana"/>
          <w:sz w:val="24"/>
          <w:szCs w:val="24"/>
        </w:rPr>
      </w:pPr>
    </w:p>
    <w:p w14:paraId="1463FFC0" w14:textId="77777777" w:rsidR="00AD473B" w:rsidRDefault="005656EF">
      <w:pPr>
        <w:pStyle w:val="Standard"/>
        <w:spacing w:after="0"/>
        <w:ind w:firstLine="1134"/>
        <w:jc w:val="both"/>
      </w:pPr>
      <w:r>
        <w:rPr>
          <w:rFonts w:ascii="Verdana" w:hAnsi="Verdana" w:cs="Times New Roman"/>
          <w:b/>
          <w:color w:val="000000"/>
          <w:sz w:val="24"/>
          <w:szCs w:val="24"/>
          <w:lang w:eastAsia="pt-BR"/>
        </w:rPr>
        <w:t>§ 2º</w:t>
      </w:r>
      <w:r>
        <w:rPr>
          <w:rFonts w:ascii="Verdana" w:hAnsi="Verdana" w:cs="Times New Roman"/>
          <w:color w:val="000000"/>
          <w:sz w:val="24"/>
          <w:szCs w:val="24"/>
          <w:lang w:eastAsia="pt-BR"/>
        </w:rPr>
        <w:t xml:space="preserve"> A </w:t>
      </w:r>
      <w:r>
        <w:rPr>
          <w:rFonts w:ascii="Verdana" w:hAnsi="Verdana" w:cs="Times New Roman"/>
          <w:color w:val="000000"/>
          <w:sz w:val="24"/>
          <w:szCs w:val="24"/>
          <w:lang w:eastAsia="pt-BR"/>
        </w:rPr>
        <w:t>notificação deverá ser apensada ao processo administrativo do auto de infração lavrado pelo seu descumprimento.</w:t>
      </w:r>
    </w:p>
    <w:p w14:paraId="5B572AC3" w14:textId="77777777" w:rsidR="00AD473B" w:rsidRDefault="00AD473B">
      <w:pPr>
        <w:pStyle w:val="Standard"/>
        <w:spacing w:after="0"/>
        <w:ind w:firstLine="1134"/>
        <w:jc w:val="both"/>
        <w:rPr>
          <w:rFonts w:ascii="Verdana" w:hAnsi="Verdana"/>
          <w:sz w:val="24"/>
          <w:szCs w:val="24"/>
        </w:rPr>
      </w:pPr>
    </w:p>
    <w:p w14:paraId="3A1055A7"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Art. 87. </w:t>
      </w:r>
      <w:r>
        <w:rPr>
          <w:rFonts w:ascii="Verdana" w:hAnsi="Verdana" w:cs="Times New Roman"/>
          <w:color w:val="000000"/>
          <w:sz w:val="24"/>
          <w:szCs w:val="24"/>
          <w:lang w:eastAsia="pt-BR"/>
        </w:rPr>
        <w:t xml:space="preserve"> Ao agente credenciado/designado compete:</w:t>
      </w:r>
    </w:p>
    <w:p w14:paraId="1FB2C734" w14:textId="77777777" w:rsidR="00AD473B" w:rsidRDefault="00AD473B">
      <w:pPr>
        <w:pStyle w:val="Standard"/>
        <w:spacing w:after="0"/>
        <w:ind w:firstLine="1134"/>
        <w:jc w:val="both"/>
        <w:rPr>
          <w:rFonts w:ascii="Verdana" w:hAnsi="Verdana"/>
          <w:sz w:val="24"/>
          <w:szCs w:val="24"/>
        </w:rPr>
      </w:pPr>
    </w:p>
    <w:p w14:paraId="2890E012" w14:textId="77777777" w:rsidR="00AD473B" w:rsidRDefault="005656EF">
      <w:pPr>
        <w:pStyle w:val="Standard"/>
        <w:spacing w:after="0"/>
        <w:ind w:firstLine="1134"/>
        <w:jc w:val="both"/>
      </w:pPr>
      <w:r>
        <w:rPr>
          <w:rFonts w:ascii="Verdana" w:hAnsi="Verdana" w:cs="Times New Roman"/>
          <w:b/>
          <w:color w:val="000000"/>
          <w:sz w:val="24"/>
          <w:szCs w:val="24"/>
          <w:lang w:eastAsia="pt-BR"/>
        </w:rPr>
        <w:t>I –</w:t>
      </w:r>
      <w:r>
        <w:rPr>
          <w:rFonts w:ascii="Verdana" w:hAnsi="Verdana" w:cs="Times New Roman"/>
          <w:color w:val="000000"/>
          <w:sz w:val="24"/>
          <w:szCs w:val="24"/>
          <w:lang w:eastAsia="pt-BR"/>
        </w:rPr>
        <w:t xml:space="preserve"> verificar a ocorrência de infração à legislação ambiental;</w:t>
      </w:r>
    </w:p>
    <w:p w14:paraId="58F0E5A2" w14:textId="77777777" w:rsidR="00AD473B" w:rsidRDefault="00AD473B">
      <w:pPr>
        <w:pStyle w:val="Standard"/>
        <w:spacing w:after="0"/>
        <w:ind w:firstLine="1134"/>
        <w:jc w:val="both"/>
        <w:rPr>
          <w:rFonts w:ascii="Verdana" w:hAnsi="Verdana"/>
          <w:sz w:val="24"/>
          <w:szCs w:val="24"/>
        </w:rPr>
      </w:pPr>
    </w:p>
    <w:p w14:paraId="2CA6628D" w14:textId="77777777" w:rsidR="00AD473B" w:rsidRDefault="005656EF">
      <w:pPr>
        <w:pStyle w:val="Standard"/>
        <w:spacing w:after="0"/>
        <w:ind w:firstLine="1134"/>
        <w:jc w:val="both"/>
      </w:pPr>
      <w:r>
        <w:rPr>
          <w:rFonts w:ascii="Verdana" w:hAnsi="Verdana" w:cs="Times New Roman"/>
          <w:b/>
          <w:color w:val="000000"/>
          <w:sz w:val="24"/>
          <w:szCs w:val="24"/>
          <w:lang w:eastAsia="pt-BR"/>
        </w:rPr>
        <w:t>II –</w:t>
      </w:r>
      <w:r>
        <w:rPr>
          <w:rFonts w:ascii="Verdana" w:hAnsi="Verdana" w:cs="Times New Roman"/>
          <w:color w:val="000000"/>
          <w:sz w:val="24"/>
          <w:szCs w:val="24"/>
          <w:lang w:eastAsia="pt-BR"/>
        </w:rPr>
        <w:t xml:space="preserve"> lavrar na forma defini</w:t>
      </w:r>
      <w:r>
        <w:rPr>
          <w:rFonts w:ascii="Verdana" w:hAnsi="Verdana" w:cs="Times New Roman"/>
          <w:color w:val="000000"/>
          <w:sz w:val="24"/>
          <w:szCs w:val="24"/>
          <w:lang w:eastAsia="pt-BR"/>
        </w:rPr>
        <w:t>da nesta Lei:</w:t>
      </w:r>
    </w:p>
    <w:p w14:paraId="061F87E1" w14:textId="77777777" w:rsidR="00AD473B" w:rsidRDefault="00AD473B">
      <w:pPr>
        <w:pStyle w:val="Standard"/>
        <w:spacing w:after="0"/>
        <w:ind w:firstLine="1134"/>
        <w:jc w:val="both"/>
        <w:rPr>
          <w:rFonts w:ascii="Verdana" w:hAnsi="Verdana"/>
          <w:sz w:val="24"/>
          <w:szCs w:val="24"/>
        </w:rPr>
      </w:pPr>
    </w:p>
    <w:p w14:paraId="02AC6F40" w14:textId="77777777" w:rsidR="00AD473B" w:rsidRDefault="005656EF">
      <w:pPr>
        <w:pStyle w:val="Standard"/>
        <w:spacing w:after="0"/>
        <w:ind w:firstLine="1134"/>
        <w:jc w:val="both"/>
      </w:pPr>
      <w:r>
        <w:rPr>
          <w:rFonts w:ascii="Verdana" w:hAnsi="Verdana" w:cs="Times New Roman"/>
          <w:b/>
          <w:color w:val="000000"/>
          <w:sz w:val="24"/>
          <w:szCs w:val="24"/>
          <w:lang w:eastAsia="pt-BR"/>
        </w:rPr>
        <w:t>a)</w:t>
      </w:r>
      <w:r>
        <w:rPr>
          <w:rFonts w:ascii="Verdana" w:hAnsi="Verdana" w:cs="Times New Roman"/>
          <w:color w:val="000000"/>
          <w:sz w:val="24"/>
          <w:szCs w:val="24"/>
          <w:lang w:eastAsia="pt-BR"/>
        </w:rPr>
        <w:t xml:space="preserve"> notificação;</w:t>
      </w:r>
    </w:p>
    <w:p w14:paraId="2C3499AE" w14:textId="77777777" w:rsidR="00AD473B" w:rsidRDefault="00AD473B">
      <w:pPr>
        <w:pStyle w:val="Standard"/>
        <w:spacing w:after="0"/>
        <w:ind w:firstLine="1134"/>
        <w:jc w:val="both"/>
        <w:rPr>
          <w:rFonts w:ascii="Verdana" w:hAnsi="Verdana"/>
          <w:sz w:val="24"/>
          <w:szCs w:val="24"/>
        </w:rPr>
      </w:pPr>
    </w:p>
    <w:p w14:paraId="78F8813A" w14:textId="77777777" w:rsidR="00AD473B" w:rsidRDefault="005656EF">
      <w:pPr>
        <w:pStyle w:val="Standard"/>
        <w:spacing w:after="0"/>
        <w:ind w:firstLine="1134"/>
        <w:jc w:val="both"/>
      </w:pPr>
      <w:r>
        <w:rPr>
          <w:rFonts w:ascii="Verdana" w:hAnsi="Verdana" w:cs="Times New Roman"/>
          <w:b/>
          <w:color w:val="000000"/>
          <w:sz w:val="24"/>
          <w:szCs w:val="24"/>
          <w:lang w:eastAsia="pt-BR"/>
        </w:rPr>
        <w:t>b)</w:t>
      </w:r>
      <w:r>
        <w:rPr>
          <w:rFonts w:ascii="Verdana" w:hAnsi="Verdana" w:cs="Times New Roman"/>
          <w:color w:val="000000"/>
          <w:sz w:val="24"/>
          <w:szCs w:val="24"/>
          <w:lang w:eastAsia="pt-BR"/>
        </w:rPr>
        <w:t xml:space="preserve"> auto de fiscalização;</w:t>
      </w:r>
    </w:p>
    <w:p w14:paraId="708276D1" w14:textId="77777777" w:rsidR="00AD473B" w:rsidRDefault="00AD473B">
      <w:pPr>
        <w:pStyle w:val="Standard"/>
        <w:spacing w:after="0"/>
        <w:ind w:firstLine="1134"/>
        <w:jc w:val="both"/>
        <w:rPr>
          <w:rFonts w:ascii="Verdana" w:hAnsi="Verdana"/>
          <w:sz w:val="24"/>
          <w:szCs w:val="24"/>
        </w:rPr>
      </w:pPr>
    </w:p>
    <w:p w14:paraId="58152DBB" w14:textId="77777777" w:rsidR="00AD473B" w:rsidRDefault="005656EF">
      <w:pPr>
        <w:pStyle w:val="Standard"/>
        <w:spacing w:after="0"/>
        <w:ind w:firstLine="1134"/>
        <w:jc w:val="both"/>
      </w:pPr>
      <w:r>
        <w:rPr>
          <w:rFonts w:ascii="Verdana" w:hAnsi="Verdana" w:cs="Times New Roman"/>
          <w:b/>
          <w:color w:val="000000"/>
          <w:sz w:val="24"/>
          <w:szCs w:val="24"/>
          <w:lang w:eastAsia="pt-BR"/>
        </w:rPr>
        <w:t>c)</w:t>
      </w:r>
      <w:r>
        <w:rPr>
          <w:rFonts w:ascii="Verdana" w:hAnsi="Verdana" w:cs="Times New Roman"/>
          <w:color w:val="000000"/>
          <w:sz w:val="24"/>
          <w:szCs w:val="24"/>
          <w:lang w:eastAsia="pt-BR"/>
        </w:rPr>
        <w:t xml:space="preserve"> auto de infração aplicando as penalidades cabíveis;</w:t>
      </w:r>
    </w:p>
    <w:p w14:paraId="3F8837E0" w14:textId="77777777" w:rsidR="00AD473B" w:rsidRDefault="00AD473B">
      <w:pPr>
        <w:pStyle w:val="Standard"/>
        <w:spacing w:after="0"/>
        <w:ind w:firstLine="1134"/>
        <w:jc w:val="both"/>
        <w:rPr>
          <w:rFonts w:ascii="Verdana" w:hAnsi="Verdana"/>
          <w:sz w:val="24"/>
          <w:szCs w:val="24"/>
        </w:rPr>
      </w:pPr>
    </w:p>
    <w:p w14:paraId="67D45727"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III </w:t>
      </w:r>
      <w:r>
        <w:rPr>
          <w:rFonts w:ascii="Verdana" w:hAnsi="Verdana" w:cs="Times New Roman"/>
          <w:color w:val="000000"/>
          <w:sz w:val="24"/>
          <w:szCs w:val="24"/>
          <w:lang w:eastAsia="pt-BR"/>
        </w:rPr>
        <w:t xml:space="preserve">– determinar, em caso de grave e iminente risco para vidas humanas, para o meio ambiente, recursos hídricos ou para os recursos </w:t>
      </w:r>
      <w:r>
        <w:rPr>
          <w:rFonts w:ascii="Verdana" w:hAnsi="Verdana" w:cs="Times New Roman"/>
          <w:color w:val="000000"/>
          <w:sz w:val="24"/>
          <w:szCs w:val="24"/>
          <w:lang w:eastAsia="pt-BR"/>
        </w:rPr>
        <w:t>econômicos do Município, medidas cautelares, emergenciais e suspensão ou redução de atividades durante o período necessário para a supressão do risco.</w:t>
      </w:r>
    </w:p>
    <w:p w14:paraId="582057A5" w14:textId="77777777" w:rsidR="00AD473B" w:rsidRDefault="005656EF">
      <w:pPr>
        <w:pStyle w:val="Standard"/>
        <w:spacing w:after="0"/>
        <w:ind w:firstLine="1134"/>
        <w:jc w:val="both"/>
      </w:pPr>
      <w:r>
        <w:rPr>
          <w:rFonts w:ascii="Verdana" w:hAnsi="Verdana" w:cs="Times New Roman"/>
          <w:b/>
          <w:color w:val="000000"/>
          <w:sz w:val="24"/>
          <w:szCs w:val="24"/>
          <w:lang w:eastAsia="pt-BR"/>
        </w:rPr>
        <w:t>§ 1°</w:t>
      </w:r>
      <w:r>
        <w:rPr>
          <w:rFonts w:ascii="Verdana" w:hAnsi="Verdana" w:cs="Times New Roman"/>
          <w:color w:val="000000"/>
          <w:sz w:val="24"/>
          <w:szCs w:val="24"/>
          <w:lang w:eastAsia="pt-BR"/>
        </w:rPr>
        <w:t xml:space="preserve"> O auto de infração poderá estar embasado no auto de fiscalização lavrado por agente previamente cred</w:t>
      </w:r>
      <w:r>
        <w:rPr>
          <w:rFonts w:ascii="Verdana" w:hAnsi="Verdana" w:cs="Times New Roman"/>
          <w:color w:val="000000"/>
          <w:sz w:val="24"/>
          <w:szCs w:val="24"/>
          <w:lang w:eastAsia="pt-BR"/>
        </w:rPr>
        <w:t>enciado, em informações, bem como em boletim de ocorrência lavrado pela PMMG e em documentos lavrados por outros órgãos públicos.</w:t>
      </w:r>
    </w:p>
    <w:p w14:paraId="6BCF4508" w14:textId="77777777" w:rsidR="00AD473B" w:rsidRDefault="00AD473B">
      <w:pPr>
        <w:pStyle w:val="Standard"/>
        <w:spacing w:after="0"/>
        <w:ind w:firstLine="1134"/>
        <w:jc w:val="both"/>
        <w:rPr>
          <w:rFonts w:ascii="Verdana" w:hAnsi="Verdana"/>
          <w:sz w:val="24"/>
          <w:szCs w:val="24"/>
        </w:rPr>
      </w:pPr>
    </w:p>
    <w:p w14:paraId="099839EC" w14:textId="77777777" w:rsidR="00AD473B" w:rsidRDefault="005656EF">
      <w:pPr>
        <w:pStyle w:val="Standard"/>
        <w:spacing w:after="0"/>
        <w:ind w:firstLine="1134"/>
        <w:jc w:val="both"/>
      </w:pPr>
      <w:r>
        <w:rPr>
          <w:rFonts w:ascii="Verdana" w:hAnsi="Verdana" w:cs="Times New Roman"/>
          <w:b/>
          <w:color w:val="000000"/>
          <w:sz w:val="24"/>
          <w:szCs w:val="24"/>
          <w:lang w:eastAsia="pt-BR"/>
        </w:rPr>
        <w:t>§ 2º</w:t>
      </w:r>
      <w:r>
        <w:rPr>
          <w:rFonts w:ascii="Verdana" w:hAnsi="Verdana" w:cs="Times New Roman"/>
          <w:color w:val="000000"/>
          <w:sz w:val="24"/>
          <w:szCs w:val="24"/>
          <w:lang w:eastAsia="pt-BR"/>
        </w:rPr>
        <w:t xml:space="preserve"> Considerando a extensão dos dados colhidos em atividade fiscalizatória e desde que o auto de infração contenha todos os </w:t>
      </w:r>
      <w:r>
        <w:rPr>
          <w:rFonts w:ascii="Verdana" w:hAnsi="Verdana" w:cs="Times New Roman"/>
          <w:color w:val="000000"/>
          <w:sz w:val="24"/>
          <w:szCs w:val="24"/>
          <w:lang w:eastAsia="pt-BR"/>
        </w:rPr>
        <w:t>elementos necessários ao exercício do direito de defesa, faculta-se ao agente autuante credenciado a lavratura do respectivo auto de fiscalização.</w:t>
      </w:r>
    </w:p>
    <w:p w14:paraId="2FF2C982" w14:textId="77777777" w:rsidR="00AD473B" w:rsidRDefault="00AD473B">
      <w:pPr>
        <w:pStyle w:val="Standard"/>
        <w:spacing w:after="0"/>
        <w:ind w:firstLine="1134"/>
        <w:jc w:val="both"/>
        <w:rPr>
          <w:rFonts w:ascii="Verdana" w:hAnsi="Verdana"/>
          <w:sz w:val="24"/>
          <w:szCs w:val="24"/>
        </w:rPr>
      </w:pPr>
    </w:p>
    <w:p w14:paraId="1029519A" w14:textId="77777777" w:rsidR="00AD473B" w:rsidRDefault="005656EF">
      <w:pPr>
        <w:pStyle w:val="Standard"/>
        <w:spacing w:after="0"/>
        <w:ind w:firstLine="1134"/>
        <w:jc w:val="both"/>
      </w:pPr>
      <w:r>
        <w:rPr>
          <w:rFonts w:ascii="Verdana" w:hAnsi="Verdana" w:cs="Times New Roman"/>
          <w:b/>
          <w:color w:val="000000"/>
          <w:sz w:val="24"/>
          <w:szCs w:val="24"/>
          <w:lang w:eastAsia="pt-BR"/>
        </w:rPr>
        <w:t>Art. 88.</w:t>
      </w:r>
      <w:r>
        <w:rPr>
          <w:rFonts w:ascii="Verdana" w:hAnsi="Verdana" w:cs="Times New Roman"/>
          <w:color w:val="000000"/>
          <w:sz w:val="24"/>
          <w:szCs w:val="24"/>
          <w:lang w:eastAsia="pt-BR"/>
        </w:rPr>
        <w:t xml:space="preserve"> Para garantir a execução das medidas decorrentes do poder de polícia estabelecidas nesta Lei, fica </w:t>
      </w:r>
      <w:r>
        <w:rPr>
          <w:rFonts w:ascii="Verdana" w:hAnsi="Verdana" w:cs="Times New Roman"/>
          <w:color w:val="000000"/>
          <w:sz w:val="24"/>
          <w:szCs w:val="24"/>
          <w:lang w:eastAsia="pt-BR"/>
        </w:rPr>
        <w:t>assegurada aos agentes credenciados/designados a entrada em estabelecimento público ou privado, ainda que em período noturno, e a permanência nele pelo tempo necessário, respeitadas as normas constitucionais.</w:t>
      </w:r>
    </w:p>
    <w:p w14:paraId="1C2C3E77" w14:textId="77777777" w:rsidR="00AD473B" w:rsidRDefault="00AD473B">
      <w:pPr>
        <w:pStyle w:val="Standard"/>
        <w:spacing w:after="0"/>
        <w:ind w:firstLine="1134"/>
        <w:jc w:val="both"/>
        <w:rPr>
          <w:rFonts w:ascii="Verdana" w:hAnsi="Verdana"/>
          <w:sz w:val="24"/>
          <w:szCs w:val="24"/>
        </w:rPr>
      </w:pPr>
    </w:p>
    <w:p w14:paraId="68651393" w14:textId="77777777" w:rsidR="00AD473B" w:rsidRDefault="005656EF">
      <w:pPr>
        <w:pStyle w:val="Standard"/>
        <w:spacing w:after="0"/>
        <w:ind w:firstLine="1134"/>
        <w:jc w:val="both"/>
      </w:pPr>
      <w:r>
        <w:rPr>
          <w:rFonts w:ascii="Verdana" w:hAnsi="Verdana" w:cs="Times New Roman"/>
          <w:b/>
          <w:color w:val="000000"/>
          <w:sz w:val="24"/>
          <w:szCs w:val="24"/>
          <w:lang w:eastAsia="pt-BR"/>
        </w:rPr>
        <w:t>§ 1º</w:t>
      </w:r>
      <w:r>
        <w:rPr>
          <w:rFonts w:ascii="Verdana" w:hAnsi="Verdana" w:cs="Times New Roman"/>
          <w:color w:val="000000"/>
          <w:sz w:val="24"/>
          <w:szCs w:val="24"/>
          <w:lang w:eastAsia="pt-BR"/>
        </w:rPr>
        <w:t xml:space="preserve"> O servidor credenciado/designado, sempre </w:t>
      </w:r>
      <w:r>
        <w:rPr>
          <w:rFonts w:ascii="Verdana" w:hAnsi="Verdana" w:cs="Times New Roman"/>
          <w:color w:val="000000"/>
          <w:sz w:val="24"/>
          <w:szCs w:val="24"/>
          <w:lang w:eastAsia="pt-BR"/>
        </w:rPr>
        <w:t>que julgar necessário, poderá requisitar apoio policial para garantir o cumprimento do disposto.</w:t>
      </w:r>
    </w:p>
    <w:p w14:paraId="08ACDF06" w14:textId="77777777" w:rsidR="00AD473B" w:rsidRDefault="00AD473B">
      <w:pPr>
        <w:pStyle w:val="Standard"/>
        <w:spacing w:after="0"/>
        <w:ind w:firstLine="1134"/>
        <w:jc w:val="both"/>
        <w:rPr>
          <w:rFonts w:ascii="Verdana" w:hAnsi="Verdana"/>
          <w:sz w:val="24"/>
          <w:szCs w:val="24"/>
        </w:rPr>
      </w:pPr>
    </w:p>
    <w:p w14:paraId="6AF49CE1" w14:textId="77777777" w:rsidR="00AD473B" w:rsidRDefault="005656EF">
      <w:pPr>
        <w:pStyle w:val="Standard"/>
        <w:spacing w:after="0"/>
        <w:ind w:firstLine="1134"/>
        <w:jc w:val="both"/>
      </w:pPr>
      <w:r>
        <w:rPr>
          <w:rFonts w:ascii="Verdana" w:hAnsi="Verdana" w:cs="Times New Roman"/>
          <w:b/>
          <w:color w:val="000000"/>
          <w:sz w:val="24"/>
          <w:szCs w:val="24"/>
          <w:lang w:eastAsia="pt-BR"/>
        </w:rPr>
        <w:t>§ 2º</w:t>
      </w:r>
      <w:r>
        <w:rPr>
          <w:rFonts w:ascii="Verdana" w:hAnsi="Verdana" w:cs="Times New Roman"/>
          <w:color w:val="000000"/>
          <w:sz w:val="24"/>
          <w:szCs w:val="24"/>
          <w:lang w:eastAsia="pt-BR"/>
        </w:rPr>
        <w:t xml:space="preserve"> Nos casos de ausência do empreendedor, de seu representante legal, administrador ou empregado, ou em caso de empreendimentos inativos ou fechados, o agen</w:t>
      </w:r>
      <w:r>
        <w:rPr>
          <w:rFonts w:ascii="Verdana" w:hAnsi="Verdana" w:cs="Times New Roman"/>
          <w:color w:val="000000"/>
          <w:sz w:val="24"/>
          <w:szCs w:val="24"/>
          <w:lang w:eastAsia="pt-BR"/>
        </w:rPr>
        <w:t>te credenciado/designado procederá à fiscalização acompanhado de, no mínimo, uma testemunha.</w:t>
      </w:r>
    </w:p>
    <w:p w14:paraId="45334A51" w14:textId="77777777" w:rsidR="00AD473B" w:rsidRDefault="00AD473B">
      <w:pPr>
        <w:pStyle w:val="Standard"/>
        <w:spacing w:after="0"/>
        <w:ind w:firstLine="1134"/>
        <w:jc w:val="both"/>
        <w:rPr>
          <w:rFonts w:ascii="Verdana" w:hAnsi="Verdana"/>
          <w:sz w:val="24"/>
          <w:szCs w:val="24"/>
        </w:rPr>
      </w:pPr>
    </w:p>
    <w:p w14:paraId="5BB6D287" w14:textId="77777777" w:rsidR="00AD473B" w:rsidRDefault="005656EF">
      <w:pPr>
        <w:pStyle w:val="Standard"/>
        <w:spacing w:after="0"/>
        <w:ind w:firstLine="1134"/>
        <w:jc w:val="both"/>
      </w:pPr>
      <w:r>
        <w:rPr>
          <w:rFonts w:ascii="Verdana" w:hAnsi="Verdana" w:cs="Times New Roman"/>
          <w:b/>
          <w:color w:val="000000"/>
          <w:sz w:val="24"/>
          <w:szCs w:val="24"/>
          <w:lang w:eastAsia="pt-BR"/>
        </w:rPr>
        <w:t>§ 3º</w:t>
      </w:r>
      <w:r>
        <w:rPr>
          <w:rFonts w:ascii="Verdana" w:hAnsi="Verdana" w:cs="Times New Roman"/>
          <w:color w:val="000000"/>
          <w:sz w:val="24"/>
          <w:szCs w:val="24"/>
          <w:lang w:eastAsia="pt-BR"/>
        </w:rPr>
        <w:t xml:space="preserve"> Se presente o empreendedor, seu representante legal, administrador ou empregado, ser-lhe-á fornecida cópia do auto de fiscalização, quando for possível sua l</w:t>
      </w:r>
      <w:r>
        <w:rPr>
          <w:rFonts w:ascii="Verdana" w:hAnsi="Verdana" w:cs="Times New Roman"/>
          <w:color w:val="000000"/>
          <w:sz w:val="24"/>
          <w:szCs w:val="24"/>
          <w:lang w:eastAsia="pt-BR"/>
        </w:rPr>
        <w:t>avratura no ato de fiscalização.</w:t>
      </w:r>
    </w:p>
    <w:p w14:paraId="0FB75B5D" w14:textId="77777777" w:rsidR="00AD473B" w:rsidRDefault="00AD473B">
      <w:pPr>
        <w:pStyle w:val="Standard"/>
        <w:spacing w:after="0"/>
        <w:ind w:firstLine="1134"/>
        <w:jc w:val="both"/>
        <w:rPr>
          <w:rFonts w:ascii="Verdana" w:hAnsi="Verdana"/>
          <w:sz w:val="24"/>
          <w:szCs w:val="24"/>
        </w:rPr>
      </w:pPr>
    </w:p>
    <w:p w14:paraId="0838BBDB" w14:textId="77777777" w:rsidR="00AD473B" w:rsidRDefault="005656EF">
      <w:pPr>
        <w:pStyle w:val="Standard"/>
        <w:spacing w:after="0"/>
        <w:ind w:firstLine="1134"/>
        <w:jc w:val="both"/>
      </w:pPr>
      <w:r>
        <w:rPr>
          <w:rFonts w:ascii="Verdana" w:hAnsi="Verdana" w:cs="Times New Roman"/>
          <w:b/>
          <w:color w:val="000000"/>
          <w:sz w:val="24"/>
          <w:szCs w:val="24"/>
          <w:lang w:eastAsia="pt-BR"/>
        </w:rPr>
        <w:t>§ 4º</w:t>
      </w:r>
      <w:r>
        <w:rPr>
          <w:rFonts w:ascii="Verdana" w:hAnsi="Verdana" w:cs="Times New Roman"/>
          <w:color w:val="000000"/>
          <w:sz w:val="24"/>
          <w:szCs w:val="24"/>
          <w:lang w:eastAsia="pt-BR"/>
        </w:rPr>
        <w:t xml:space="preserve"> Na ausência do empreendedor, de seu representante legal, administrador ou empregado, ou na inviabilidade de lavratura imediata do auto de fiscalização, uma cópia do mesmo lhe será remetida por via postal.</w:t>
      </w:r>
    </w:p>
    <w:p w14:paraId="038B7576" w14:textId="77777777" w:rsidR="00AD473B" w:rsidRDefault="00AD473B">
      <w:pPr>
        <w:pStyle w:val="Standard"/>
        <w:spacing w:after="0"/>
        <w:ind w:firstLine="1134"/>
        <w:jc w:val="both"/>
        <w:rPr>
          <w:rFonts w:ascii="Verdana" w:hAnsi="Verdana"/>
          <w:sz w:val="24"/>
          <w:szCs w:val="24"/>
        </w:rPr>
      </w:pPr>
    </w:p>
    <w:p w14:paraId="1825EC7D" w14:textId="77777777" w:rsidR="00AD473B" w:rsidRDefault="005656EF">
      <w:pPr>
        <w:pStyle w:val="Standard"/>
        <w:spacing w:after="0"/>
        <w:ind w:firstLine="1134"/>
        <w:jc w:val="center"/>
        <w:rPr>
          <w:rFonts w:ascii="Verdana" w:hAnsi="Verdana" w:cs="Times New Roman"/>
          <w:b/>
          <w:bCs/>
          <w:color w:val="000000"/>
          <w:sz w:val="24"/>
          <w:szCs w:val="24"/>
        </w:rPr>
      </w:pPr>
      <w:r>
        <w:rPr>
          <w:rFonts w:ascii="Verdana" w:hAnsi="Verdana" w:cs="Times New Roman"/>
          <w:b/>
          <w:bCs/>
          <w:color w:val="000000"/>
          <w:sz w:val="24"/>
          <w:szCs w:val="24"/>
        </w:rPr>
        <w:t>Seção II</w:t>
      </w:r>
    </w:p>
    <w:p w14:paraId="01EE28DE" w14:textId="77777777" w:rsidR="00AD473B" w:rsidRDefault="005656EF">
      <w:pPr>
        <w:pStyle w:val="Standard"/>
        <w:spacing w:after="0"/>
        <w:ind w:firstLine="1134"/>
        <w:jc w:val="center"/>
        <w:rPr>
          <w:rFonts w:ascii="Verdana" w:hAnsi="Verdana" w:cs="Times New Roman"/>
          <w:b/>
          <w:bCs/>
          <w:color w:val="000000"/>
          <w:sz w:val="24"/>
          <w:szCs w:val="24"/>
        </w:rPr>
      </w:pPr>
      <w:r>
        <w:rPr>
          <w:rFonts w:ascii="Verdana" w:hAnsi="Verdana" w:cs="Times New Roman"/>
          <w:b/>
          <w:bCs/>
          <w:color w:val="000000"/>
          <w:sz w:val="24"/>
          <w:szCs w:val="24"/>
        </w:rPr>
        <w:t>Da</w:t>
      </w:r>
      <w:r>
        <w:rPr>
          <w:rFonts w:ascii="Verdana" w:hAnsi="Verdana" w:cs="Times New Roman"/>
          <w:b/>
          <w:bCs/>
          <w:color w:val="000000"/>
          <w:sz w:val="24"/>
          <w:szCs w:val="24"/>
        </w:rPr>
        <w:t xml:space="preserve"> Autuação e da Aplicação das Penalidades</w:t>
      </w:r>
    </w:p>
    <w:p w14:paraId="28A27BA1" w14:textId="77777777" w:rsidR="00AD473B" w:rsidRDefault="00AD473B">
      <w:pPr>
        <w:pStyle w:val="Standard"/>
        <w:spacing w:after="0"/>
        <w:ind w:firstLine="1134"/>
        <w:jc w:val="center"/>
        <w:rPr>
          <w:rFonts w:ascii="Verdana" w:hAnsi="Verdana" w:cs="Times New Roman"/>
          <w:b/>
          <w:bCs/>
          <w:i/>
          <w:color w:val="000000"/>
          <w:sz w:val="24"/>
          <w:szCs w:val="24"/>
        </w:rPr>
      </w:pPr>
    </w:p>
    <w:p w14:paraId="7C6DA50E" w14:textId="77777777" w:rsidR="00AD473B" w:rsidRDefault="005656EF">
      <w:pPr>
        <w:pStyle w:val="Standard"/>
        <w:spacing w:after="0"/>
        <w:ind w:firstLine="1134"/>
        <w:jc w:val="both"/>
      </w:pPr>
      <w:r>
        <w:rPr>
          <w:rFonts w:ascii="Verdana" w:hAnsi="Verdana" w:cs="Times New Roman"/>
          <w:b/>
          <w:color w:val="000000"/>
          <w:sz w:val="24"/>
          <w:szCs w:val="24"/>
        </w:rPr>
        <w:t xml:space="preserve">Art. 89. </w:t>
      </w:r>
      <w:r>
        <w:rPr>
          <w:rFonts w:ascii="Verdana" w:hAnsi="Verdana" w:cs="Times New Roman"/>
          <w:color w:val="000000"/>
          <w:sz w:val="24"/>
          <w:szCs w:val="24"/>
        </w:rPr>
        <w:t>Verificada a ocorrência de infração à legislação ambiental, será lavrado auto de infração, devendo o instrumento conter, no mínimo:</w:t>
      </w:r>
    </w:p>
    <w:p w14:paraId="15620B91" w14:textId="77777777" w:rsidR="00AD473B" w:rsidRDefault="00AD473B">
      <w:pPr>
        <w:pStyle w:val="Standard"/>
        <w:spacing w:after="0"/>
        <w:ind w:firstLine="1134"/>
        <w:jc w:val="both"/>
        <w:rPr>
          <w:rFonts w:ascii="Verdana" w:hAnsi="Verdana"/>
          <w:sz w:val="24"/>
          <w:szCs w:val="24"/>
        </w:rPr>
      </w:pPr>
    </w:p>
    <w:p w14:paraId="6D62685B" w14:textId="77777777" w:rsidR="00AD473B" w:rsidRDefault="005656EF">
      <w:pPr>
        <w:pStyle w:val="Standard"/>
        <w:spacing w:after="0"/>
        <w:ind w:firstLine="1134"/>
        <w:jc w:val="both"/>
      </w:pPr>
      <w:r>
        <w:rPr>
          <w:rFonts w:ascii="Verdana" w:hAnsi="Verdana" w:cs="Times New Roman"/>
          <w:color w:val="000000"/>
          <w:sz w:val="24"/>
          <w:szCs w:val="24"/>
        </w:rPr>
        <w:t>I – nome ou razão social do autuado, com o respectivo endereço;</w:t>
      </w:r>
    </w:p>
    <w:p w14:paraId="734A4B1D" w14:textId="77777777" w:rsidR="00AD473B" w:rsidRDefault="00AD473B">
      <w:pPr>
        <w:pStyle w:val="Standard"/>
        <w:spacing w:after="0"/>
        <w:ind w:firstLine="1134"/>
        <w:jc w:val="both"/>
        <w:rPr>
          <w:rFonts w:ascii="Verdana" w:hAnsi="Verdana"/>
        </w:rPr>
      </w:pPr>
    </w:p>
    <w:p w14:paraId="043092A5" w14:textId="77777777" w:rsidR="00AD473B" w:rsidRDefault="005656EF">
      <w:pPr>
        <w:pStyle w:val="Standard"/>
        <w:spacing w:after="0"/>
        <w:ind w:firstLine="1134"/>
        <w:jc w:val="both"/>
      </w:pPr>
      <w:r>
        <w:rPr>
          <w:rFonts w:ascii="Verdana" w:hAnsi="Verdana" w:cs="Times New Roman"/>
          <w:color w:val="000000"/>
          <w:sz w:val="24"/>
          <w:szCs w:val="24"/>
        </w:rPr>
        <w:t xml:space="preserve">II – </w:t>
      </w:r>
      <w:r>
        <w:rPr>
          <w:rFonts w:ascii="Verdana" w:hAnsi="Verdana" w:cs="Times New Roman"/>
          <w:color w:val="000000"/>
          <w:sz w:val="24"/>
          <w:szCs w:val="24"/>
        </w:rPr>
        <w:t>número de inscrição no Cadastro de Pessoas Físicas – CPF – ou Cadastro de Pessoas Jurídicas – CNPJ – da receita Federal, conforme o caso;</w:t>
      </w:r>
    </w:p>
    <w:p w14:paraId="56768833" w14:textId="77777777" w:rsidR="00AD473B" w:rsidRDefault="005656EF">
      <w:pPr>
        <w:pStyle w:val="Standard"/>
        <w:spacing w:after="0"/>
        <w:ind w:firstLine="1134"/>
        <w:jc w:val="both"/>
      </w:pPr>
      <w:r>
        <w:rPr>
          <w:rFonts w:ascii="Verdana" w:hAnsi="Verdana" w:cs="Times New Roman"/>
          <w:color w:val="000000"/>
          <w:sz w:val="24"/>
          <w:szCs w:val="24"/>
        </w:rPr>
        <w:t>III – fato constitutivo da infração;</w:t>
      </w:r>
    </w:p>
    <w:p w14:paraId="1C53F894" w14:textId="77777777" w:rsidR="00AD473B" w:rsidRDefault="00AD473B">
      <w:pPr>
        <w:pStyle w:val="Standard"/>
        <w:spacing w:after="0"/>
        <w:ind w:firstLine="1134"/>
        <w:jc w:val="both"/>
        <w:rPr>
          <w:rFonts w:ascii="Verdana" w:hAnsi="Verdana" w:cs="Times New Roman"/>
          <w:color w:val="000000"/>
          <w:sz w:val="24"/>
          <w:szCs w:val="24"/>
        </w:rPr>
      </w:pPr>
    </w:p>
    <w:p w14:paraId="5C73F665" w14:textId="77777777" w:rsidR="00AD473B" w:rsidRDefault="005656EF">
      <w:pPr>
        <w:pStyle w:val="Standard"/>
        <w:spacing w:after="0"/>
        <w:ind w:firstLine="1134"/>
        <w:jc w:val="both"/>
      </w:pPr>
      <w:r>
        <w:rPr>
          <w:rFonts w:ascii="Verdana" w:hAnsi="Verdana" w:cs="Times New Roman"/>
          <w:color w:val="000000"/>
          <w:sz w:val="24"/>
          <w:szCs w:val="24"/>
        </w:rPr>
        <w:t>IV – local da infração;</w:t>
      </w:r>
    </w:p>
    <w:p w14:paraId="67C0561C" w14:textId="77777777" w:rsidR="00AD473B" w:rsidRDefault="00AD473B">
      <w:pPr>
        <w:pStyle w:val="Standard"/>
        <w:spacing w:after="0"/>
        <w:ind w:firstLine="1134"/>
        <w:jc w:val="both"/>
        <w:rPr>
          <w:rFonts w:ascii="Verdana" w:hAnsi="Verdana" w:cs="Times New Roman"/>
          <w:color w:val="000000"/>
          <w:sz w:val="24"/>
          <w:szCs w:val="24"/>
        </w:rPr>
      </w:pPr>
    </w:p>
    <w:p w14:paraId="58B44CB5"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 xml:space="preserve">V – dispositivo legal ou regulamentar em que se </w:t>
      </w:r>
      <w:r>
        <w:rPr>
          <w:rFonts w:ascii="Verdana" w:hAnsi="Verdana" w:cs="Times New Roman"/>
          <w:color w:val="000000"/>
          <w:sz w:val="24"/>
          <w:szCs w:val="24"/>
        </w:rPr>
        <w:t>fundamenta a autuação;</w:t>
      </w:r>
    </w:p>
    <w:p w14:paraId="17EFA21C" w14:textId="77777777" w:rsidR="00AD473B" w:rsidRDefault="005656EF">
      <w:pPr>
        <w:pStyle w:val="Standard"/>
        <w:spacing w:after="0"/>
        <w:ind w:firstLine="1134"/>
        <w:jc w:val="both"/>
      </w:pPr>
      <w:r>
        <w:rPr>
          <w:rFonts w:ascii="Verdana" w:hAnsi="Verdana" w:cs="Times New Roman"/>
          <w:color w:val="000000"/>
          <w:sz w:val="24"/>
          <w:szCs w:val="24"/>
        </w:rPr>
        <w:t>VI – circunstâncias agravantes e atenuantes, se houver;</w:t>
      </w:r>
    </w:p>
    <w:p w14:paraId="5F2AC44B" w14:textId="77777777" w:rsidR="00AD473B" w:rsidRDefault="00AD473B">
      <w:pPr>
        <w:pStyle w:val="Standard"/>
        <w:spacing w:after="0"/>
        <w:ind w:firstLine="1134"/>
        <w:jc w:val="both"/>
        <w:rPr>
          <w:rFonts w:ascii="Verdana" w:hAnsi="Verdana" w:cs="Times New Roman"/>
          <w:color w:val="000000"/>
          <w:sz w:val="24"/>
          <w:szCs w:val="24"/>
        </w:rPr>
      </w:pPr>
    </w:p>
    <w:p w14:paraId="06B94CF6" w14:textId="77777777" w:rsidR="00AD473B" w:rsidRDefault="005656EF">
      <w:pPr>
        <w:pStyle w:val="Standard"/>
        <w:spacing w:after="0"/>
        <w:ind w:firstLine="1134"/>
        <w:jc w:val="both"/>
      </w:pPr>
      <w:r>
        <w:rPr>
          <w:rFonts w:ascii="Verdana" w:hAnsi="Verdana" w:cs="Times New Roman"/>
          <w:color w:val="000000"/>
          <w:sz w:val="24"/>
          <w:szCs w:val="24"/>
        </w:rPr>
        <w:t>VII – reincidência, se houver;</w:t>
      </w:r>
    </w:p>
    <w:p w14:paraId="0DCA396F" w14:textId="77777777" w:rsidR="00AD473B" w:rsidRDefault="00AD473B">
      <w:pPr>
        <w:pStyle w:val="Standard"/>
        <w:spacing w:after="0"/>
        <w:ind w:firstLine="1134"/>
        <w:jc w:val="both"/>
        <w:rPr>
          <w:rFonts w:ascii="Verdana" w:hAnsi="Verdana" w:cs="Times New Roman"/>
          <w:color w:val="000000"/>
          <w:sz w:val="24"/>
          <w:szCs w:val="24"/>
        </w:rPr>
      </w:pPr>
    </w:p>
    <w:p w14:paraId="220A166A" w14:textId="77777777" w:rsidR="00AD473B" w:rsidRDefault="005656EF">
      <w:pPr>
        <w:pStyle w:val="Standard"/>
        <w:spacing w:after="0"/>
        <w:ind w:firstLine="1134"/>
        <w:jc w:val="both"/>
      </w:pPr>
      <w:r>
        <w:rPr>
          <w:rFonts w:ascii="Verdana" w:hAnsi="Verdana" w:cs="Times New Roman"/>
          <w:color w:val="000000"/>
          <w:sz w:val="24"/>
          <w:szCs w:val="24"/>
        </w:rPr>
        <w:t>VIII – penalidades aplicáveis;</w:t>
      </w:r>
    </w:p>
    <w:p w14:paraId="780AB819" w14:textId="77777777" w:rsidR="00AD473B" w:rsidRDefault="00AD473B">
      <w:pPr>
        <w:pStyle w:val="Standard"/>
        <w:spacing w:after="0"/>
        <w:ind w:firstLine="1134"/>
        <w:jc w:val="both"/>
        <w:rPr>
          <w:rFonts w:ascii="Verdana" w:hAnsi="Verdana" w:cs="Times New Roman"/>
          <w:color w:val="000000"/>
          <w:sz w:val="24"/>
          <w:szCs w:val="24"/>
        </w:rPr>
      </w:pPr>
    </w:p>
    <w:p w14:paraId="4E457DE2" w14:textId="77777777" w:rsidR="00AD473B" w:rsidRDefault="005656EF">
      <w:pPr>
        <w:pStyle w:val="Standard"/>
        <w:spacing w:after="0"/>
        <w:ind w:firstLine="1134"/>
        <w:jc w:val="both"/>
      </w:pPr>
      <w:r>
        <w:rPr>
          <w:rFonts w:ascii="Verdana" w:hAnsi="Verdana" w:cs="Times New Roman"/>
          <w:color w:val="000000"/>
          <w:sz w:val="24"/>
          <w:szCs w:val="24"/>
        </w:rPr>
        <w:t>IX – o prazo para pagamento da multa e apresentação da defesa, bem como, quando for o caso, medidas e prazos par</w:t>
      </w:r>
      <w:r>
        <w:rPr>
          <w:rFonts w:ascii="Verdana" w:hAnsi="Verdana" w:cs="Times New Roman"/>
          <w:color w:val="000000"/>
          <w:sz w:val="24"/>
          <w:szCs w:val="24"/>
        </w:rPr>
        <w:t>a o cumprimento da advertência;</w:t>
      </w:r>
    </w:p>
    <w:p w14:paraId="5AFB2908" w14:textId="77777777" w:rsidR="00AD473B" w:rsidRDefault="00AD473B">
      <w:pPr>
        <w:pStyle w:val="Standard"/>
        <w:spacing w:after="0"/>
        <w:ind w:firstLine="1134"/>
        <w:jc w:val="both"/>
        <w:rPr>
          <w:rFonts w:ascii="Verdana" w:hAnsi="Verdana" w:cs="Times New Roman"/>
          <w:color w:val="000000"/>
          <w:sz w:val="24"/>
          <w:szCs w:val="24"/>
        </w:rPr>
      </w:pPr>
    </w:p>
    <w:p w14:paraId="70620141" w14:textId="77777777" w:rsidR="00AD473B" w:rsidRDefault="005656EF">
      <w:pPr>
        <w:pStyle w:val="Standard"/>
        <w:spacing w:after="0"/>
        <w:ind w:firstLine="1134"/>
        <w:jc w:val="both"/>
      </w:pPr>
      <w:r>
        <w:rPr>
          <w:rFonts w:ascii="Verdana" w:hAnsi="Verdana" w:cs="Times New Roman"/>
          <w:color w:val="000000"/>
          <w:sz w:val="24"/>
          <w:szCs w:val="24"/>
        </w:rPr>
        <w:t>X – local, data e hora da autuação;</w:t>
      </w:r>
    </w:p>
    <w:p w14:paraId="7AD70349" w14:textId="77777777" w:rsidR="00AD473B" w:rsidRDefault="00AD473B">
      <w:pPr>
        <w:pStyle w:val="Standard"/>
        <w:spacing w:after="0"/>
        <w:ind w:firstLine="1134"/>
        <w:jc w:val="both"/>
        <w:rPr>
          <w:rFonts w:ascii="Verdana" w:hAnsi="Verdana" w:cs="Times New Roman"/>
          <w:color w:val="000000"/>
          <w:sz w:val="24"/>
          <w:szCs w:val="24"/>
        </w:rPr>
      </w:pPr>
    </w:p>
    <w:p w14:paraId="25A5FE48" w14:textId="77777777" w:rsidR="00AD473B" w:rsidRDefault="005656EF">
      <w:pPr>
        <w:pStyle w:val="Standard"/>
        <w:spacing w:after="0"/>
        <w:ind w:firstLine="1134"/>
        <w:jc w:val="both"/>
      </w:pPr>
      <w:r>
        <w:rPr>
          <w:rFonts w:ascii="Verdana" w:hAnsi="Verdana" w:cs="Times New Roman"/>
          <w:color w:val="000000"/>
          <w:sz w:val="24"/>
          <w:szCs w:val="24"/>
        </w:rPr>
        <w:t>XI – identificação e assinatura do agente credenciado responsável pela autuação.</w:t>
      </w:r>
    </w:p>
    <w:p w14:paraId="6C18E63F" w14:textId="77777777" w:rsidR="00AD473B" w:rsidRDefault="00AD473B">
      <w:pPr>
        <w:pStyle w:val="Standard"/>
        <w:spacing w:after="0"/>
        <w:ind w:firstLine="1134"/>
        <w:jc w:val="both"/>
        <w:rPr>
          <w:rFonts w:ascii="Verdana" w:hAnsi="Verdana" w:cs="Times New Roman"/>
          <w:color w:val="000000"/>
          <w:sz w:val="24"/>
          <w:szCs w:val="24"/>
        </w:rPr>
      </w:pPr>
    </w:p>
    <w:p w14:paraId="1245F3C7" w14:textId="77777777" w:rsidR="00AD473B" w:rsidRDefault="005656EF">
      <w:pPr>
        <w:pStyle w:val="Standard"/>
        <w:spacing w:after="0"/>
        <w:ind w:firstLine="1134"/>
        <w:jc w:val="both"/>
      </w:pPr>
      <w:r>
        <w:rPr>
          <w:rFonts w:ascii="Verdana" w:hAnsi="Verdana" w:cs="Times New Roman"/>
          <w:b/>
          <w:color w:val="000000"/>
          <w:sz w:val="24"/>
          <w:szCs w:val="24"/>
        </w:rPr>
        <w:t>§ 1º</w:t>
      </w:r>
      <w:r>
        <w:rPr>
          <w:rFonts w:ascii="Verdana" w:hAnsi="Verdana" w:cs="Times New Roman"/>
          <w:color w:val="000000"/>
          <w:sz w:val="24"/>
          <w:szCs w:val="24"/>
        </w:rPr>
        <w:t xml:space="preserve"> O auto de infração será lavrado em três vias, as quais serão destinadas ao autuado, ao órgão do Min</w:t>
      </w:r>
      <w:r>
        <w:rPr>
          <w:rFonts w:ascii="Verdana" w:hAnsi="Verdana" w:cs="Times New Roman"/>
          <w:color w:val="000000"/>
          <w:sz w:val="24"/>
          <w:szCs w:val="24"/>
        </w:rPr>
        <w:t>istério Público do Estado de Minas Gerais e ao processo administrativo instaurado a partir de sua lavratura.</w:t>
      </w:r>
    </w:p>
    <w:p w14:paraId="20A5DA8F" w14:textId="77777777" w:rsidR="00AD473B" w:rsidRDefault="00AD473B">
      <w:pPr>
        <w:pStyle w:val="Standard"/>
        <w:spacing w:after="0"/>
        <w:ind w:firstLine="1134"/>
        <w:jc w:val="both"/>
        <w:rPr>
          <w:rFonts w:ascii="Verdana" w:hAnsi="Verdana" w:cs="Times New Roman"/>
          <w:b/>
          <w:color w:val="000000"/>
          <w:sz w:val="24"/>
          <w:szCs w:val="24"/>
        </w:rPr>
      </w:pPr>
    </w:p>
    <w:p w14:paraId="15BE5B72" w14:textId="77777777" w:rsidR="00AD473B" w:rsidRDefault="005656EF">
      <w:pPr>
        <w:pStyle w:val="Standard"/>
        <w:spacing w:after="0"/>
        <w:ind w:firstLine="1134"/>
        <w:jc w:val="both"/>
      </w:pPr>
      <w:r>
        <w:rPr>
          <w:rFonts w:ascii="Verdana" w:hAnsi="Verdana" w:cs="Times New Roman"/>
          <w:b/>
          <w:color w:val="000000"/>
          <w:sz w:val="24"/>
          <w:szCs w:val="24"/>
        </w:rPr>
        <w:t xml:space="preserve">§ 2º </w:t>
      </w:r>
      <w:r>
        <w:rPr>
          <w:rFonts w:ascii="Verdana" w:hAnsi="Verdana" w:cs="Times New Roman"/>
          <w:color w:val="000000"/>
          <w:sz w:val="24"/>
          <w:szCs w:val="24"/>
        </w:rPr>
        <w:t>Nos casos de autuações de pessoas físicas em que não for indicado o número do CPF, deverão ser indicados o nome da mãe e a data de nascimento</w:t>
      </w:r>
      <w:r>
        <w:rPr>
          <w:rFonts w:ascii="Verdana" w:hAnsi="Verdana" w:cs="Times New Roman"/>
          <w:color w:val="000000"/>
          <w:sz w:val="24"/>
          <w:szCs w:val="24"/>
        </w:rPr>
        <w:t xml:space="preserve"> do autuado e, se houver, o número de documentos de identificação oficial.</w:t>
      </w:r>
    </w:p>
    <w:p w14:paraId="42C6E06F" w14:textId="77777777" w:rsidR="00AD473B" w:rsidRDefault="00AD473B">
      <w:pPr>
        <w:pStyle w:val="Standard"/>
        <w:spacing w:after="0"/>
        <w:ind w:firstLine="1134"/>
        <w:jc w:val="both"/>
        <w:rPr>
          <w:rFonts w:ascii="Verdana" w:hAnsi="Verdana" w:cs="Times New Roman"/>
          <w:b/>
          <w:color w:val="000000"/>
          <w:sz w:val="24"/>
          <w:szCs w:val="24"/>
        </w:rPr>
      </w:pPr>
    </w:p>
    <w:p w14:paraId="629CC8C1" w14:textId="77777777" w:rsidR="00AD473B" w:rsidRDefault="005656EF">
      <w:pPr>
        <w:pStyle w:val="Standard"/>
        <w:spacing w:after="0"/>
        <w:ind w:firstLine="1134"/>
        <w:jc w:val="both"/>
      </w:pPr>
      <w:r>
        <w:rPr>
          <w:rFonts w:ascii="Verdana" w:hAnsi="Verdana" w:cs="Times New Roman"/>
          <w:b/>
          <w:color w:val="000000"/>
          <w:sz w:val="24"/>
          <w:szCs w:val="24"/>
        </w:rPr>
        <w:t>§ 3º</w:t>
      </w:r>
      <w:r>
        <w:rPr>
          <w:rFonts w:ascii="Verdana" w:hAnsi="Verdana" w:cs="Times New Roman"/>
          <w:color w:val="000000"/>
          <w:sz w:val="24"/>
          <w:szCs w:val="24"/>
        </w:rPr>
        <w:t xml:space="preserve"> O auto de infração deverá ser lavrado para cada infrator que tenha participado, concorrentemente, da prática da infração, sendo aplicadas as respectivas penalidades.</w:t>
      </w:r>
    </w:p>
    <w:p w14:paraId="33CE8A6D" w14:textId="77777777" w:rsidR="00AD473B" w:rsidRDefault="00AD473B">
      <w:pPr>
        <w:pStyle w:val="Standard"/>
        <w:spacing w:after="0"/>
        <w:ind w:firstLine="1134"/>
        <w:jc w:val="both"/>
        <w:rPr>
          <w:rFonts w:ascii="Verdana" w:hAnsi="Verdana"/>
        </w:rPr>
      </w:pPr>
    </w:p>
    <w:p w14:paraId="15A14A2C" w14:textId="77777777" w:rsidR="00AD473B" w:rsidRDefault="005656EF">
      <w:pPr>
        <w:pStyle w:val="Standard"/>
        <w:spacing w:after="0"/>
        <w:ind w:firstLine="1134"/>
        <w:jc w:val="both"/>
      </w:pPr>
      <w:r>
        <w:rPr>
          <w:rFonts w:ascii="Verdana" w:hAnsi="Verdana" w:cs="Times New Roman"/>
          <w:b/>
          <w:color w:val="000000"/>
          <w:sz w:val="24"/>
          <w:szCs w:val="24"/>
        </w:rPr>
        <w:t>§ 4º</w:t>
      </w:r>
      <w:r>
        <w:rPr>
          <w:rFonts w:ascii="Verdana" w:hAnsi="Verdana" w:cs="Times New Roman"/>
          <w:color w:val="000000"/>
          <w:sz w:val="24"/>
          <w:szCs w:val="24"/>
        </w:rPr>
        <w:t xml:space="preserve"> O </w:t>
      </w:r>
      <w:r>
        <w:rPr>
          <w:rFonts w:ascii="Verdana" w:hAnsi="Verdana" w:cs="Times New Roman"/>
          <w:color w:val="000000"/>
          <w:sz w:val="24"/>
          <w:szCs w:val="24"/>
        </w:rPr>
        <w:t>auto de infração poderá ser lavrado e processado em meio eletrônico.</w:t>
      </w:r>
    </w:p>
    <w:p w14:paraId="67A733E7" w14:textId="77777777" w:rsidR="00AD473B" w:rsidRDefault="00AD473B">
      <w:pPr>
        <w:pStyle w:val="Standard"/>
        <w:spacing w:after="0"/>
        <w:ind w:firstLine="1134"/>
        <w:jc w:val="both"/>
        <w:rPr>
          <w:rFonts w:ascii="Verdana" w:hAnsi="Verdana" w:cs="Times New Roman"/>
          <w:b/>
          <w:color w:val="000000"/>
          <w:sz w:val="24"/>
          <w:szCs w:val="24"/>
        </w:rPr>
      </w:pPr>
    </w:p>
    <w:p w14:paraId="147F0E6C" w14:textId="77777777" w:rsidR="00AD473B" w:rsidRDefault="005656EF">
      <w:pPr>
        <w:pStyle w:val="Standard"/>
        <w:spacing w:after="0"/>
        <w:ind w:firstLine="1134"/>
        <w:jc w:val="both"/>
      </w:pPr>
      <w:r>
        <w:rPr>
          <w:rFonts w:ascii="Verdana" w:hAnsi="Verdana" w:cs="Times New Roman"/>
          <w:b/>
          <w:color w:val="000000"/>
          <w:sz w:val="24"/>
          <w:szCs w:val="24"/>
        </w:rPr>
        <w:t>Art. 90.</w:t>
      </w:r>
      <w:r>
        <w:rPr>
          <w:rFonts w:ascii="Verdana" w:hAnsi="Verdana" w:cs="Times New Roman"/>
          <w:color w:val="000000"/>
          <w:sz w:val="24"/>
          <w:szCs w:val="24"/>
        </w:rPr>
        <w:t xml:space="preserve"> O autuado será cientificado do teor do auto de infração para, querendo, pagar as multas impostas ou apresentar defesa.</w:t>
      </w:r>
    </w:p>
    <w:p w14:paraId="6958EF1E" w14:textId="77777777" w:rsidR="00AD473B" w:rsidRDefault="00AD473B">
      <w:pPr>
        <w:pStyle w:val="Standard"/>
        <w:spacing w:after="0"/>
        <w:ind w:firstLine="1134"/>
        <w:jc w:val="both"/>
        <w:rPr>
          <w:rFonts w:ascii="Verdana" w:hAnsi="Verdana" w:cs="Times New Roman"/>
          <w:b/>
          <w:color w:val="000000"/>
          <w:sz w:val="24"/>
          <w:szCs w:val="24"/>
        </w:rPr>
      </w:pPr>
    </w:p>
    <w:p w14:paraId="13DA4059" w14:textId="77777777" w:rsidR="00AD473B" w:rsidRDefault="005656EF">
      <w:pPr>
        <w:pStyle w:val="Standard"/>
        <w:spacing w:after="0"/>
        <w:ind w:firstLine="1134"/>
        <w:jc w:val="both"/>
      </w:pPr>
      <w:r>
        <w:rPr>
          <w:rFonts w:ascii="Verdana" w:hAnsi="Verdana" w:cs="Times New Roman"/>
          <w:b/>
          <w:color w:val="000000"/>
          <w:sz w:val="24"/>
          <w:szCs w:val="24"/>
        </w:rPr>
        <w:t xml:space="preserve">§ 1º </w:t>
      </w:r>
      <w:r>
        <w:rPr>
          <w:rFonts w:ascii="Verdana" w:hAnsi="Verdana" w:cs="Times New Roman"/>
          <w:color w:val="000000"/>
          <w:sz w:val="24"/>
          <w:szCs w:val="24"/>
        </w:rPr>
        <w:t>a cientificação será realizada por uma das seguintes</w:t>
      </w:r>
      <w:r>
        <w:rPr>
          <w:rFonts w:ascii="Verdana" w:hAnsi="Verdana" w:cs="Times New Roman"/>
          <w:color w:val="000000"/>
          <w:sz w:val="24"/>
          <w:szCs w:val="24"/>
        </w:rPr>
        <w:t xml:space="preserve"> formas:</w:t>
      </w:r>
    </w:p>
    <w:p w14:paraId="36E33FC5" w14:textId="77777777" w:rsidR="00AD473B" w:rsidRDefault="00AD473B">
      <w:pPr>
        <w:pStyle w:val="Standard"/>
        <w:spacing w:after="0"/>
        <w:ind w:firstLine="1134"/>
        <w:jc w:val="both"/>
        <w:rPr>
          <w:rFonts w:ascii="Verdana" w:hAnsi="Verdana" w:cs="Times New Roman"/>
          <w:b/>
          <w:color w:val="000000"/>
          <w:sz w:val="24"/>
          <w:szCs w:val="24"/>
        </w:rPr>
      </w:pPr>
    </w:p>
    <w:p w14:paraId="47122D33" w14:textId="77777777" w:rsidR="00AD473B" w:rsidRDefault="005656EF">
      <w:pPr>
        <w:pStyle w:val="Standard"/>
        <w:spacing w:after="0"/>
        <w:ind w:firstLine="1134"/>
        <w:jc w:val="both"/>
      </w:pPr>
      <w:r>
        <w:rPr>
          <w:rFonts w:ascii="Verdana" w:hAnsi="Verdana" w:cs="Times New Roman"/>
          <w:color w:val="000000"/>
          <w:sz w:val="24"/>
          <w:szCs w:val="24"/>
        </w:rPr>
        <w:t>I – pessoalmente ou por seu representante legal, administrador ou empregado;</w:t>
      </w:r>
    </w:p>
    <w:p w14:paraId="1F5CE60E" w14:textId="77777777" w:rsidR="00AD473B" w:rsidRDefault="00AD473B">
      <w:pPr>
        <w:pStyle w:val="Standard"/>
        <w:spacing w:after="0"/>
        <w:ind w:firstLine="1134"/>
        <w:jc w:val="both"/>
        <w:rPr>
          <w:rFonts w:ascii="Verdana" w:hAnsi="Verdana" w:cs="Times New Roman"/>
          <w:color w:val="000000"/>
          <w:sz w:val="24"/>
          <w:szCs w:val="24"/>
        </w:rPr>
      </w:pPr>
    </w:p>
    <w:p w14:paraId="49F26979" w14:textId="77777777" w:rsidR="00AD473B" w:rsidRDefault="005656EF">
      <w:pPr>
        <w:pStyle w:val="Standard"/>
        <w:spacing w:after="0"/>
        <w:ind w:firstLine="1134"/>
        <w:jc w:val="both"/>
      </w:pPr>
      <w:r>
        <w:rPr>
          <w:rFonts w:ascii="Verdana" w:hAnsi="Verdana" w:cs="Times New Roman"/>
          <w:color w:val="000000"/>
          <w:sz w:val="24"/>
          <w:szCs w:val="24"/>
        </w:rPr>
        <w:t>II – por via postal, mediante carta registrada;</w:t>
      </w:r>
    </w:p>
    <w:p w14:paraId="73C51E3F" w14:textId="77777777" w:rsidR="00AD473B" w:rsidRDefault="00AD473B">
      <w:pPr>
        <w:pStyle w:val="Standard"/>
        <w:spacing w:after="0"/>
        <w:ind w:firstLine="1134"/>
        <w:jc w:val="both"/>
        <w:rPr>
          <w:rFonts w:ascii="Verdana" w:hAnsi="Verdana" w:cs="Times New Roman"/>
          <w:color w:val="000000"/>
          <w:sz w:val="24"/>
          <w:szCs w:val="24"/>
        </w:rPr>
      </w:pPr>
    </w:p>
    <w:p w14:paraId="6C26482D" w14:textId="77777777" w:rsidR="00AD473B" w:rsidRDefault="005656EF">
      <w:pPr>
        <w:pStyle w:val="Standard"/>
        <w:spacing w:after="0"/>
        <w:ind w:firstLine="1134"/>
        <w:jc w:val="both"/>
      </w:pPr>
      <w:r>
        <w:rPr>
          <w:rFonts w:ascii="Verdana" w:hAnsi="Verdana" w:cs="Times New Roman"/>
          <w:color w:val="000000"/>
          <w:sz w:val="24"/>
          <w:szCs w:val="24"/>
        </w:rPr>
        <w:t xml:space="preserve">III – por publicação de edital, frustrada a ciência do autuado por via postal ou se o mesmo estiver em lugar </w:t>
      </w:r>
      <w:r>
        <w:rPr>
          <w:rFonts w:ascii="Verdana" w:hAnsi="Verdana" w:cs="Times New Roman"/>
          <w:color w:val="000000"/>
          <w:sz w:val="24"/>
          <w:szCs w:val="24"/>
        </w:rPr>
        <w:t>incerto ou não sabido;</w:t>
      </w:r>
    </w:p>
    <w:p w14:paraId="13ABD8C4" w14:textId="77777777" w:rsidR="00AD473B" w:rsidRDefault="00AD473B">
      <w:pPr>
        <w:pStyle w:val="Standard"/>
        <w:spacing w:after="0"/>
        <w:ind w:firstLine="1134"/>
        <w:jc w:val="both"/>
        <w:rPr>
          <w:rFonts w:ascii="Verdana" w:hAnsi="Verdana" w:cs="Times New Roman"/>
          <w:color w:val="000000"/>
          <w:sz w:val="24"/>
          <w:szCs w:val="24"/>
        </w:rPr>
      </w:pPr>
    </w:p>
    <w:p w14:paraId="42A798C4" w14:textId="77777777" w:rsidR="00AD473B" w:rsidRDefault="005656EF">
      <w:pPr>
        <w:pStyle w:val="Standard"/>
        <w:spacing w:after="0"/>
        <w:ind w:firstLine="1134"/>
        <w:jc w:val="both"/>
      </w:pPr>
      <w:r>
        <w:rPr>
          <w:rFonts w:ascii="Verdana" w:hAnsi="Verdana" w:cs="Times New Roman"/>
          <w:color w:val="000000"/>
          <w:sz w:val="24"/>
          <w:szCs w:val="24"/>
        </w:rPr>
        <w:t>IV – por meio eletrônico, nos termos de regulamento.</w:t>
      </w:r>
    </w:p>
    <w:p w14:paraId="329C6E92" w14:textId="77777777" w:rsidR="00AD473B" w:rsidRDefault="00AD473B">
      <w:pPr>
        <w:pStyle w:val="Standard"/>
        <w:spacing w:after="0"/>
        <w:ind w:firstLine="1134"/>
        <w:jc w:val="both"/>
        <w:rPr>
          <w:rFonts w:ascii="Verdana" w:eastAsia="Verdana" w:hAnsi="Verdana" w:cs="Times New Roman"/>
          <w:b/>
          <w:sz w:val="24"/>
          <w:szCs w:val="24"/>
        </w:rPr>
      </w:pPr>
    </w:p>
    <w:p w14:paraId="364AA8F0" w14:textId="77777777" w:rsidR="00AD473B" w:rsidRDefault="005656EF">
      <w:pPr>
        <w:pStyle w:val="Standard"/>
        <w:spacing w:after="0"/>
        <w:ind w:firstLine="1134"/>
        <w:jc w:val="both"/>
      </w:pPr>
      <w:r>
        <w:rPr>
          <w:rFonts w:ascii="Verdana" w:eastAsia="Verdana" w:hAnsi="Verdana" w:cs="Times New Roman"/>
          <w:b/>
          <w:sz w:val="24"/>
          <w:szCs w:val="24"/>
        </w:rPr>
        <w:t xml:space="preserve">§ 2º </w:t>
      </w:r>
      <w:r>
        <w:rPr>
          <w:rFonts w:ascii="Verdana" w:eastAsia="Verdana" w:hAnsi="Verdana" w:cs="Times New Roman"/>
          <w:sz w:val="24"/>
          <w:szCs w:val="24"/>
        </w:rPr>
        <w:t>O Edital será publicado uma única vez no Quadro de Avisos da Prefeitura ou em órgão de imprensa oficial ou jornal de circulação local ou regional.</w:t>
      </w:r>
    </w:p>
    <w:p w14:paraId="693FC71E" w14:textId="77777777" w:rsidR="00AD473B" w:rsidRDefault="00AD473B">
      <w:pPr>
        <w:pStyle w:val="Standard"/>
        <w:spacing w:after="0"/>
        <w:ind w:firstLine="1134"/>
        <w:jc w:val="both"/>
        <w:rPr>
          <w:rFonts w:ascii="Verdana" w:hAnsi="Verdana" w:cs="Times New Roman"/>
          <w:b/>
          <w:color w:val="000000"/>
          <w:sz w:val="24"/>
          <w:szCs w:val="24"/>
        </w:rPr>
      </w:pPr>
    </w:p>
    <w:p w14:paraId="4EC6B220" w14:textId="77777777" w:rsidR="00AD473B" w:rsidRDefault="005656EF">
      <w:pPr>
        <w:pStyle w:val="Standard"/>
        <w:spacing w:after="0"/>
        <w:ind w:firstLine="1134"/>
        <w:jc w:val="both"/>
      </w:pPr>
      <w:r>
        <w:rPr>
          <w:rFonts w:ascii="Verdana" w:hAnsi="Verdana" w:cs="Times New Roman"/>
          <w:b/>
          <w:color w:val="000000"/>
          <w:sz w:val="24"/>
          <w:szCs w:val="24"/>
        </w:rPr>
        <w:t>§ 3º</w:t>
      </w:r>
      <w:r>
        <w:rPr>
          <w:rFonts w:ascii="Verdana" w:hAnsi="Verdana" w:cs="Times New Roman"/>
          <w:color w:val="000000"/>
          <w:sz w:val="24"/>
          <w:szCs w:val="24"/>
        </w:rPr>
        <w:t xml:space="preserve"> No caso do inciso I </w:t>
      </w:r>
      <w:r>
        <w:rPr>
          <w:rFonts w:ascii="Verdana" w:hAnsi="Verdana" w:cs="Times New Roman"/>
          <w:color w:val="000000"/>
          <w:sz w:val="24"/>
          <w:szCs w:val="24"/>
        </w:rPr>
        <w:t>do § 1º, na hipótese do autuado se recusar a dar ciência do auto de infração, o agente autuante certificará o ocorrido na presença de uma testemunha e o entregará ao autuado, que será considerado notificado para todos os efeitos.</w:t>
      </w:r>
    </w:p>
    <w:p w14:paraId="37AC4281" w14:textId="77777777" w:rsidR="00AD473B" w:rsidRDefault="00AD473B">
      <w:pPr>
        <w:pStyle w:val="Standard"/>
        <w:spacing w:after="0"/>
        <w:ind w:firstLine="1134"/>
        <w:jc w:val="both"/>
        <w:rPr>
          <w:rFonts w:ascii="Verdana" w:hAnsi="Verdana" w:cs="Times New Roman"/>
          <w:b/>
          <w:color w:val="000000"/>
          <w:sz w:val="24"/>
          <w:szCs w:val="24"/>
        </w:rPr>
      </w:pPr>
    </w:p>
    <w:p w14:paraId="66801046" w14:textId="77777777" w:rsidR="00AD473B" w:rsidRDefault="005656EF">
      <w:pPr>
        <w:pStyle w:val="Standard"/>
        <w:spacing w:after="0"/>
        <w:ind w:firstLine="1134"/>
        <w:jc w:val="both"/>
      </w:pPr>
      <w:r>
        <w:rPr>
          <w:rFonts w:ascii="Verdana" w:hAnsi="Verdana" w:cs="Times New Roman"/>
          <w:b/>
          <w:color w:val="000000"/>
          <w:sz w:val="24"/>
          <w:szCs w:val="24"/>
        </w:rPr>
        <w:t>§ 4º</w:t>
      </w:r>
      <w:r>
        <w:rPr>
          <w:rFonts w:ascii="Verdana" w:hAnsi="Verdana" w:cs="Times New Roman"/>
          <w:color w:val="000000"/>
          <w:sz w:val="24"/>
          <w:szCs w:val="24"/>
        </w:rPr>
        <w:t xml:space="preserve"> A cientificação prev</w:t>
      </w:r>
      <w:r>
        <w:rPr>
          <w:rFonts w:ascii="Verdana" w:hAnsi="Verdana" w:cs="Times New Roman"/>
          <w:color w:val="000000"/>
          <w:sz w:val="24"/>
          <w:szCs w:val="24"/>
        </w:rPr>
        <w:t>ista no inciso II independe do recebimento pessoal do autuado, bastando ser recebida no endereço constante do auto de infração ou indicado em algum dos cadastros ou sistemas de informações de órgãos ou entidades públicos.</w:t>
      </w:r>
    </w:p>
    <w:p w14:paraId="59FD3D39" w14:textId="77777777" w:rsidR="00AD473B" w:rsidRDefault="00AD473B">
      <w:pPr>
        <w:pStyle w:val="Standard"/>
        <w:spacing w:after="0"/>
        <w:ind w:firstLine="1134"/>
        <w:jc w:val="both"/>
        <w:rPr>
          <w:rFonts w:ascii="Verdana" w:hAnsi="Verdana"/>
          <w:sz w:val="24"/>
          <w:szCs w:val="24"/>
        </w:rPr>
      </w:pPr>
    </w:p>
    <w:p w14:paraId="63228DD8" w14:textId="77777777" w:rsidR="00AD473B" w:rsidRDefault="005656EF">
      <w:pPr>
        <w:pStyle w:val="Standard"/>
        <w:spacing w:after="0"/>
        <w:jc w:val="center"/>
        <w:rPr>
          <w:rFonts w:ascii="Verdana" w:hAnsi="Verdana" w:cs="Times New Roman"/>
          <w:b/>
          <w:bCs/>
          <w:color w:val="000000"/>
          <w:sz w:val="24"/>
          <w:szCs w:val="24"/>
          <w:lang w:eastAsia="pt-BR"/>
        </w:rPr>
      </w:pPr>
      <w:r>
        <w:rPr>
          <w:rFonts w:ascii="Verdana" w:hAnsi="Verdana" w:cs="Times New Roman"/>
          <w:b/>
          <w:bCs/>
          <w:color w:val="000000"/>
          <w:sz w:val="24"/>
          <w:szCs w:val="24"/>
          <w:lang w:eastAsia="pt-BR"/>
        </w:rPr>
        <w:t>Seção III</w:t>
      </w:r>
    </w:p>
    <w:p w14:paraId="3FA88504" w14:textId="77777777" w:rsidR="00AD473B" w:rsidRDefault="005656EF">
      <w:pPr>
        <w:pStyle w:val="Standard"/>
        <w:spacing w:after="0"/>
        <w:jc w:val="center"/>
        <w:rPr>
          <w:rFonts w:ascii="Verdana" w:hAnsi="Verdana" w:cs="Times New Roman"/>
          <w:b/>
          <w:bCs/>
          <w:color w:val="000000"/>
          <w:sz w:val="24"/>
          <w:szCs w:val="24"/>
          <w:lang w:eastAsia="pt-BR"/>
        </w:rPr>
      </w:pPr>
      <w:r>
        <w:rPr>
          <w:rFonts w:ascii="Verdana" w:hAnsi="Verdana" w:cs="Times New Roman"/>
          <w:b/>
          <w:bCs/>
          <w:color w:val="000000"/>
          <w:sz w:val="24"/>
          <w:szCs w:val="24"/>
          <w:lang w:eastAsia="pt-BR"/>
        </w:rPr>
        <w:t xml:space="preserve">Do Recurso, Da </w:t>
      </w:r>
      <w:r>
        <w:rPr>
          <w:rFonts w:ascii="Verdana" w:hAnsi="Verdana" w:cs="Times New Roman"/>
          <w:b/>
          <w:bCs/>
          <w:color w:val="000000"/>
          <w:sz w:val="24"/>
          <w:szCs w:val="24"/>
          <w:lang w:eastAsia="pt-BR"/>
        </w:rPr>
        <w:t>Instrução Processual e Do Julgamento</w:t>
      </w:r>
    </w:p>
    <w:p w14:paraId="3F03B35C" w14:textId="77777777" w:rsidR="00AD473B" w:rsidRDefault="00AD473B">
      <w:pPr>
        <w:pStyle w:val="Standard"/>
        <w:spacing w:after="0"/>
        <w:jc w:val="center"/>
        <w:rPr>
          <w:rFonts w:ascii="Verdana" w:hAnsi="Verdana" w:cs="Times New Roman"/>
          <w:b/>
          <w:bCs/>
          <w:color w:val="000000"/>
          <w:sz w:val="24"/>
          <w:szCs w:val="24"/>
          <w:lang w:eastAsia="pt-BR"/>
        </w:rPr>
      </w:pPr>
    </w:p>
    <w:p w14:paraId="0C04A026" w14:textId="77777777" w:rsidR="00AD473B" w:rsidRDefault="005656EF">
      <w:pPr>
        <w:pStyle w:val="Standard"/>
        <w:spacing w:after="0"/>
        <w:ind w:firstLine="1134"/>
        <w:jc w:val="both"/>
      </w:pPr>
      <w:r>
        <w:rPr>
          <w:rFonts w:ascii="Verdana" w:hAnsi="Verdana" w:cs="Times New Roman"/>
          <w:b/>
          <w:color w:val="000000"/>
          <w:sz w:val="24"/>
          <w:szCs w:val="24"/>
          <w:lang w:eastAsia="pt-BR"/>
        </w:rPr>
        <w:t>Art. 91.</w:t>
      </w:r>
      <w:r>
        <w:rPr>
          <w:rFonts w:ascii="Verdana" w:hAnsi="Verdana" w:cs="Times New Roman"/>
          <w:color w:val="000000"/>
          <w:sz w:val="24"/>
          <w:szCs w:val="24"/>
          <w:lang w:eastAsia="pt-BR"/>
        </w:rPr>
        <w:t xml:space="preserve"> O autuado poderá apresentar Recurso escrito dirigido ao órgão ou entidade responsável pela autuação, no prazo de vinte dias, contados da cientificação do auto de infração, sendo facultada a juntada de todos os</w:t>
      </w:r>
      <w:r>
        <w:rPr>
          <w:rFonts w:ascii="Verdana" w:hAnsi="Verdana" w:cs="Times New Roman"/>
          <w:color w:val="000000"/>
          <w:sz w:val="24"/>
          <w:szCs w:val="24"/>
          <w:lang w:eastAsia="pt-BR"/>
        </w:rPr>
        <w:t xml:space="preserve"> documentos que julgar convenientes ao Recurso.</w:t>
      </w:r>
    </w:p>
    <w:p w14:paraId="28808F79" w14:textId="77777777" w:rsidR="00AD473B" w:rsidRDefault="00AD473B">
      <w:pPr>
        <w:pStyle w:val="Standard"/>
        <w:spacing w:after="0"/>
        <w:ind w:firstLine="1134"/>
        <w:jc w:val="both"/>
        <w:rPr>
          <w:rFonts w:ascii="Verdana" w:hAnsi="Verdana"/>
          <w:sz w:val="24"/>
          <w:szCs w:val="24"/>
        </w:rPr>
      </w:pPr>
    </w:p>
    <w:p w14:paraId="670CDB3D" w14:textId="77777777" w:rsidR="00AD473B" w:rsidRDefault="005656EF">
      <w:pPr>
        <w:pStyle w:val="Standard"/>
        <w:spacing w:after="0"/>
        <w:ind w:firstLine="1134"/>
        <w:jc w:val="both"/>
      </w:pPr>
      <w:r>
        <w:rPr>
          <w:rFonts w:ascii="Verdana" w:hAnsi="Verdana" w:cs="Times New Roman"/>
          <w:b/>
          <w:color w:val="000000"/>
          <w:sz w:val="24"/>
          <w:szCs w:val="24"/>
          <w:lang w:eastAsia="pt-BR"/>
        </w:rPr>
        <w:t>Parágrafo único.</w:t>
      </w:r>
      <w:r>
        <w:rPr>
          <w:rFonts w:ascii="Verdana" w:hAnsi="Verdana" w:cs="Times New Roman"/>
          <w:color w:val="000000"/>
          <w:sz w:val="24"/>
          <w:szCs w:val="24"/>
          <w:lang w:eastAsia="pt-BR"/>
        </w:rPr>
        <w:t xml:space="preserve"> A contagem dos prazos se dará conforme Lei Estadual nº 14.184, de 2002.</w:t>
      </w:r>
    </w:p>
    <w:p w14:paraId="73439B88" w14:textId="77777777" w:rsidR="00AD473B" w:rsidRDefault="00AD473B">
      <w:pPr>
        <w:pStyle w:val="Standard"/>
        <w:spacing w:after="0"/>
        <w:ind w:firstLine="1134"/>
        <w:jc w:val="both"/>
        <w:rPr>
          <w:rFonts w:ascii="Verdana" w:hAnsi="Verdana" w:cs="Times New Roman"/>
          <w:color w:val="000000"/>
          <w:sz w:val="24"/>
          <w:szCs w:val="24"/>
          <w:lang w:eastAsia="pt-BR"/>
        </w:rPr>
      </w:pPr>
    </w:p>
    <w:p w14:paraId="03B2B196" w14:textId="77777777" w:rsidR="00AD473B" w:rsidRDefault="005656EF">
      <w:pPr>
        <w:pStyle w:val="Standard"/>
        <w:spacing w:after="0"/>
        <w:ind w:firstLine="1134"/>
        <w:jc w:val="both"/>
      </w:pPr>
      <w:r>
        <w:rPr>
          <w:rFonts w:ascii="Verdana" w:hAnsi="Verdana" w:cs="Times New Roman"/>
          <w:b/>
          <w:color w:val="000000"/>
          <w:sz w:val="24"/>
          <w:szCs w:val="24"/>
          <w:lang w:eastAsia="pt-BR"/>
        </w:rPr>
        <w:t>Art. 92.</w:t>
      </w:r>
      <w:r>
        <w:rPr>
          <w:rFonts w:ascii="Verdana" w:hAnsi="Verdana" w:cs="Times New Roman"/>
          <w:color w:val="000000"/>
          <w:sz w:val="24"/>
          <w:szCs w:val="24"/>
          <w:lang w:eastAsia="pt-BR"/>
        </w:rPr>
        <w:t xml:space="preserve"> O Recurso deverá conter os seguintes requisitos:</w:t>
      </w:r>
    </w:p>
    <w:p w14:paraId="795380A9" w14:textId="77777777" w:rsidR="00AD473B" w:rsidRDefault="00AD473B">
      <w:pPr>
        <w:pStyle w:val="Standard"/>
        <w:spacing w:after="0"/>
        <w:ind w:firstLine="1134"/>
        <w:jc w:val="both"/>
        <w:rPr>
          <w:rFonts w:ascii="Verdana" w:hAnsi="Verdana"/>
          <w:sz w:val="24"/>
          <w:szCs w:val="24"/>
        </w:rPr>
      </w:pPr>
    </w:p>
    <w:p w14:paraId="137BC3F1" w14:textId="77777777" w:rsidR="00AD473B" w:rsidRDefault="005656EF">
      <w:pPr>
        <w:pStyle w:val="Standard"/>
        <w:spacing w:after="0"/>
        <w:ind w:firstLine="1134"/>
        <w:jc w:val="both"/>
      </w:pPr>
      <w:r>
        <w:rPr>
          <w:rFonts w:ascii="Verdana" w:hAnsi="Verdana" w:cs="Times New Roman"/>
          <w:b/>
          <w:color w:val="000000"/>
          <w:sz w:val="24"/>
          <w:szCs w:val="24"/>
          <w:lang w:eastAsia="pt-BR"/>
        </w:rPr>
        <w:t>I –</w:t>
      </w:r>
      <w:r>
        <w:rPr>
          <w:rFonts w:ascii="Verdana" w:hAnsi="Verdana" w:cs="Times New Roman"/>
          <w:color w:val="000000"/>
          <w:sz w:val="24"/>
          <w:szCs w:val="24"/>
          <w:lang w:eastAsia="pt-BR"/>
        </w:rPr>
        <w:t xml:space="preserve"> a autoridade administrativa ou o órgão a que se dirige</w:t>
      </w:r>
      <w:r>
        <w:rPr>
          <w:rFonts w:ascii="Verdana" w:hAnsi="Verdana" w:cs="Times New Roman"/>
          <w:color w:val="000000"/>
          <w:sz w:val="24"/>
          <w:szCs w:val="24"/>
          <w:lang w:eastAsia="pt-BR"/>
        </w:rPr>
        <w:t>;</w:t>
      </w:r>
    </w:p>
    <w:p w14:paraId="0E18A170" w14:textId="77777777" w:rsidR="00AD473B" w:rsidRDefault="00AD473B">
      <w:pPr>
        <w:pStyle w:val="Standard"/>
        <w:spacing w:after="0"/>
        <w:ind w:firstLine="1134"/>
        <w:jc w:val="both"/>
        <w:rPr>
          <w:rFonts w:ascii="Verdana" w:hAnsi="Verdana"/>
          <w:sz w:val="24"/>
          <w:szCs w:val="24"/>
        </w:rPr>
      </w:pPr>
    </w:p>
    <w:p w14:paraId="61F5F198" w14:textId="77777777" w:rsidR="00AD473B" w:rsidRDefault="005656EF">
      <w:pPr>
        <w:pStyle w:val="Standard"/>
        <w:spacing w:after="0"/>
        <w:ind w:firstLine="1134"/>
        <w:jc w:val="both"/>
      </w:pPr>
      <w:r>
        <w:rPr>
          <w:rFonts w:ascii="Verdana" w:hAnsi="Verdana" w:cs="Times New Roman"/>
          <w:b/>
          <w:color w:val="000000"/>
          <w:sz w:val="24"/>
          <w:szCs w:val="24"/>
          <w:lang w:eastAsia="pt-BR"/>
        </w:rPr>
        <w:t>II –</w:t>
      </w:r>
      <w:r>
        <w:rPr>
          <w:rFonts w:ascii="Verdana" w:hAnsi="Verdana" w:cs="Times New Roman"/>
          <w:color w:val="000000"/>
          <w:sz w:val="24"/>
          <w:szCs w:val="24"/>
          <w:lang w:eastAsia="pt-BR"/>
        </w:rPr>
        <w:t xml:space="preserve"> a identificação completa do autuado;</w:t>
      </w:r>
    </w:p>
    <w:p w14:paraId="33423EFE" w14:textId="77777777" w:rsidR="00AD473B" w:rsidRDefault="00AD473B">
      <w:pPr>
        <w:pStyle w:val="Standard"/>
        <w:spacing w:after="0"/>
        <w:ind w:firstLine="1134"/>
        <w:jc w:val="both"/>
        <w:rPr>
          <w:rFonts w:ascii="Verdana" w:hAnsi="Verdana"/>
          <w:sz w:val="24"/>
          <w:szCs w:val="24"/>
        </w:rPr>
      </w:pPr>
    </w:p>
    <w:p w14:paraId="0F7769E6" w14:textId="77777777" w:rsidR="00AD473B" w:rsidRDefault="005656EF">
      <w:pPr>
        <w:pStyle w:val="Standard"/>
        <w:spacing w:after="0"/>
        <w:ind w:firstLine="1134"/>
        <w:jc w:val="both"/>
      </w:pPr>
      <w:r>
        <w:rPr>
          <w:rFonts w:ascii="Verdana" w:hAnsi="Verdana" w:cs="Times New Roman"/>
          <w:b/>
          <w:color w:val="000000"/>
          <w:sz w:val="24"/>
          <w:szCs w:val="24"/>
          <w:lang w:eastAsia="pt-BR"/>
        </w:rPr>
        <w:t>III –</w:t>
      </w:r>
      <w:r>
        <w:rPr>
          <w:rFonts w:ascii="Verdana" w:hAnsi="Verdana" w:cs="Times New Roman"/>
          <w:color w:val="000000"/>
          <w:sz w:val="24"/>
          <w:szCs w:val="24"/>
          <w:lang w:eastAsia="pt-BR"/>
        </w:rPr>
        <w:t xml:space="preserve"> o endereço completo do autuado ou do local para o recebimento de notificações, intimações e comunicações relativas à defesa;</w:t>
      </w:r>
    </w:p>
    <w:p w14:paraId="732644F0" w14:textId="77777777" w:rsidR="00AD473B" w:rsidRDefault="00AD473B">
      <w:pPr>
        <w:pStyle w:val="Standard"/>
        <w:spacing w:after="0"/>
        <w:ind w:firstLine="1134"/>
        <w:jc w:val="both"/>
        <w:rPr>
          <w:rFonts w:ascii="Verdana" w:hAnsi="Verdana"/>
          <w:sz w:val="24"/>
          <w:szCs w:val="24"/>
        </w:rPr>
      </w:pPr>
    </w:p>
    <w:p w14:paraId="1E2FA7B9" w14:textId="77777777" w:rsidR="00AD473B" w:rsidRDefault="005656EF">
      <w:pPr>
        <w:pStyle w:val="Standard"/>
        <w:spacing w:after="0"/>
        <w:ind w:firstLine="1134"/>
        <w:jc w:val="both"/>
      </w:pPr>
      <w:r>
        <w:rPr>
          <w:rFonts w:ascii="Verdana" w:hAnsi="Verdana" w:cs="Times New Roman"/>
          <w:b/>
          <w:color w:val="000000"/>
          <w:sz w:val="24"/>
          <w:szCs w:val="24"/>
          <w:lang w:eastAsia="pt-BR"/>
        </w:rPr>
        <w:t>IV –</w:t>
      </w:r>
      <w:r>
        <w:rPr>
          <w:rFonts w:ascii="Verdana" w:hAnsi="Verdana" w:cs="Times New Roman"/>
          <w:color w:val="000000"/>
          <w:sz w:val="24"/>
          <w:szCs w:val="24"/>
          <w:lang w:eastAsia="pt-BR"/>
        </w:rPr>
        <w:t xml:space="preserve"> o número do auto de infração correspondente;</w:t>
      </w:r>
    </w:p>
    <w:p w14:paraId="2542137D" w14:textId="77777777" w:rsidR="00AD473B" w:rsidRDefault="00AD473B">
      <w:pPr>
        <w:pStyle w:val="Standard"/>
        <w:spacing w:after="0"/>
        <w:ind w:firstLine="1134"/>
        <w:jc w:val="both"/>
        <w:rPr>
          <w:rFonts w:ascii="Verdana" w:hAnsi="Verdana"/>
          <w:sz w:val="24"/>
          <w:szCs w:val="24"/>
        </w:rPr>
      </w:pPr>
    </w:p>
    <w:p w14:paraId="72F26D7C" w14:textId="77777777" w:rsidR="00AD473B" w:rsidRDefault="005656EF">
      <w:pPr>
        <w:pStyle w:val="Standard"/>
        <w:spacing w:after="0"/>
        <w:ind w:firstLine="1134"/>
        <w:jc w:val="both"/>
      </w:pPr>
      <w:r>
        <w:rPr>
          <w:rFonts w:ascii="Verdana" w:hAnsi="Verdana" w:cs="Times New Roman"/>
          <w:b/>
          <w:color w:val="000000"/>
          <w:sz w:val="24"/>
          <w:szCs w:val="24"/>
          <w:lang w:eastAsia="pt-BR"/>
        </w:rPr>
        <w:t>V –</w:t>
      </w:r>
      <w:r>
        <w:rPr>
          <w:rFonts w:ascii="Verdana" w:hAnsi="Verdana" w:cs="Times New Roman"/>
          <w:color w:val="000000"/>
          <w:sz w:val="24"/>
          <w:szCs w:val="24"/>
          <w:lang w:eastAsia="pt-BR"/>
        </w:rPr>
        <w:t xml:space="preserve"> a exposição dos </w:t>
      </w:r>
      <w:r>
        <w:rPr>
          <w:rFonts w:ascii="Verdana" w:hAnsi="Verdana" w:cs="Times New Roman"/>
          <w:color w:val="000000"/>
          <w:sz w:val="24"/>
          <w:szCs w:val="24"/>
          <w:lang w:eastAsia="pt-BR"/>
        </w:rPr>
        <w:t>fatos e fundamentos e a formulação do pedido;</w:t>
      </w:r>
    </w:p>
    <w:p w14:paraId="595F2E66" w14:textId="77777777" w:rsidR="00AD473B" w:rsidRDefault="00AD473B">
      <w:pPr>
        <w:pStyle w:val="Standard"/>
        <w:spacing w:after="0"/>
        <w:ind w:firstLine="1134"/>
        <w:jc w:val="both"/>
        <w:rPr>
          <w:rFonts w:ascii="Verdana" w:hAnsi="Verdana"/>
          <w:sz w:val="24"/>
          <w:szCs w:val="24"/>
        </w:rPr>
      </w:pPr>
    </w:p>
    <w:p w14:paraId="3383DEBD" w14:textId="77777777" w:rsidR="00AD473B" w:rsidRDefault="005656EF">
      <w:pPr>
        <w:pStyle w:val="Standard"/>
        <w:spacing w:after="0"/>
        <w:ind w:firstLine="1134"/>
        <w:jc w:val="both"/>
      </w:pPr>
      <w:r>
        <w:rPr>
          <w:rFonts w:ascii="Verdana" w:hAnsi="Verdana" w:cs="Times New Roman"/>
          <w:b/>
          <w:color w:val="000000"/>
          <w:sz w:val="24"/>
          <w:szCs w:val="24"/>
          <w:lang w:eastAsia="pt-BR"/>
        </w:rPr>
        <w:t>VI –</w:t>
      </w:r>
      <w:r>
        <w:rPr>
          <w:rFonts w:ascii="Verdana" w:hAnsi="Verdana" w:cs="Times New Roman"/>
          <w:color w:val="000000"/>
          <w:sz w:val="24"/>
          <w:szCs w:val="24"/>
          <w:lang w:eastAsia="pt-BR"/>
        </w:rPr>
        <w:t xml:space="preserve"> a data e a assinatura do autuado, de seu procurador ou representante legal;</w:t>
      </w:r>
    </w:p>
    <w:p w14:paraId="6504D0C6" w14:textId="77777777" w:rsidR="00AD473B" w:rsidRDefault="00AD473B">
      <w:pPr>
        <w:pStyle w:val="Standard"/>
        <w:spacing w:after="0"/>
        <w:ind w:firstLine="1134"/>
        <w:jc w:val="both"/>
        <w:rPr>
          <w:rFonts w:ascii="Verdana" w:hAnsi="Verdana"/>
          <w:sz w:val="24"/>
          <w:szCs w:val="24"/>
        </w:rPr>
      </w:pPr>
    </w:p>
    <w:p w14:paraId="04CA2D26" w14:textId="77777777" w:rsidR="00AD473B" w:rsidRDefault="005656EF">
      <w:pPr>
        <w:pStyle w:val="Standard"/>
        <w:spacing w:after="0"/>
        <w:ind w:firstLine="1134"/>
        <w:jc w:val="both"/>
      </w:pPr>
      <w:r>
        <w:rPr>
          <w:rFonts w:ascii="Verdana" w:hAnsi="Verdana" w:cs="Times New Roman"/>
          <w:b/>
          <w:color w:val="000000"/>
          <w:sz w:val="24"/>
          <w:szCs w:val="24"/>
          <w:lang w:eastAsia="pt-BR"/>
        </w:rPr>
        <w:t>VII –</w:t>
      </w:r>
      <w:r>
        <w:rPr>
          <w:rFonts w:ascii="Verdana" w:hAnsi="Verdana" w:cs="Times New Roman"/>
          <w:color w:val="000000"/>
          <w:sz w:val="24"/>
          <w:szCs w:val="24"/>
          <w:lang w:eastAsia="pt-BR"/>
        </w:rPr>
        <w:t xml:space="preserve"> o instrumento de procuração, caso o autuado se faça representar por advogado ou procurador legalmente constituído;</w:t>
      </w:r>
    </w:p>
    <w:p w14:paraId="5B32CFE3" w14:textId="77777777" w:rsidR="00AD473B" w:rsidRDefault="00AD473B">
      <w:pPr>
        <w:pStyle w:val="Standard"/>
        <w:spacing w:after="0"/>
        <w:ind w:firstLine="1134"/>
        <w:jc w:val="both"/>
        <w:rPr>
          <w:rFonts w:ascii="Verdana" w:hAnsi="Verdana"/>
          <w:sz w:val="24"/>
          <w:szCs w:val="24"/>
        </w:rPr>
      </w:pPr>
    </w:p>
    <w:p w14:paraId="475E2370"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VIII </w:t>
      </w:r>
      <w:r>
        <w:rPr>
          <w:rFonts w:ascii="Verdana" w:hAnsi="Verdana" w:cs="Times New Roman"/>
          <w:color w:val="000000"/>
          <w:sz w:val="24"/>
          <w:szCs w:val="24"/>
          <w:lang w:eastAsia="pt-BR"/>
        </w:rPr>
        <w:t>– a cópia dos atos constitutivos e sua última alteração, caso o autuado seja pessoa jurídica.</w:t>
      </w:r>
    </w:p>
    <w:p w14:paraId="01824FB7" w14:textId="77777777" w:rsidR="00AD473B" w:rsidRDefault="00AD473B">
      <w:pPr>
        <w:pStyle w:val="Standard"/>
        <w:spacing w:after="0"/>
        <w:ind w:firstLine="1134"/>
        <w:jc w:val="both"/>
        <w:rPr>
          <w:rFonts w:ascii="Verdana" w:hAnsi="Verdana"/>
          <w:sz w:val="24"/>
          <w:szCs w:val="24"/>
        </w:rPr>
      </w:pPr>
    </w:p>
    <w:p w14:paraId="7F38D2A7" w14:textId="77777777" w:rsidR="00AD473B" w:rsidRDefault="005656EF">
      <w:pPr>
        <w:pStyle w:val="Standard"/>
        <w:spacing w:after="0"/>
        <w:ind w:firstLine="1134"/>
        <w:jc w:val="both"/>
      </w:pPr>
      <w:r>
        <w:rPr>
          <w:rFonts w:ascii="Verdana" w:hAnsi="Verdana" w:cs="Times New Roman"/>
          <w:b/>
          <w:color w:val="000000"/>
          <w:sz w:val="24"/>
          <w:szCs w:val="24"/>
          <w:lang w:eastAsia="pt-BR"/>
        </w:rPr>
        <w:t>Parágrafo único.</w:t>
      </w:r>
      <w:r>
        <w:rPr>
          <w:rFonts w:ascii="Verdana" w:hAnsi="Verdana" w:cs="Times New Roman"/>
          <w:color w:val="000000"/>
          <w:sz w:val="24"/>
          <w:szCs w:val="24"/>
          <w:lang w:eastAsia="pt-BR"/>
        </w:rPr>
        <w:t xml:space="preserve"> O autuado deverá especificar em sua defesa as provas que pretenda produzir a seu favor, devidamente justificadas.</w:t>
      </w:r>
    </w:p>
    <w:p w14:paraId="41F65332" w14:textId="77777777" w:rsidR="00AD473B" w:rsidRDefault="00AD473B">
      <w:pPr>
        <w:pStyle w:val="Standard"/>
        <w:spacing w:after="0"/>
        <w:ind w:firstLine="1134"/>
        <w:jc w:val="both"/>
        <w:rPr>
          <w:rFonts w:ascii="Verdana" w:hAnsi="Verdana"/>
          <w:sz w:val="24"/>
          <w:szCs w:val="24"/>
        </w:rPr>
      </w:pPr>
    </w:p>
    <w:p w14:paraId="21E27437"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Art. 93. </w:t>
      </w:r>
      <w:r>
        <w:rPr>
          <w:rFonts w:ascii="Verdana" w:hAnsi="Verdana" w:cs="Times New Roman"/>
          <w:color w:val="000000"/>
          <w:sz w:val="24"/>
          <w:szCs w:val="24"/>
          <w:lang w:eastAsia="pt-BR"/>
        </w:rPr>
        <w:t>O Recurso não será c</w:t>
      </w:r>
      <w:r>
        <w:rPr>
          <w:rFonts w:ascii="Verdana" w:hAnsi="Verdana" w:cs="Times New Roman"/>
          <w:color w:val="000000"/>
          <w:sz w:val="24"/>
          <w:szCs w:val="24"/>
          <w:lang w:eastAsia="pt-BR"/>
        </w:rPr>
        <w:t>onhecido quando interposta:</w:t>
      </w:r>
    </w:p>
    <w:p w14:paraId="07912DA9" w14:textId="77777777" w:rsidR="00AD473B" w:rsidRDefault="00AD473B">
      <w:pPr>
        <w:pStyle w:val="Standard"/>
        <w:spacing w:after="0"/>
        <w:ind w:firstLine="1134"/>
        <w:jc w:val="both"/>
        <w:rPr>
          <w:rFonts w:ascii="Verdana" w:hAnsi="Verdana"/>
          <w:sz w:val="24"/>
          <w:szCs w:val="24"/>
        </w:rPr>
      </w:pPr>
    </w:p>
    <w:p w14:paraId="67917167" w14:textId="77777777" w:rsidR="00AD473B" w:rsidRDefault="005656EF">
      <w:pPr>
        <w:pStyle w:val="Standard"/>
        <w:spacing w:after="0"/>
        <w:ind w:firstLine="1134"/>
        <w:jc w:val="both"/>
      </w:pPr>
      <w:r>
        <w:rPr>
          <w:rFonts w:ascii="Verdana" w:hAnsi="Verdana" w:cs="Times New Roman"/>
          <w:color w:val="000000"/>
          <w:sz w:val="24"/>
          <w:szCs w:val="24"/>
          <w:lang w:eastAsia="pt-BR"/>
        </w:rPr>
        <w:t>I – fora do prazo;</w:t>
      </w:r>
    </w:p>
    <w:p w14:paraId="51B8616C" w14:textId="77777777" w:rsidR="00AD473B" w:rsidRDefault="00AD473B">
      <w:pPr>
        <w:pStyle w:val="Standard"/>
        <w:spacing w:after="0"/>
        <w:ind w:firstLine="1134"/>
        <w:jc w:val="both"/>
        <w:rPr>
          <w:rFonts w:ascii="Verdana" w:hAnsi="Verdana"/>
          <w:sz w:val="24"/>
          <w:szCs w:val="24"/>
        </w:rPr>
      </w:pPr>
    </w:p>
    <w:p w14:paraId="297E4061" w14:textId="77777777" w:rsidR="00AD473B" w:rsidRDefault="005656EF">
      <w:pPr>
        <w:pStyle w:val="Standard"/>
        <w:spacing w:after="0"/>
        <w:ind w:firstLine="1134"/>
        <w:jc w:val="both"/>
      </w:pPr>
      <w:r>
        <w:rPr>
          <w:rFonts w:ascii="Verdana" w:hAnsi="Verdana" w:cs="Times New Roman"/>
          <w:color w:val="000000"/>
          <w:sz w:val="24"/>
          <w:szCs w:val="24"/>
          <w:lang w:eastAsia="pt-BR"/>
        </w:rPr>
        <w:t>II – por quem não tenha legitimidade;</w:t>
      </w:r>
    </w:p>
    <w:p w14:paraId="6B78A267" w14:textId="77777777" w:rsidR="00AD473B" w:rsidRDefault="00AD473B">
      <w:pPr>
        <w:pStyle w:val="Standard"/>
        <w:spacing w:after="0"/>
        <w:ind w:firstLine="1134"/>
        <w:jc w:val="both"/>
        <w:rPr>
          <w:rFonts w:ascii="Verdana" w:hAnsi="Verdana"/>
          <w:sz w:val="24"/>
          <w:szCs w:val="24"/>
        </w:rPr>
      </w:pPr>
    </w:p>
    <w:p w14:paraId="0DFB291B" w14:textId="77777777" w:rsidR="00AD473B" w:rsidRDefault="005656EF">
      <w:pPr>
        <w:pStyle w:val="Standard"/>
        <w:spacing w:after="0"/>
        <w:ind w:firstLine="1134"/>
        <w:jc w:val="both"/>
      </w:pPr>
      <w:r>
        <w:rPr>
          <w:rFonts w:ascii="Verdana" w:hAnsi="Verdana" w:cs="Times New Roman"/>
          <w:sz w:val="24"/>
          <w:szCs w:val="24"/>
          <w:lang w:eastAsia="pt-BR"/>
        </w:rPr>
        <w:t>III – sem atender a qualquer dos requisitos previstos no art. 92;</w:t>
      </w:r>
    </w:p>
    <w:p w14:paraId="7764A2A2" w14:textId="77777777" w:rsidR="00AD473B" w:rsidRDefault="00AD473B">
      <w:pPr>
        <w:pStyle w:val="Standard"/>
        <w:spacing w:after="0"/>
        <w:ind w:firstLine="1134"/>
        <w:jc w:val="both"/>
        <w:rPr>
          <w:rFonts w:ascii="Verdana" w:hAnsi="Verdana"/>
          <w:sz w:val="24"/>
          <w:szCs w:val="24"/>
        </w:rPr>
      </w:pPr>
    </w:p>
    <w:p w14:paraId="6AC01909" w14:textId="77777777" w:rsidR="00AD473B" w:rsidRDefault="005656EF">
      <w:pPr>
        <w:pStyle w:val="Standard"/>
        <w:spacing w:after="0"/>
        <w:ind w:firstLine="1134"/>
        <w:jc w:val="both"/>
      </w:pPr>
      <w:r>
        <w:rPr>
          <w:rFonts w:ascii="Verdana" w:hAnsi="Verdana" w:cs="Times New Roman"/>
          <w:b/>
          <w:color w:val="000000"/>
          <w:sz w:val="24"/>
          <w:szCs w:val="24"/>
          <w:lang w:eastAsia="pt-BR"/>
        </w:rPr>
        <w:t>Art. 94.</w:t>
      </w:r>
      <w:r>
        <w:rPr>
          <w:rFonts w:ascii="Verdana" w:hAnsi="Verdana" w:cs="Times New Roman"/>
          <w:color w:val="000000"/>
          <w:sz w:val="24"/>
          <w:szCs w:val="24"/>
          <w:lang w:eastAsia="pt-BR"/>
        </w:rPr>
        <w:t xml:space="preserve"> A lavratura de auto de infração dispensa a realização de perícia pelo órgão </w:t>
      </w:r>
      <w:r>
        <w:rPr>
          <w:rFonts w:ascii="Verdana" w:hAnsi="Verdana" w:cs="Times New Roman"/>
          <w:color w:val="000000"/>
          <w:sz w:val="24"/>
          <w:szCs w:val="24"/>
          <w:lang w:eastAsia="pt-BR"/>
        </w:rPr>
        <w:t>ambiental, cabendo o ônus da prova ao autuado.</w:t>
      </w:r>
    </w:p>
    <w:p w14:paraId="668D5598" w14:textId="77777777" w:rsidR="00AD473B" w:rsidRDefault="00AD473B">
      <w:pPr>
        <w:pStyle w:val="Standard"/>
        <w:spacing w:after="0"/>
        <w:ind w:firstLine="1134"/>
        <w:jc w:val="both"/>
        <w:rPr>
          <w:rFonts w:ascii="Verdana" w:hAnsi="Verdana"/>
          <w:sz w:val="24"/>
          <w:szCs w:val="24"/>
        </w:rPr>
      </w:pPr>
    </w:p>
    <w:p w14:paraId="57199490" w14:textId="77777777" w:rsidR="00AD473B" w:rsidRDefault="005656EF">
      <w:pPr>
        <w:pStyle w:val="Standard"/>
        <w:spacing w:after="0"/>
        <w:ind w:firstLine="1134"/>
        <w:jc w:val="both"/>
      </w:pPr>
      <w:r>
        <w:rPr>
          <w:rFonts w:ascii="Verdana" w:hAnsi="Verdana" w:cs="Times New Roman"/>
          <w:b/>
          <w:color w:val="000000"/>
          <w:sz w:val="24"/>
          <w:szCs w:val="24"/>
          <w:lang w:eastAsia="pt-BR"/>
        </w:rPr>
        <w:t>Art.95.</w:t>
      </w:r>
      <w:r>
        <w:rPr>
          <w:rFonts w:ascii="Verdana" w:hAnsi="Verdana" w:cs="Times New Roman"/>
          <w:color w:val="000000"/>
          <w:sz w:val="24"/>
          <w:szCs w:val="24"/>
          <w:lang w:eastAsia="pt-BR"/>
        </w:rPr>
        <w:t xml:space="preserve"> Será recusada, em decisão fundamentada, a prova considerada ilícita, impertinente, desnecessária ou protelatória.</w:t>
      </w:r>
    </w:p>
    <w:p w14:paraId="0B654B2E" w14:textId="77777777" w:rsidR="00AD473B" w:rsidRDefault="00AD473B">
      <w:pPr>
        <w:pStyle w:val="Standard"/>
        <w:spacing w:after="0"/>
        <w:ind w:firstLine="1134"/>
        <w:jc w:val="both"/>
        <w:rPr>
          <w:rFonts w:ascii="Verdana" w:hAnsi="Verdana"/>
          <w:sz w:val="24"/>
          <w:szCs w:val="24"/>
        </w:rPr>
      </w:pPr>
    </w:p>
    <w:p w14:paraId="4801E8A5" w14:textId="77777777" w:rsidR="00AD473B" w:rsidRDefault="005656EF">
      <w:pPr>
        <w:pStyle w:val="Standard"/>
        <w:spacing w:after="0"/>
        <w:ind w:firstLine="1134"/>
        <w:jc w:val="both"/>
      </w:pPr>
      <w:r>
        <w:rPr>
          <w:rFonts w:ascii="Verdana" w:hAnsi="Verdana" w:cs="Times New Roman"/>
          <w:b/>
          <w:color w:val="000000"/>
          <w:sz w:val="24"/>
          <w:szCs w:val="24"/>
          <w:lang w:eastAsia="pt-BR"/>
        </w:rPr>
        <w:t>Art. 96.</w:t>
      </w:r>
      <w:r>
        <w:rPr>
          <w:rFonts w:ascii="Verdana" w:hAnsi="Verdana" w:cs="Times New Roman"/>
          <w:color w:val="000000"/>
          <w:sz w:val="24"/>
          <w:szCs w:val="24"/>
          <w:lang w:eastAsia="pt-BR"/>
        </w:rPr>
        <w:t xml:space="preserve"> Não atendidos os requisitos formais do recurso, o interessado será cientific</w:t>
      </w:r>
      <w:r>
        <w:rPr>
          <w:rFonts w:ascii="Verdana" w:hAnsi="Verdana" w:cs="Times New Roman"/>
          <w:color w:val="000000"/>
          <w:sz w:val="24"/>
          <w:szCs w:val="24"/>
          <w:lang w:eastAsia="pt-BR"/>
        </w:rPr>
        <w:t>ado para promover a emenda, no prazo de dez dias, contados do recebimento da cientificação, ressalvadas as hipóteses em que a autoridade competente, a seu critério, puder definir o mérito.</w:t>
      </w:r>
    </w:p>
    <w:p w14:paraId="0C46DFFB" w14:textId="77777777" w:rsidR="00AD473B" w:rsidRDefault="00AD473B">
      <w:pPr>
        <w:pStyle w:val="Standard"/>
        <w:spacing w:after="0"/>
        <w:ind w:firstLine="1134"/>
        <w:jc w:val="both"/>
        <w:rPr>
          <w:rFonts w:ascii="Verdana" w:hAnsi="Verdana"/>
          <w:sz w:val="24"/>
          <w:szCs w:val="24"/>
        </w:rPr>
      </w:pPr>
    </w:p>
    <w:p w14:paraId="160B5217" w14:textId="77777777" w:rsidR="00AD473B" w:rsidRDefault="005656EF">
      <w:pPr>
        <w:pStyle w:val="Standard"/>
        <w:spacing w:after="0"/>
        <w:ind w:firstLine="1134"/>
        <w:jc w:val="both"/>
      </w:pPr>
      <w:r>
        <w:rPr>
          <w:rFonts w:ascii="Verdana" w:hAnsi="Verdana" w:cs="Times New Roman"/>
          <w:b/>
          <w:color w:val="000000"/>
          <w:sz w:val="24"/>
          <w:szCs w:val="24"/>
          <w:lang w:eastAsia="pt-BR"/>
        </w:rPr>
        <w:t>Art. 97.</w:t>
      </w:r>
      <w:r>
        <w:rPr>
          <w:rFonts w:ascii="Verdana" w:hAnsi="Verdana" w:cs="Times New Roman"/>
          <w:color w:val="000000"/>
          <w:sz w:val="24"/>
          <w:szCs w:val="24"/>
          <w:lang w:eastAsia="pt-BR"/>
        </w:rPr>
        <w:t xml:space="preserve"> As penalidades aplicadas no auto de infração </w:t>
      </w:r>
      <w:r>
        <w:rPr>
          <w:rFonts w:ascii="Verdana" w:hAnsi="Verdana" w:cs="Times New Roman"/>
          <w:color w:val="000000"/>
          <w:sz w:val="24"/>
          <w:szCs w:val="24"/>
          <w:lang w:eastAsia="pt-BR"/>
        </w:rPr>
        <w:t xml:space="preserve">tornar-se-ão definitivas no primeiro dia útil após o transcurso do prazo previsto no </w:t>
      </w:r>
      <w:r>
        <w:rPr>
          <w:rFonts w:ascii="Verdana" w:hAnsi="Verdana" w:cs="Times New Roman"/>
          <w:i/>
          <w:iCs/>
          <w:color w:val="000000"/>
          <w:sz w:val="24"/>
          <w:szCs w:val="24"/>
          <w:lang w:eastAsia="pt-BR"/>
        </w:rPr>
        <w:t>caput</w:t>
      </w:r>
      <w:r>
        <w:rPr>
          <w:rFonts w:ascii="Verdana" w:hAnsi="Verdana" w:cs="Times New Roman"/>
          <w:color w:val="000000"/>
          <w:sz w:val="24"/>
          <w:szCs w:val="24"/>
          <w:lang w:eastAsia="pt-BR"/>
        </w:rPr>
        <w:t xml:space="preserve"> do art. 91, contados da cientificação da lavratura do auto de infração, quando:</w:t>
      </w:r>
    </w:p>
    <w:p w14:paraId="4B58EEC8" w14:textId="77777777" w:rsidR="00AD473B" w:rsidRDefault="00AD473B">
      <w:pPr>
        <w:pStyle w:val="Standard"/>
        <w:spacing w:after="0"/>
        <w:ind w:firstLine="1134"/>
        <w:jc w:val="both"/>
        <w:rPr>
          <w:rFonts w:ascii="Verdana" w:hAnsi="Verdana"/>
          <w:sz w:val="24"/>
          <w:szCs w:val="24"/>
        </w:rPr>
      </w:pPr>
    </w:p>
    <w:p w14:paraId="2DCD51DD" w14:textId="77777777" w:rsidR="00AD473B" w:rsidRDefault="005656EF">
      <w:pPr>
        <w:pStyle w:val="Standard"/>
        <w:spacing w:after="0"/>
        <w:ind w:firstLine="1134"/>
        <w:jc w:val="both"/>
        <w:rPr>
          <w:rFonts w:ascii="Verdana" w:hAnsi="Verdana" w:cs="Times New Roman"/>
          <w:color w:val="000000"/>
          <w:sz w:val="24"/>
          <w:szCs w:val="24"/>
          <w:lang w:eastAsia="pt-BR"/>
        </w:rPr>
      </w:pPr>
      <w:r>
        <w:rPr>
          <w:rFonts w:ascii="Verdana" w:hAnsi="Verdana" w:cs="Times New Roman"/>
          <w:color w:val="000000"/>
          <w:sz w:val="24"/>
          <w:szCs w:val="24"/>
          <w:lang w:eastAsia="pt-BR"/>
        </w:rPr>
        <w:t>I – não for apresentada defesa;</w:t>
      </w:r>
    </w:p>
    <w:p w14:paraId="38CA51A5" w14:textId="77777777" w:rsidR="00AD473B" w:rsidRDefault="00AD473B">
      <w:pPr>
        <w:pStyle w:val="Standard"/>
        <w:spacing w:after="0"/>
        <w:ind w:firstLine="1134"/>
        <w:jc w:val="both"/>
        <w:rPr>
          <w:rFonts w:ascii="Verdana" w:hAnsi="Verdana" w:cs="Times New Roman"/>
          <w:color w:val="000000"/>
          <w:sz w:val="24"/>
          <w:szCs w:val="24"/>
          <w:lang w:eastAsia="pt-BR"/>
        </w:rPr>
      </w:pPr>
    </w:p>
    <w:p w14:paraId="44AAEFEC" w14:textId="77777777" w:rsidR="00AD473B" w:rsidRDefault="005656EF">
      <w:pPr>
        <w:pStyle w:val="Standard"/>
        <w:spacing w:after="0"/>
        <w:ind w:firstLine="1134"/>
        <w:jc w:val="both"/>
        <w:rPr>
          <w:rFonts w:ascii="Verdana" w:hAnsi="Verdana" w:cs="Times New Roman"/>
          <w:color w:val="000000"/>
          <w:sz w:val="24"/>
          <w:szCs w:val="24"/>
          <w:lang w:eastAsia="pt-BR"/>
        </w:rPr>
      </w:pPr>
      <w:r>
        <w:rPr>
          <w:rFonts w:ascii="Verdana" w:hAnsi="Verdana" w:cs="Times New Roman"/>
          <w:color w:val="000000"/>
          <w:sz w:val="24"/>
          <w:szCs w:val="24"/>
          <w:lang w:eastAsia="pt-BR"/>
        </w:rPr>
        <w:t>II – a defesa apresentada não for conhecida, em raz</w:t>
      </w:r>
      <w:r>
        <w:rPr>
          <w:rFonts w:ascii="Verdana" w:hAnsi="Verdana" w:cs="Times New Roman"/>
          <w:color w:val="000000"/>
          <w:sz w:val="24"/>
          <w:szCs w:val="24"/>
          <w:lang w:eastAsia="pt-BR"/>
        </w:rPr>
        <w:t>ão da ocorrência de alguma das hipóteses do art. 93;</w:t>
      </w:r>
    </w:p>
    <w:p w14:paraId="6CC3076D" w14:textId="77777777" w:rsidR="00AD473B" w:rsidRDefault="00AD473B">
      <w:pPr>
        <w:pStyle w:val="Standard"/>
        <w:spacing w:after="0"/>
        <w:ind w:firstLine="1134"/>
        <w:jc w:val="both"/>
        <w:rPr>
          <w:rFonts w:ascii="Verdana" w:hAnsi="Verdana"/>
          <w:sz w:val="24"/>
          <w:szCs w:val="24"/>
        </w:rPr>
      </w:pPr>
    </w:p>
    <w:p w14:paraId="1100C082" w14:textId="77777777" w:rsidR="00AD473B" w:rsidRDefault="005656EF">
      <w:pPr>
        <w:pStyle w:val="Standard"/>
        <w:spacing w:after="0"/>
        <w:ind w:firstLine="1134"/>
        <w:jc w:val="both"/>
      </w:pPr>
      <w:r>
        <w:rPr>
          <w:rFonts w:ascii="Verdana" w:hAnsi="Verdana" w:cs="Times New Roman"/>
          <w:b/>
          <w:color w:val="000000"/>
          <w:sz w:val="24"/>
          <w:szCs w:val="24"/>
          <w:lang w:eastAsia="pt-BR"/>
        </w:rPr>
        <w:t>Parágrafo único.</w:t>
      </w:r>
      <w:r>
        <w:rPr>
          <w:rFonts w:ascii="Verdana" w:hAnsi="Verdana" w:cs="Times New Roman"/>
          <w:color w:val="000000"/>
          <w:sz w:val="24"/>
          <w:szCs w:val="24"/>
          <w:lang w:eastAsia="pt-BR"/>
        </w:rPr>
        <w:t xml:space="preserve"> O pedido de pagamento ou parcelamento implicará na definitividade das penalidades aplicadas, na data da solicitação ou requerimento.</w:t>
      </w:r>
    </w:p>
    <w:p w14:paraId="64E601E2" w14:textId="77777777" w:rsidR="00AD473B" w:rsidRDefault="00AD473B">
      <w:pPr>
        <w:pStyle w:val="Standard"/>
        <w:spacing w:after="0"/>
        <w:ind w:firstLine="1134"/>
        <w:jc w:val="both"/>
        <w:rPr>
          <w:rFonts w:ascii="Verdana" w:hAnsi="Verdana"/>
          <w:sz w:val="24"/>
          <w:szCs w:val="24"/>
        </w:rPr>
      </w:pPr>
    </w:p>
    <w:p w14:paraId="66E31FF4"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Art. 98. </w:t>
      </w:r>
      <w:r>
        <w:rPr>
          <w:rFonts w:ascii="Verdana" w:hAnsi="Verdana" w:cs="Times New Roman"/>
          <w:color w:val="000000"/>
          <w:sz w:val="24"/>
          <w:szCs w:val="24"/>
          <w:lang w:eastAsia="pt-BR"/>
        </w:rPr>
        <w:t xml:space="preserve"> A decisão proferida sobre o recurso apres</w:t>
      </w:r>
      <w:r>
        <w:rPr>
          <w:rFonts w:ascii="Verdana" w:hAnsi="Verdana" w:cs="Times New Roman"/>
          <w:color w:val="000000"/>
          <w:sz w:val="24"/>
          <w:szCs w:val="24"/>
          <w:lang w:eastAsia="pt-BR"/>
        </w:rPr>
        <w:t>entado é irrecorrível administrativamente.</w:t>
      </w:r>
    </w:p>
    <w:p w14:paraId="324DC036" w14:textId="77777777" w:rsidR="00AD473B" w:rsidRDefault="00AD473B">
      <w:pPr>
        <w:pStyle w:val="Standard"/>
        <w:spacing w:after="0"/>
        <w:ind w:firstLine="1134"/>
        <w:jc w:val="both"/>
        <w:rPr>
          <w:rFonts w:ascii="Verdana" w:hAnsi="Verdana"/>
          <w:sz w:val="24"/>
          <w:szCs w:val="24"/>
        </w:rPr>
      </w:pPr>
    </w:p>
    <w:p w14:paraId="6BD3B906"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Art. 99. </w:t>
      </w:r>
      <w:r>
        <w:rPr>
          <w:rFonts w:ascii="Verdana" w:hAnsi="Verdana" w:cs="Times New Roman"/>
          <w:color w:val="000000"/>
          <w:sz w:val="24"/>
          <w:szCs w:val="24"/>
          <w:lang w:eastAsia="pt-BR"/>
        </w:rPr>
        <w:t xml:space="preserve"> A interposição de recurso quanto à aplicação de penalidades não terá efeito suspensivo.</w:t>
      </w:r>
    </w:p>
    <w:p w14:paraId="346DFA1D" w14:textId="77777777" w:rsidR="00AD473B" w:rsidRDefault="00AD473B">
      <w:pPr>
        <w:pStyle w:val="Standard"/>
        <w:spacing w:after="0"/>
        <w:ind w:firstLine="1134"/>
        <w:jc w:val="both"/>
        <w:rPr>
          <w:rFonts w:ascii="Verdana" w:hAnsi="Verdana"/>
          <w:sz w:val="24"/>
          <w:szCs w:val="24"/>
        </w:rPr>
      </w:pPr>
    </w:p>
    <w:p w14:paraId="7A2109C4" w14:textId="77777777" w:rsidR="00AD473B" w:rsidRDefault="005656EF">
      <w:pPr>
        <w:pStyle w:val="Standard"/>
        <w:spacing w:after="0"/>
        <w:ind w:firstLine="1134"/>
        <w:jc w:val="both"/>
      </w:pPr>
      <w:r>
        <w:rPr>
          <w:rFonts w:ascii="Verdana" w:hAnsi="Verdana" w:cs="Times New Roman"/>
          <w:b/>
          <w:color w:val="000000"/>
          <w:sz w:val="24"/>
          <w:szCs w:val="24"/>
          <w:lang w:eastAsia="pt-BR"/>
        </w:rPr>
        <w:t>Art. 100.</w:t>
      </w:r>
      <w:r>
        <w:rPr>
          <w:rFonts w:ascii="Verdana" w:hAnsi="Verdana" w:cs="Times New Roman"/>
          <w:color w:val="000000"/>
          <w:sz w:val="24"/>
          <w:szCs w:val="24"/>
          <w:lang w:eastAsia="pt-BR"/>
        </w:rPr>
        <w:t xml:space="preserve"> O autuado será cientificado das decisões proferidas no processo administrativo de auto de infração por </w:t>
      </w:r>
      <w:r>
        <w:rPr>
          <w:rFonts w:ascii="Verdana" w:hAnsi="Verdana" w:cs="Times New Roman"/>
          <w:color w:val="000000"/>
          <w:sz w:val="24"/>
          <w:szCs w:val="24"/>
          <w:lang w:eastAsia="pt-BR"/>
        </w:rPr>
        <w:t>qualquer dos meios indicados no § 1º do art. 90.</w:t>
      </w:r>
    </w:p>
    <w:p w14:paraId="60809F3C" w14:textId="77777777" w:rsidR="00AD473B" w:rsidRDefault="00AD473B">
      <w:pPr>
        <w:pStyle w:val="Standard"/>
        <w:spacing w:after="0"/>
        <w:ind w:firstLine="1134"/>
        <w:jc w:val="both"/>
        <w:rPr>
          <w:rFonts w:ascii="Verdana" w:hAnsi="Verdana"/>
        </w:rPr>
      </w:pPr>
    </w:p>
    <w:p w14:paraId="4169A487" w14:textId="77777777" w:rsidR="00AD473B" w:rsidRDefault="005656EF">
      <w:pPr>
        <w:pStyle w:val="Standard"/>
        <w:spacing w:after="0"/>
        <w:ind w:firstLine="1134"/>
        <w:jc w:val="both"/>
      </w:pPr>
      <w:r>
        <w:rPr>
          <w:rFonts w:ascii="Verdana" w:hAnsi="Verdana" w:cs="Times New Roman"/>
          <w:b/>
          <w:color w:val="000000"/>
          <w:sz w:val="24"/>
          <w:szCs w:val="24"/>
          <w:lang w:eastAsia="pt-BR"/>
        </w:rPr>
        <w:t>Art. 101.</w:t>
      </w:r>
      <w:r>
        <w:rPr>
          <w:rFonts w:ascii="Verdana" w:hAnsi="Verdana" w:cs="Times New Roman"/>
          <w:color w:val="000000"/>
          <w:sz w:val="24"/>
          <w:szCs w:val="24"/>
          <w:lang w:eastAsia="pt-BR"/>
        </w:rPr>
        <w:t xml:space="preserve"> O protocolo de quaisquer documentos atinentes aos processos de fiscalização ambiental deverá ocorrer junto à Secretaria Municipal de Meio Ambiente e Desenvolvimento Sustentável ou em outro </w:t>
      </w:r>
      <w:r>
        <w:rPr>
          <w:rFonts w:ascii="Verdana" w:hAnsi="Verdana" w:cs="Times New Roman"/>
          <w:color w:val="000000"/>
          <w:sz w:val="24"/>
          <w:szCs w:val="24"/>
          <w:lang w:eastAsia="pt-BR"/>
        </w:rPr>
        <w:t>meio de comunicação oficial, sendo admitido o protocolo através de postagem pelo Correio, com aviso de recebimento ou por plataforma digital.</w:t>
      </w:r>
    </w:p>
    <w:p w14:paraId="0CD99FD2" w14:textId="77777777" w:rsidR="00AD473B" w:rsidRDefault="00AD473B">
      <w:pPr>
        <w:pStyle w:val="Standard"/>
        <w:spacing w:after="0"/>
        <w:ind w:firstLine="1134"/>
        <w:jc w:val="both"/>
        <w:rPr>
          <w:rFonts w:ascii="Verdana" w:hAnsi="Verdana"/>
          <w:sz w:val="24"/>
          <w:szCs w:val="24"/>
        </w:rPr>
      </w:pPr>
    </w:p>
    <w:p w14:paraId="13D4E76D" w14:textId="77777777" w:rsidR="00AD473B" w:rsidRDefault="005656EF">
      <w:pPr>
        <w:pStyle w:val="Standard"/>
        <w:spacing w:after="0"/>
        <w:ind w:firstLine="1134"/>
        <w:jc w:val="both"/>
      </w:pPr>
      <w:r>
        <w:rPr>
          <w:rFonts w:ascii="Verdana" w:hAnsi="Verdana" w:cs="Times New Roman"/>
          <w:b/>
          <w:color w:val="000000"/>
          <w:sz w:val="24"/>
          <w:szCs w:val="24"/>
          <w:lang w:eastAsia="pt-BR"/>
        </w:rPr>
        <w:t>§ 1º</w:t>
      </w:r>
      <w:r>
        <w:rPr>
          <w:rFonts w:ascii="Verdana" w:hAnsi="Verdana" w:cs="Times New Roman"/>
          <w:color w:val="000000"/>
          <w:sz w:val="24"/>
          <w:szCs w:val="24"/>
          <w:lang w:eastAsia="pt-BR"/>
        </w:rPr>
        <w:t xml:space="preserve"> No caso em que o envio do documento se der por meio de postagem pelo Correios, considerar-se-á, para fins de</w:t>
      </w:r>
      <w:r>
        <w:rPr>
          <w:rFonts w:ascii="Verdana" w:hAnsi="Verdana" w:cs="Times New Roman"/>
          <w:color w:val="000000"/>
          <w:sz w:val="24"/>
          <w:szCs w:val="24"/>
          <w:lang w:eastAsia="pt-BR"/>
        </w:rPr>
        <w:t xml:space="preserve"> contagem de prazo, a data da postagem.</w:t>
      </w:r>
    </w:p>
    <w:p w14:paraId="69BEF38C" w14:textId="77777777" w:rsidR="00AD473B" w:rsidRDefault="00AD473B">
      <w:pPr>
        <w:pStyle w:val="Standard"/>
        <w:spacing w:after="0"/>
        <w:ind w:firstLine="1134"/>
        <w:jc w:val="both"/>
        <w:rPr>
          <w:rFonts w:ascii="Verdana" w:hAnsi="Verdana"/>
          <w:sz w:val="24"/>
          <w:szCs w:val="24"/>
        </w:rPr>
      </w:pPr>
    </w:p>
    <w:p w14:paraId="5D922F7A" w14:textId="77777777" w:rsidR="00AD473B" w:rsidRDefault="005656EF">
      <w:pPr>
        <w:pStyle w:val="Standard"/>
        <w:spacing w:after="0"/>
        <w:ind w:firstLine="1134"/>
        <w:jc w:val="both"/>
      </w:pPr>
      <w:r>
        <w:rPr>
          <w:rFonts w:ascii="Verdana" w:hAnsi="Verdana" w:cs="Times New Roman"/>
          <w:b/>
          <w:color w:val="000000"/>
          <w:sz w:val="24"/>
          <w:szCs w:val="24"/>
          <w:lang w:eastAsia="pt-BR"/>
        </w:rPr>
        <w:t xml:space="preserve">§ 2º </w:t>
      </w:r>
      <w:r>
        <w:rPr>
          <w:rFonts w:ascii="Verdana" w:hAnsi="Verdana" w:cs="Times New Roman"/>
          <w:color w:val="000000"/>
          <w:sz w:val="24"/>
          <w:szCs w:val="24"/>
          <w:lang w:eastAsia="pt-BR"/>
        </w:rPr>
        <w:t xml:space="preserve">Não serão conhecidos quaisquer documentos apresentados em desacordo com o disposto no </w:t>
      </w:r>
      <w:r>
        <w:rPr>
          <w:rFonts w:ascii="Verdana" w:hAnsi="Verdana" w:cs="Times New Roman"/>
          <w:i/>
          <w:iCs/>
          <w:color w:val="000000"/>
          <w:sz w:val="24"/>
          <w:szCs w:val="24"/>
          <w:lang w:eastAsia="pt-BR"/>
        </w:rPr>
        <w:t>caput</w:t>
      </w:r>
      <w:r>
        <w:rPr>
          <w:rFonts w:ascii="Verdana" w:hAnsi="Verdana" w:cs="Times New Roman"/>
          <w:color w:val="000000"/>
          <w:sz w:val="24"/>
          <w:szCs w:val="24"/>
          <w:lang w:eastAsia="pt-BR"/>
        </w:rPr>
        <w:t>.</w:t>
      </w:r>
    </w:p>
    <w:p w14:paraId="4C34518F" w14:textId="77777777" w:rsidR="00AD473B" w:rsidRDefault="00AD473B">
      <w:pPr>
        <w:pStyle w:val="Standard"/>
        <w:spacing w:after="0"/>
        <w:ind w:firstLine="1134"/>
        <w:jc w:val="both"/>
        <w:rPr>
          <w:rFonts w:ascii="Verdana" w:hAnsi="Verdana"/>
          <w:sz w:val="24"/>
          <w:szCs w:val="24"/>
        </w:rPr>
      </w:pPr>
    </w:p>
    <w:p w14:paraId="0E29A68E" w14:textId="77777777" w:rsidR="00AD473B" w:rsidRDefault="005656EF">
      <w:pPr>
        <w:pStyle w:val="Standard"/>
        <w:spacing w:after="0"/>
        <w:ind w:firstLine="1134"/>
        <w:jc w:val="both"/>
      </w:pPr>
      <w:r>
        <w:rPr>
          <w:rFonts w:ascii="Verdana" w:hAnsi="Verdana" w:cs="Times New Roman"/>
          <w:b/>
          <w:bCs/>
          <w:sz w:val="24"/>
          <w:szCs w:val="24"/>
          <w:lang w:eastAsia="pt-BR"/>
        </w:rPr>
        <w:t>§ 3º</w:t>
      </w:r>
      <w:r>
        <w:rPr>
          <w:rFonts w:ascii="Verdana" w:hAnsi="Verdana" w:cs="Times New Roman"/>
          <w:sz w:val="24"/>
          <w:szCs w:val="24"/>
          <w:lang w:eastAsia="pt-BR"/>
        </w:rPr>
        <w:t xml:space="preserve"> Os recursos a que se refere o art.91 serão decididos pelo CODEMA, cabendo reconsideração pelo órgão autuador.</w:t>
      </w:r>
    </w:p>
    <w:p w14:paraId="6EE753A0" w14:textId="77777777" w:rsidR="00AD473B" w:rsidRDefault="00AD473B">
      <w:pPr>
        <w:pStyle w:val="Standard"/>
        <w:spacing w:after="0"/>
        <w:ind w:firstLine="1134"/>
        <w:jc w:val="both"/>
        <w:rPr>
          <w:rFonts w:ascii="Verdana" w:hAnsi="Verdana"/>
        </w:rPr>
      </w:pPr>
    </w:p>
    <w:p w14:paraId="3B800A40" w14:textId="77777777" w:rsidR="00AD473B" w:rsidRDefault="005656EF">
      <w:pPr>
        <w:pStyle w:val="Standard"/>
        <w:tabs>
          <w:tab w:val="left" w:pos="1134"/>
        </w:tabs>
        <w:spacing w:after="0"/>
        <w:ind w:firstLine="1134"/>
        <w:jc w:val="both"/>
      </w:pPr>
      <w:r>
        <w:rPr>
          <w:rFonts w:ascii="Verdana" w:hAnsi="Verdana" w:cs="Times New Roman"/>
          <w:b/>
          <w:bCs/>
          <w:sz w:val="24"/>
          <w:szCs w:val="24"/>
          <w:lang w:eastAsia="pt-BR"/>
        </w:rPr>
        <w:t>§ 4º</w:t>
      </w:r>
      <w:r>
        <w:rPr>
          <w:rFonts w:ascii="Verdana" w:hAnsi="Verdana" w:cs="Times New Roman"/>
          <w:sz w:val="24"/>
          <w:szCs w:val="24"/>
          <w:lang w:eastAsia="pt-BR"/>
        </w:rPr>
        <w:t xml:space="preserve"> </w:t>
      </w:r>
      <w:r>
        <w:rPr>
          <w:rFonts w:ascii="Verdana" w:eastAsia="Verdana" w:hAnsi="Verdana" w:cs="Times New Roman"/>
          <w:sz w:val="24"/>
          <w:szCs w:val="24"/>
        </w:rPr>
        <w:t>As penalidades previstas nesta Lei incidirão sobre os autores, sejam eles diretos, contratuais, e bem como a todos aqueles que de qualquer modo concorram para a prática da infração, ou para dela obter vantagem. Os valores das penalidades de multa prev</w:t>
      </w:r>
      <w:r>
        <w:rPr>
          <w:rFonts w:ascii="Verdana" w:eastAsia="Verdana" w:hAnsi="Verdana" w:cs="Times New Roman"/>
          <w:sz w:val="24"/>
          <w:szCs w:val="24"/>
        </w:rPr>
        <w:t>istas nesta Lei serão indicados através da UFM.</w:t>
      </w:r>
    </w:p>
    <w:p w14:paraId="3A160D18" w14:textId="77777777" w:rsidR="00AD473B" w:rsidRDefault="00AD473B">
      <w:pPr>
        <w:pStyle w:val="Standard"/>
        <w:tabs>
          <w:tab w:val="left" w:pos="1134"/>
        </w:tabs>
        <w:spacing w:after="0"/>
        <w:ind w:firstLine="1134"/>
        <w:jc w:val="both"/>
        <w:rPr>
          <w:rFonts w:ascii="Verdana" w:hAnsi="Verdana"/>
          <w:sz w:val="24"/>
          <w:szCs w:val="24"/>
        </w:rPr>
      </w:pPr>
    </w:p>
    <w:p w14:paraId="7B01355F"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102. </w:t>
      </w:r>
      <w:r>
        <w:rPr>
          <w:rFonts w:ascii="Verdana" w:eastAsia="Verdana" w:hAnsi="Verdana" w:cs="Times New Roman"/>
          <w:sz w:val="24"/>
          <w:szCs w:val="24"/>
        </w:rPr>
        <w:t>A aplicação de penalidades de que tratam esta Lei, independentemente da reparação do dano são:</w:t>
      </w:r>
    </w:p>
    <w:p w14:paraId="78696DAD" w14:textId="77777777" w:rsidR="00AD473B" w:rsidRDefault="00AD473B">
      <w:pPr>
        <w:pStyle w:val="Standard"/>
        <w:tabs>
          <w:tab w:val="left" w:pos="1134"/>
        </w:tabs>
        <w:spacing w:after="0"/>
        <w:ind w:firstLine="1134"/>
        <w:jc w:val="both"/>
        <w:rPr>
          <w:rFonts w:ascii="Verdana" w:hAnsi="Verdana"/>
        </w:rPr>
      </w:pPr>
    </w:p>
    <w:p w14:paraId="7FA182E6" w14:textId="77777777" w:rsidR="00AD473B" w:rsidRDefault="005656EF">
      <w:pPr>
        <w:pStyle w:val="Standard"/>
        <w:tabs>
          <w:tab w:val="left" w:pos="1134"/>
        </w:tabs>
        <w:spacing w:after="0"/>
        <w:ind w:firstLine="1134"/>
        <w:jc w:val="both"/>
        <w:rPr>
          <w:rFonts w:ascii="Verdana" w:eastAsia="Verdana" w:hAnsi="Verdana" w:cs="Times New Roman"/>
          <w:sz w:val="24"/>
          <w:szCs w:val="24"/>
        </w:rPr>
      </w:pPr>
      <w:r>
        <w:rPr>
          <w:rFonts w:ascii="Verdana" w:eastAsia="Verdana" w:hAnsi="Verdana" w:cs="Times New Roman"/>
          <w:sz w:val="24"/>
          <w:szCs w:val="24"/>
        </w:rPr>
        <w:t>I – advertência;</w:t>
      </w:r>
    </w:p>
    <w:p w14:paraId="7227B7E6"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78C6E69E" w14:textId="77777777" w:rsidR="00AD473B" w:rsidRDefault="005656EF">
      <w:pPr>
        <w:pStyle w:val="Standard"/>
        <w:tabs>
          <w:tab w:val="left" w:pos="1134"/>
        </w:tabs>
        <w:spacing w:after="0"/>
        <w:ind w:firstLine="1134"/>
        <w:jc w:val="both"/>
        <w:rPr>
          <w:rFonts w:ascii="Verdana" w:eastAsia="Verdana" w:hAnsi="Verdana" w:cs="Times New Roman"/>
          <w:sz w:val="24"/>
          <w:szCs w:val="24"/>
        </w:rPr>
      </w:pPr>
      <w:r>
        <w:rPr>
          <w:rFonts w:ascii="Verdana" w:eastAsia="Verdana" w:hAnsi="Verdana" w:cs="Times New Roman"/>
          <w:sz w:val="24"/>
          <w:szCs w:val="24"/>
        </w:rPr>
        <w:t>II – multa simples;</w:t>
      </w:r>
    </w:p>
    <w:p w14:paraId="018A232E"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2B743EDB" w14:textId="77777777" w:rsidR="00AD473B" w:rsidRDefault="005656EF">
      <w:pPr>
        <w:pStyle w:val="Standard"/>
        <w:tabs>
          <w:tab w:val="left" w:pos="1134"/>
        </w:tabs>
        <w:spacing w:after="0"/>
        <w:ind w:firstLine="1134"/>
        <w:jc w:val="both"/>
        <w:rPr>
          <w:rFonts w:ascii="Verdana" w:eastAsia="Verdana" w:hAnsi="Verdana" w:cs="Times New Roman"/>
          <w:sz w:val="24"/>
          <w:szCs w:val="24"/>
        </w:rPr>
      </w:pPr>
      <w:r>
        <w:rPr>
          <w:rFonts w:ascii="Verdana" w:eastAsia="Verdana" w:hAnsi="Verdana" w:cs="Times New Roman"/>
          <w:sz w:val="24"/>
          <w:szCs w:val="24"/>
        </w:rPr>
        <w:t>III – multa diária;</w:t>
      </w:r>
    </w:p>
    <w:p w14:paraId="259C124E"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6F7708E5" w14:textId="77777777" w:rsidR="00AD473B" w:rsidRDefault="005656EF">
      <w:pPr>
        <w:pStyle w:val="Standard"/>
        <w:tabs>
          <w:tab w:val="left" w:pos="1134"/>
        </w:tabs>
        <w:spacing w:after="0"/>
        <w:ind w:firstLine="1134"/>
        <w:jc w:val="both"/>
        <w:rPr>
          <w:rFonts w:ascii="Verdana" w:eastAsia="Verdana" w:hAnsi="Verdana" w:cs="Times New Roman"/>
          <w:sz w:val="24"/>
          <w:szCs w:val="24"/>
        </w:rPr>
      </w:pPr>
      <w:r>
        <w:rPr>
          <w:rFonts w:ascii="Verdana" w:eastAsia="Verdana" w:hAnsi="Verdana" w:cs="Times New Roman"/>
          <w:sz w:val="24"/>
          <w:szCs w:val="24"/>
        </w:rPr>
        <w:t xml:space="preserve">IV – embargo parcial ou total de obra </w:t>
      </w:r>
      <w:r>
        <w:rPr>
          <w:rFonts w:ascii="Verdana" w:eastAsia="Verdana" w:hAnsi="Verdana" w:cs="Times New Roman"/>
          <w:sz w:val="24"/>
          <w:szCs w:val="24"/>
        </w:rPr>
        <w:t>ou atividade;</w:t>
      </w:r>
    </w:p>
    <w:p w14:paraId="449D377C"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5E665CB2" w14:textId="77777777" w:rsidR="00AD473B" w:rsidRDefault="005656EF">
      <w:pPr>
        <w:pStyle w:val="Standard"/>
        <w:tabs>
          <w:tab w:val="left" w:pos="1134"/>
        </w:tabs>
        <w:spacing w:after="0"/>
        <w:ind w:firstLine="1134"/>
        <w:jc w:val="both"/>
        <w:rPr>
          <w:rFonts w:ascii="Verdana" w:eastAsia="Verdana" w:hAnsi="Verdana" w:cs="Times New Roman"/>
          <w:sz w:val="24"/>
          <w:szCs w:val="24"/>
        </w:rPr>
      </w:pPr>
      <w:r>
        <w:rPr>
          <w:rFonts w:ascii="Verdana" w:eastAsia="Verdana" w:hAnsi="Verdana" w:cs="Times New Roman"/>
          <w:sz w:val="24"/>
          <w:szCs w:val="24"/>
        </w:rPr>
        <w:t>V – suspensão parcial ou total de atividades;</w:t>
      </w:r>
    </w:p>
    <w:p w14:paraId="17FF11E7"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2F5E7A59" w14:textId="77777777" w:rsidR="00AD473B" w:rsidRDefault="005656EF">
      <w:pPr>
        <w:pStyle w:val="Standard"/>
        <w:tabs>
          <w:tab w:val="left" w:pos="1134"/>
        </w:tabs>
        <w:spacing w:after="0"/>
        <w:ind w:firstLine="1134"/>
        <w:jc w:val="both"/>
      </w:pPr>
      <w:r>
        <w:rPr>
          <w:rFonts w:ascii="Verdana" w:eastAsia="Verdana" w:hAnsi="Verdana" w:cs="Times New Roman"/>
          <w:sz w:val="24"/>
          <w:szCs w:val="24"/>
        </w:rPr>
        <w:t xml:space="preserve">VI – restrição de direitos.  </w:t>
      </w:r>
    </w:p>
    <w:p w14:paraId="56888159"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4DD70514"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1°</w:t>
      </w:r>
      <w:r>
        <w:rPr>
          <w:rFonts w:ascii="Verdana" w:eastAsia="Verdana" w:hAnsi="Verdana" w:cs="Times New Roman"/>
          <w:sz w:val="24"/>
          <w:szCs w:val="24"/>
        </w:rPr>
        <w:t xml:space="preserve"> Para efeitos da aplicação das penalidades previstas nesta Lei, as infrações classificam-se como leves, graves e gravíssimas.</w:t>
      </w:r>
    </w:p>
    <w:p w14:paraId="4CEAB09F"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6286B43A"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 2° </w:t>
      </w:r>
      <w:r>
        <w:rPr>
          <w:rFonts w:ascii="Verdana" w:eastAsia="Verdana" w:hAnsi="Verdana" w:cs="Times New Roman"/>
          <w:bCs/>
          <w:sz w:val="24"/>
          <w:szCs w:val="24"/>
        </w:rPr>
        <w:t>A</w:t>
      </w:r>
      <w:r>
        <w:rPr>
          <w:rFonts w:ascii="Verdana" w:eastAsia="Verdana" w:hAnsi="Verdana" w:cs="Times New Roman"/>
          <w:sz w:val="24"/>
          <w:szCs w:val="24"/>
        </w:rPr>
        <w:t xml:space="preserve"> multa simples será fixada</w:t>
      </w:r>
      <w:r>
        <w:rPr>
          <w:rFonts w:ascii="Verdana" w:eastAsia="Verdana" w:hAnsi="Verdana" w:cs="Times New Roman"/>
          <w:sz w:val="24"/>
          <w:szCs w:val="24"/>
        </w:rPr>
        <w:t xml:space="preserve"> em UFMs e não impede a aplicação cumulativa das demais sanções previstas nesta lei.</w:t>
      </w:r>
    </w:p>
    <w:p w14:paraId="64BD078F"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42D7E7C5"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3°</w:t>
      </w:r>
      <w:r>
        <w:rPr>
          <w:rFonts w:ascii="Verdana" w:eastAsia="Verdana" w:hAnsi="Verdana" w:cs="Times New Roman"/>
          <w:sz w:val="24"/>
          <w:szCs w:val="24"/>
        </w:rPr>
        <w:t xml:space="preserve"> Na ocorrência simultânea de duas ou mais infrações, serão aplicadas, cumulativamente, as sanções cominadas a cada uma delas.</w:t>
      </w:r>
    </w:p>
    <w:p w14:paraId="6FE33CD7"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7BA200DC"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103.</w:t>
      </w:r>
      <w:r>
        <w:rPr>
          <w:rFonts w:ascii="Verdana" w:eastAsia="Verdana" w:hAnsi="Verdana" w:cs="Times New Roman"/>
          <w:sz w:val="24"/>
          <w:szCs w:val="24"/>
        </w:rPr>
        <w:t xml:space="preserve"> Na lavratura do auto, as omis</w:t>
      </w:r>
      <w:r>
        <w:rPr>
          <w:rFonts w:ascii="Verdana" w:eastAsia="Verdana" w:hAnsi="Verdana" w:cs="Times New Roman"/>
          <w:sz w:val="24"/>
          <w:szCs w:val="24"/>
        </w:rPr>
        <w:t>sões ou incorreções não acarretarão nulidade, se do processo constar em elementos suficientes para determinação da infração e do infrator.</w:t>
      </w:r>
    </w:p>
    <w:p w14:paraId="1107E266" w14:textId="77777777" w:rsidR="00AD473B" w:rsidRDefault="00AD473B">
      <w:pPr>
        <w:pStyle w:val="Standard"/>
        <w:tabs>
          <w:tab w:val="left" w:pos="1134"/>
        </w:tabs>
        <w:spacing w:after="0"/>
        <w:ind w:firstLine="1134"/>
        <w:jc w:val="both"/>
        <w:rPr>
          <w:rFonts w:ascii="Verdana" w:eastAsia="Verdana" w:hAnsi="Verdana" w:cs="Times New Roman"/>
          <w:b/>
          <w:sz w:val="24"/>
          <w:szCs w:val="24"/>
        </w:rPr>
      </w:pPr>
    </w:p>
    <w:p w14:paraId="76851AE0"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104. </w:t>
      </w:r>
      <w:r>
        <w:rPr>
          <w:rFonts w:ascii="Verdana" w:eastAsia="Verdana" w:hAnsi="Verdana" w:cs="Times New Roman"/>
          <w:sz w:val="24"/>
          <w:szCs w:val="24"/>
        </w:rPr>
        <w:t xml:space="preserve">A assinatura do infrator ou seu representante não constitui formalidade essencial à validade do auto, nem </w:t>
      </w:r>
      <w:r>
        <w:rPr>
          <w:rFonts w:ascii="Verdana" w:eastAsia="Verdana" w:hAnsi="Verdana" w:cs="Times New Roman"/>
          <w:sz w:val="24"/>
          <w:szCs w:val="24"/>
        </w:rPr>
        <w:t>implica confissão, nem a recusa constitui agravante.</w:t>
      </w:r>
    </w:p>
    <w:p w14:paraId="6B64E993" w14:textId="77777777" w:rsidR="00AD473B" w:rsidRDefault="00AD473B">
      <w:pPr>
        <w:pStyle w:val="Standard"/>
        <w:tabs>
          <w:tab w:val="left" w:pos="1134"/>
        </w:tabs>
        <w:spacing w:after="0"/>
        <w:ind w:firstLine="1134"/>
        <w:jc w:val="both"/>
        <w:rPr>
          <w:rFonts w:ascii="Verdana" w:hAnsi="Verdana"/>
          <w:sz w:val="24"/>
          <w:szCs w:val="24"/>
        </w:rPr>
      </w:pPr>
    </w:p>
    <w:p w14:paraId="1961A351"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Subseção I</w:t>
      </w:r>
    </w:p>
    <w:p w14:paraId="51C31817"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Da Penalidade de Advertência</w:t>
      </w:r>
    </w:p>
    <w:p w14:paraId="44801700" w14:textId="77777777" w:rsidR="00AD473B" w:rsidRDefault="00AD473B">
      <w:pPr>
        <w:pStyle w:val="Standard"/>
        <w:spacing w:after="0"/>
        <w:jc w:val="center"/>
        <w:rPr>
          <w:rFonts w:ascii="Verdana" w:hAnsi="Verdana" w:cs="Times New Roman"/>
          <w:b/>
          <w:bCs/>
          <w:i/>
          <w:color w:val="000000"/>
          <w:sz w:val="24"/>
          <w:szCs w:val="24"/>
        </w:rPr>
      </w:pPr>
    </w:p>
    <w:p w14:paraId="00FF4361" w14:textId="77777777" w:rsidR="00AD473B" w:rsidRDefault="005656EF">
      <w:pPr>
        <w:pStyle w:val="Standard"/>
        <w:spacing w:after="0"/>
        <w:ind w:firstLine="709"/>
        <w:jc w:val="both"/>
      </w:pPr>
      <w:r>
        <w:rPr>
          <w:rFonts w:ascii="Verdana" w:hAnsi="Verdana" w:cs="Times New Roman"/>
          <w:b/>
          <w:color w:val="000000"/>
          <w:sz w:val="24"/>
          <w:szCs w:val="24"/>
        </w:rPr>
        <w:tab/>
        <w:t xml:space="preserve">Art. 105. </w:t>
      </w:r>
      <w:r>
        <w:rPr>
          <w:rFonts w:ascii="Verdana" w:hAnsi="Verdana" w:cs="Times New Roman"/>
          <w:color w:val="000000"/>
          <w:sz w:val="24"/>
          <w:szCs w:val="24"/>
        </w:rPr>
        <w:t xml:space="preserve"> A advertência será aplicada quando forem praticadas infrações classificadas como leves.</w:t>
      </w:r>
    </w:p>
    <w:p w14:paraId="5BC894B0" w14:textId="77777777" w:rsidR="00AD473B" w:rsidRDefault="00AD473B">
      <w:pPr>
        <w:pStyle w:val="Standard"/>
        <w:spacing w:after="0"/>
        <w:ind w:firstLine="709"/>
        <w:jc w:val="both"/>
        <w:rPr>
          <w:rFonts w:ascii="Verdana" w:hAnsi="Verdana" w:cs="Times New Roman"/>
          <w:color w:val="000000"/>
          <w:sz w:val="24"/>
          <w:szCs w:val="24"/>
        </w:rPr>
      </w:pPr>
    </w:p>
    <w:p w14:paraId="38FD0379" w14:textId="77777777" w:rsidR="00AD473B" w:rsidRDefault="005656EF">
      <w:pPr>
        <w:pStyle w:val="Standard"/>
        <w:spacing w:after="0"/>
        <w:ind w:firstLine="709"/>
        <w:jc w:val="both"/>
      </w:pPr>
      <w:r>
        <w:rPr>
          <w:rFonts w:ascii="Verdana" w:hAnsi="Verdana" w:cs="Times New Roman"/>
          <w:b/>
          <w:color w:val="000000"/>
          <w:sz w:val="24"/>
          <w:szCs w:val="24"/>
        </w:rPr>
        <w:tab/>
        <w:t>§ 1°</w:t>
      </w:r>
      <w:r>
        <w:rPr>
          <w:rFonts w:ascii="Verdana" w:hAnsi="Verdana" w:cs="Times New Roman"/>
          <w:color w:val="000000"/>
          <w:sz w:val="24"/>
          <w:szCs w:val="24"/>
        </w:rPr>
        <w:t xml:space="preserve"> O autuado terá o prazo máximo de noventa dias para </w:t>
      </w:r>
      <w:r>
        <w:rPr>
          <w:rFonts w:ascii="Verdana" w:hAnsi="Verdana" w:cs="Times New Roman"/>
          <w:color w:val="000000"/>
          <w:sz w:val="24"/>
          <w:szCs w:val="24"/>
        </w:rPr>
        <w:t>regularizar a situação objeto da advertência e comprová-la nos autos do processo administrativo de auto de infração, sob pena de conversão em multa simples e aplicação das demais penalidades cabíveis.</w:t>
      </w:r>
    </w:p>
    <w:p w14:paraId="5D7B0E99" w14:textId="77777777" w:rsidR="00AD473B" w:rsidRDefault="00AD473B">
      <w:pPr>
        <w:pStyle w:val="Standard"/>
        <w:spacing w:after="0"/>
        <w:jc w:val="both"/>
        <w:rPr>
          <w:rFonts w:ascii="Verdana" w:hAnsi="Verdana" w:cs="Times New Roman"/>
          <w:b/>
          <w:color w:val="000000"/>
          <w:sz w:val="24"/>
          <w:szCs w:val="24"/>
        </w:rPr>
      </w:pPr>
    </w:p>
    <w:p w14:paraId="54EBF506" w14:textId="77777777" w:rsidR="00AD473B" w:rsidRDefault="005656EF">
      <w:pPr>
        <w:pStyle w:val="Standard"/>
        <w:spacing w:after="0"/>
        <w:ind w:firstLine="1134"/>
        <w:jc w:val="both"/>
      </w:pPr>
      <w:r>
        <w:rPr>
          <w:rFonts w:ascii="Verdana" w:hAnsi="Verdana" w:cs="Times New Roman"/>
          <w:b/>
          <w:color w:val="000000"/>
          <w:sz w:val="24"/>
          <w:szCs w:val="24"/>
        </w:rPr>
        <w:t>§ 2°</w:t>
      </w:r>
      <w:r>
        <w:rPr>
          <w:rFonts w:ascii="Verdana" w:hAnsi="Verdana" w:cs="Times New Roman"/>
          <w:color w:val="000000"/>
          <w:sz w:val="24"/>
          <w:szCs w:val="24"/>
        </w:rPr>
        <w:t xml:space="preserve"> Quando da aplicação da penalidade de advertência,</w:t>
      </w:r>
      <w:r>
        <w:rPr>
          <w:rFonts w:ascii="Verdana" w:hAnsi="Verdana" w:cs="Times New Roman"/>
          <w:color w:val="000000"/>
          <w:sz w:val="24"/>
          <w:szCs w:val="24"/>
        </w:rPr>
        <w:t xml:space="preserve"> deverão ser informados o prazo para regularização da situação objeto da advertência e o valor da multa simples aplicável, no caso de conversão da penalidade de advertência em multa simples, verificadas as circunstâncias atenuantes, agravantes e a reincidê</w:t>
      </w:r>
      <w:r>
        <w:rPr>
          <w:rFonts w:ascii="Verdana" w:hAnsi="Verdana" w:cs="Times New Roman"/>
          <w:color w:val="000000"/>
          <w:sz w:val="24"/>
          <w:szCs w:val="24"/>
        </w:rPr>
        <w:t>ncia.</w:t>
      </w:r>
    </w:p>
    <w:p w14:paraId="7B23C12A" w14:textId="77777777" w:rsidR="00AD473B" w:rsidRDefault="00AD473B">
      <w:pPr>
        <w:pStyle w:val="Standard"/>
        <w:spacing w:after="0"/>
        <w:jc w:val="center"/>
        <w:rPr>
          <w:rFonts w:ascii="Verdana" w:hAnsi="Verdana" w:cs="Times New Roman"/>
          <w:b/>
          <w:bCs/>
          <w:color w:val="000000"/>
          <w:sz w:val="24"/>
          <w:szCs w:val="24"/>
        </w:rPr>
      </w:pPr>
    </w:p>
    <w:p w14:paraId="25B66E3B"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Subseção II</w:t>
      </w:r>
    </w:p>
    <w:p w14:paraId="62AF9E94"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Da Penalidade de Multa Simples</w:t>
      </w:r>
    </w:p>
    <w:p w14:paraId="0663891B" w14:textId="77777777" w:rsidR="00AD473B" w:rsidRDefault="00AD473B">
      <w:pPr>
        <w:pStyle w:val="Standard"/>
        <w:spacing w:after="0"/>
        <w:jc w:val="center"/>
        <w:rPr>
          <w:rFonts w:ascii="Verdana" w:hAnsi="Verdana" w:cs="Times New Roman"/>
          <w:b/>
          <w:bCs/>
          <w:i/>
          <w:color w:val="000000"/>
          <w:sz w:val="24"/>
          <w:szCs w:val="24"/>
        </w:rPr>
      </w:pPr>
    </w:p>
    <w:p w14:paraId="338F9585" w14:textId="77777777" w:rsidR="00AD473B" w:rsidRDefault="005656EF">
      <w:pPr>
        <w:pStyle w:val="Standard"/>
        <w:spacing w:after="0"/>
        <w:ind w:firstLine="709"/>
        <w:jc w:val="both"/>
      </w:pPr>
      <w:r>
        <w:rPr>
          <w:rFonts w:ascii="Verdana" w:hAnsi="Verdana" w:cs="Times New Roman"/>
          <w:b/>
          <w:color w:val="000000"/>
          <w:sz w:val="24"/>
          <w:szCs w:val="24"/>
        </w:rPr>
        <w:tab/>
        <w:t xml:space="preserve">Art. 106. </w:t>
      </w:r>
      <w:r>
        <w:rPr>
          <w:rFonts w:ascii="Verdana" w:hAnsi="Verdana" w:cs="Times New Roman"/>
          <w:color w:val="000000"/>
          <w:sz w:val="24"/>
          <w:szCs w:val="24"/>
        </w:rPr>
        <w:t xml:space="preserve"> A multa simples será aplicada sempre que o agente:</w:t>
      </w:r>
    </w:p>
    <w:p w14:paraId="2667D873" w14:textId="77777777" w:rsidR="00AD473B" w:rsidRDefault="00AD473B">
      <w:pPr>
        <w:pStyle w:val="Standard"/>
        <w:spacing w:after="0"/>
        <w:ind w:firstLine="709"/>
        <w:jc w:val="both"/>
        <w:rPr>
          <w:rFonts w:ascii="Verdana" w:hAnsi="Verdana"/>
        </w:rPr>
      </w:pPr>
    </w:p>
    <w:p w14:paraId="78E7720A" w14:textId="77777777" w:rsidR="00AD473B" w:rsidRDefault="005656EF">
      <w:pPr>
        <w:pStyle w:val="Standard"/>
        <w:spacing w:after="0"/>
        <w:ind w:firstLine="1134"/>
        <w:jc w:val="both"/>
      </w:pPr>
      <w:r>
        <w:rPr>
          <w:rFonts w:ascii="Verdana" w:hAnsi="Verdana" w:cs="Times New Roman"/>
          <w:color w:val="000000"/>
          <w:sz w:val="24"/>
          <w:szCs w:val="24"/>
        </w:rPr>
        <w:t>I – praticar infração grave ou gravíssima;</w:t>
      </w:r>
    </w:p>
    <w:p w14:paraId="620EE7A9" w14:textId="77777777" w:rsidR="00AD473B" w:rsidRDefault="00AD473B">
      <w:pPr>
        <w:pStyle w:val="Standard"/>
        <w:spacing w:after="0"/>
        <w:ind w:firstLine="1134"/>
        <w:jc w:val="both"/>
        <w:rPr>
          <w:rFonts w:ascii="Verdana" w:hAnsi="Verdana" w:cs="Times New Roman"/>
          <w:color w:val="000000"/>
          <w:sz w:val="24"/>
          <w:szCs w:val="24"/>
        </w:rPr>
      </w:pPr>
    </w:p>
    <w:p w14:paraId="70DA2C50" w14:textId="77777777" w:rsidR="00AD473B" w:rsidRDefault="005656EF">
      <w:pPr>
        <w:pStyle w:val="Standard"/>
        <w:spacing w:after="0"/>
        <w:ind w:firstLine="1134"/>
        <w:jc w:val="both"/>
      </w:pPr>
      <w:r>
        <w:rPr>
          <w:rFonts w:ascii="Verdana" w:hAnsi="Verdana" w:cs="Times New Roman"/>
          <w:color w:val="000000"/>
          <w:sz w:val="24"/>
          <w:szCs w:val="24"/>
        </w:rPr>
        <w:t>II – descumprir a notificação;</w:t>
      </w:r>
    </w:p>
    <w:p w14:paraId="7CE2E4CE" w14:textId="77777777" w:rsidR="00AD473B" w:rsidRDefault="00AD473B">
      <w:pPr>
        <w:pStyle w:val="Standard"/>
        <w:spacing w:after="0"/>
        <w:ind w:firstLine="1134"/>
        <w:jc w:val="both"/>
        <w:rPr>
          <w:rFonts w:ascii="Verdana" w:hAnsi="Verdana" w:cs="Times New Roman"/>
          <w:color w:val="000000"/>
          <w:sz w:val="24"/>
          <w:szCs w:val="24"/>
        </w:rPr>
      </w:pPr>
    </w:p>
    <w:p w14:paraId="2770BAD5" w14:textId="77777777" w:rsidR="00AD473B" w:rsidRDefault="005656EF">
      <w:pPr>
        <w:pStyle w:val="Standard"/>
        <w:spacing w:after="0"/>
        <w:ind w:firstLine="1134"/>
        <w:jc w:val="both"/>
      </w:pPr>
      <w:r>
        <w:rPr>
          <w:rFonts w:ascii="Verdana" w:hAnsi="Verdana" w:cs="Times New Roman"/>
          <w:color w:val="000000"/>
          <w:sz w:val="24"/>
          <w:szCs w:val="24"/>
        </w:rPr>
        <w:t>III – descumprir a determinação estabelecida na penalidade de adv</w:t>
      </w:r>
      <w:r>
        <w:rPr>
          <w:rFonts w:ascii="Verdana" w:hAnsi="Verdana" w:cs="Times New Roman"/>
          <w:color w:val="000000"/>
          <w:sz w:val="24"/>
          <w:szCs w:val="24"/>
        </w:rPr>
        <w:t>ertência;</w:t>
      </w:r>
    </w:p>
    <w:p w14:paraId="2ABC4AEE" w14:textId="77777777" w:rsidR="00AD473B" w:rsidRDefault="00AD473B">
      <w:pPr>
        <w:pStyle w:val="Standard"/>
        <w:spacing w:after="0"/>
        <w:ind w:firstLine="1134"/>
        <w:jc w:val="both"/>
        <w:rPr>
          <w:rFonts w:ascii="Verdana" w:hAnsi="Verdana" w:cs="Times New Roman"/>
          <w:color w:val="000000"/>
          <w:sz w:val="24"/>
          <w:szCs w:val="24"/>
        </w:rPr>
      </w:pPr>
    </w:p>
    <w:p w14:paraId="1493663A" w14:textId="77777777" w:rsidR="00AD473B" w:rsidRDefault="005656EF">
      <w:pPr>
        <w:pStyle w:val="Standard"/>
        <w:spacing w:after="0"/>
        <w:ind w:firstLine="1134"/>
        <w:jc w:val="both"/>
      </w:pPr>
      <w:r>
        <w:rPr>
          <w:rFonts w:ascii="Verdana" w:hAnsi="Verdana" w:cs="Times New Roman"/>
          <w:color w:val="000000"/>
          <w:sz w:val="24"/>
          <w:szCs w:val="24"/>
        </w:rPr>
        <w:t>IV – reincidir em infração classificada como leve.</w:t>
      </w:r>
    </w:p>
    <w:p w14:paraId="75C589C5" w14:textId="77777777" w:rsidR="00AD473B" w:rsidRDefault="005656EF">
      <w:pPr>
        <w:pStyle w:val="Standard"/>
        <w:spacing w:after="0"/>
        <w:ind w:firstLine="1134"/>
        <w:jc w:val="both"/>
      </w:pPr>
      <w:r>
        <w:rPr>
          <w:rFonts w:ascii="Verdana" w:hAnsi="Verdana" w:cs="Times New Roman"/>
          <w:b/>
          <w:sz w:val="24"/>
          <w:szCs w:val="24"/>
        </w:rPr>
        <w:t>Art. 107.</w:t>
      </w:r>
      <w:r>
        <w:rPr>
          <w:rFonts w:ascii="Verdana" w:hAnsi="Verdana" w:cs="Times New Roman"/>
          <w:sz w:val="24"/>
          <w:szCs w:val="24"/>
        </w:rPr>
        <w:t xml:space="preserve"> </w:t>
      </w:r>
      <w:r>
        <w:rPr>
          <w:rFonts w:ascii="Verdana" w:hAnsi="Verdana"/>
          <w:color w:val="000000"/>
          <w:sz w:val="24"/>
          <w:szCs w:val="24"/>
          <w:shd w:val="clear" w:color="auto" w:fill="FFFFFF"/>
        </w:rPr>
        <w:t xml:space="preserve">O valor da multa simples aplicada por infração às normas previstas nesta Lei, será de, no mínimo, 0, 24UFMs e, no máximo 2.414,99 UFMs, podendo atingir o valor de 241,499 UFMs, </w:t>
      </w:r>
      <w:r>
        <w:rPr>
          <w:rFonts w:ascii="Verdana" w:hAnsi="Verdana"/>
          <w:color w:val="000000"/>
          <w:sz w:val="24"/>
          <w:szCs w:val="24"/>
          <w:shd w:val="clear" w:color="auto" w:fill="FFFFFF"/>
        </w:rPr>
        <w:t>observados os critérios de valoração das multas constantes nos anexos.</w:t>
      </w:r>
      <w:r>
        <w:rPr>
          <w:rFonts w:ascii="Verdana" w:hAnsi="Verdana" w:cs="Times New Roman"/>
          <w:sz w:val="24"/>
          <w:szCs w:val="24"/>
        </w:rPr>
        <w:t xml:space="preserve"> </w:t>
      </w:r>
    </w:p>
    <w:p w14:paraId="36434E71" w14:textId="77777777" w:rsidR="00AD473B" w:rsidRDefault="00AD473B">
      <w:pPr>
        <w:pStyle w:val="Standard"/>
        <w:spacing w:after="0"/>
        <w:ind w:firstLine="1134"/>
        <w:jc w:val="both"/>
        <w:rPr>
          <w:rFonts w:ascii="Verdana" w:hAnsi="Verdana" w:cs="Times New Roman"/>
          <w:sz w:val="24"/>
          <w:szCs w:val="24"/>
        </w:rPr>
      </w:pPr>
    </w:p>
    <w:p w14:paraId="4F2512E7" w14:textId="77777777" w:rsidR="00AD473B" w:rsidRDefault="005656EF">
      <w:pPr>
        <w:pStyle w:val="Standard"/>
        <w:spacing w:after="0"/>
        <w:ind w:firstLine="1134"/>
        <w:jc w:val="both"/>
      </w:pPr>
      <w:r>
        <w:rPr>
          <w:rFonts w:ascii="Verdana" w:hAnsi="Verdana" w:cs="Times New Roman"/>
          <w:b/>
          <w:bCs/>
          <w:color w:val="000000"/>
          <w:sz w:val="24"/>
          <w:szCs w:val="24"/>
        </w:rPr>
        <w:t>Parágrafo único</w:t>
      </w:r>
      <w:r>
        <w:rPr>
          <w:rFonts w:ascii="Verdana" w:hAnsi="Verdana" w:cs="Times New Roman"/>
          <w:color w:val="000000"/>
          <w:sz w:val="24"/>
          <w:szCs w:val="24"/>
        </w:rPr>
        <w:t xml:space="preserve">. Para fins da aplicação a que se refere o </w:t>
      </w:r>
      <w:r>
        <w:rPr>
          <w:rFonts w:ascii="Verdana" w:hAnsi="Verdana" w:cs="Times New Roman"/>
          <w:i/>
          <w:iCs/>
          <w:color w:val="000000"/>
          <w:sz w:val="24"/>
          <w:szCs w:val="24"/>
        </w:rPr>
        <w:t>caput</w:t>
      </w:r>
      <w:r>
        <w:rPr>
          <w:rFonts w:ascii="Verdana" w:hAnsi="Verdana" w:cs="Times New Roman"/>
          <w:color w:val="000000"/>
          <w:sz w:val="24"/>
          <w:szCs w:val="24"/>
        </w:rPr>
        <w:t>, os portes dos empreendimentos e atividades estão definidos no anexo I desta Lei.</w:t>
      </w:r>
    </w:p>
    <w:p w14:paraId="5C52F731" w14:textId="77777777" w:rsidR="00AD473B" w:rsidRDefault="00AD473B">
      <w:pPr>
        <w:pStyle w:val="Standard"/>
        <w:spacing w:after="0"/>
        <w:ind w:firstLine="1134"/>
        <w:jc w:val="both"/>
        <w:rPr>
          <w:rFonts w:ascii="Verdana" w:hAnsi="Verdana" w:cs="Times New Roman"/>
          <w:b/>
          <w:color w:val="000000"/>
          <w:sz w:val="24"/>
          <w:szCs w:val="24"/>
        </w:rPr>
      </w:pPr>
    </w:p>
    <w:p w14:paraId="75E1F361" w14:textId="77777777" w:rsidR="00AD473B" w:rsidRDefault="005656EF">
      <w:pPr>
        <w:pStyle w:val="Standard"/>
        <w:spacing w:after="0"/>
        <w:ind w:firstLine="1134"/>
        <w:jc w:val="both"/>
      </w:pPr>
      <w:r>
        <w:rPr>
          <w:rFonts w:ascii="Verdana" w:hAnsi="Verdana" w:cs="Times New Roman"/>
          <w:b/>
          <w:color w:val="000000"/>
          <w:sz w:val="24"/>
          <w:szCs w:val="24"/>
        </w:rPr>
        <w:t>Art. 108.</w:t>
      </w:r>
      <w:r>
        <w:rPr>
          <w:rFonts w:ascii="Verdana" w:hAnsi="Verdana" w:cs="Times New Roman"/>
          <w:color w:val="000000"/>
          <w:sz w:val="24"/>
          <w:szCs w:val="24"/>
        </w:rPr>
        <w:t xml:space="preserve"> Para os efeitos desta Lei,</w:t>
      </w:r>
      <w:r>
        <w:rPr>
          <w:rFonts w:ascii="Verdana" w:hAnsi="Verdana" w:cs="Times New Roman"/>
          <w:color w:val="000000"/>
          <w:sz w:val="24"/>
          <w:szCs w:val="24"/>
        </w:rPr>
        <w:t xml:space="preserve"> considera-se reincidência a prática de nova infração, cuja aplicação da penalidade tornou-se definitiva há menos de três anos da data da nova autuação, podendo ser genérica ou específica.</w:t>
      </w:r>
    </w:p>
    <w:p w14:paraId="7842D59C" w14:textId="77777777" w:rsidR="00AD473B" w:rsidRDefault="00AD473B">
      <w:pPr>
        <w:pStyle w:val="Standard"/>
        <w:spacing w:after="0"/>
        <w:ind w:firstLine="1134"/>
        <w:jc w:val="both"/>
        <w:rPr>
          <w:rFonts w:ascii="Verdana" w:hAnsi="Verdana"/>
        </w:rPr>
      </w:pPr>
    </w:p>
    <w:p w14:paraId="3709A7CD" w14:textId="77777777" w:rsidR="00AD473B" w:rsidRDefault="005656EF">
      <w:pPr>
        <w:pStyle w:val="Standard"/>
        <w:spacing w:after="0"/>
        <w:ind w:firstLine="1134"/>
        <w:jc w:val="both"/>
      </w:pPr>
      <w:r>
        <w:rPr>
          <w:rFonts w:ascii="Verdana" w:hAnsi="Verdana" w:cs="Times New Roman"/>
          <w:b/>
          <w:color w:val="000000"/>
          <w:sz w:val="24"/>
          <w:szCs w:val="24"/>
        </w:rPr>
        <w:t xml:space="preserve">§ 1º </w:t>
      </w:r>
      <w:r>
        <w:rPr>
          <w:rFonts w:ascii="Verdana" w:hAnsi="Verdana" w:cs="Times New Roman"/>
          <w:color w:val="000000"/>
          <w:sz w:val="24"/>
          <w:szCs w:val="24"/>
        </w:rPr>
        <w:t>Considera-se genérica a reincidência pela prática de nova inf</w:t>
      </w:r>
      <w:r>
        <w:rPr>
          <w:rFonts w:ascii="Verdana" w:hAnsi="Verdana" w:cs="Times New Roman"/>
          <w:color w:val="000000"/>
          <w:sz w:val="24"/>
          <w:szCs w:val="24"/>
        </w:rPr>
        <w:t>ração de tipificação diversa daquela anteriormente cometida.</w:t>
      </w:r>
    </w:p>
    <w:p w14:paraId="08772D22" w14:textId="77777777" w:rsidR="00AD473B" w:rsidRDefault="00AD473B">
      <w:pPr>
        <w:pStyle w:val="Standard"/>
        <w:spacing w:after="0"/>
        <w:ind w:firstLine="1134"/>
        <w:jc w:val="both"/>
        <w:rPr>
          <w:rFonts w:ascii="Verdana" w:hAnsi="Verdana"/>
        </w:rPr>
      </w:pPr>
    </w:p>
    <w:p w14:paraId="5F0B13AB" w14:textId="77777777" w:rsidR="00AD473B" w:rsidRDefault="005656EF">
      <w:pPr>
        <w:pStyle w:val="Standard"/>
        <w:spacing w:after="0"/>
        <w:ind w:firstLine="1134"/>
        <w:jc w:val="both"/>
      </w:pPr>
      <w:r>
        <w:rPr>
          <w:rFonts w:ascii="Verdana" w:hAnsi="Verdana" w:cs="Times New Roman"/>
          <w:b/>
          <w:color w:val="000000"/>
          <w:sz w:val="24"/>
          <w:szCs w:val="24"/>
        </w:rPr>
        <w:t xml:space="preserve">§ 2º </w:t>
      </w:r>
      <w:r>
        <w:rPr>
          <w:rFonts w:ascii="Verdana" w:hAnsi="Verdana" w:cs="Times New Roman"/>
          <w:color w:val="000000"/>
          <w:sz w:val="24"/>
          <w:szCs w:val="24"/>
        </w:rPr>
        <w:t>Considera-se específica a reincidência pela prática de nova infração de mesma tipificação daquela previamente cometida.</w:t>
      </w:r>
    </w:p>
    <w:p w14:paraId="46FE684E" w14:textId="77777777" w:rsidR="00AD473B" w:rsidRDefault="00AD473B">
      <w:pPr>
        <w:pStyle w:val="Standard"/>
        <w:spacing w:after="0"/>
        <w:ind w:firstLine="1134"/>
        <w:jc w:val="both"/>
        <w:rPr>
          <w:rFonts w:ascii="Verdana" w:hAnsi="Verdana"/>
        </w:rPr>
      </w:pPr>
    </w:p>
    <w:p w14:paraId="28F4425E" w14:textId="77777777" w:rsidR="00AD473B" w:rsidRDefault="005656EF">
      <w:pPr>
        <w:pStyle w:val="Standard"/>
        <w:spacing w:after="0"/>
        <w:ind w:firstLine="1134"/>
        <w:jc w:val="both"/>
      </w:pPr>
      <w:r>
        <w:rPr>
          <w:rFonts w:ascii="Verdana" w:hAnsi="Verdana" w:cs="Times New Roman"/>
          <w:b/>
          <w:color w:val="000000"/>
          <w:sz w:val="24"/>
          <w:szCs w:val="24"/>
        </w:rPr>
        <w:t>Art. 109.</w:t>
      </w:r>
      <w:r>
        <w:rPr>
          <w:rFonts w:ascii="Verdana" w:hAnsi="Verdana" w:cs="Times New Roman"/>
          <w:color w:val="000000"/>
          <w:sz w:val="24"/>
          <w:szCs w:val="24"/>
        </w:rPr>
        <w:t xml:space="preserve"> Para fins da fixação do valor da multa a que se </w:t>
      </w:r>
      <w:r>
        <w:rPr>
          <w:rFonts w:ascii="Verdana" w:hAnsi="Verdana" w:cs="Times New Roman"/>
          <w:color w:val="000000"/>
          <w:sz w:val="24"/>
          <w:szCs w:val="24"/>
        </w:rPr>
        <w:t>refere o art. 107, serão observados os seguintes critérios:</w:t>
      </w:r>
    </w:p>
    <w:p w14:paraId="3DA2D54F" w14:textId="77777777" w:rsidR="00AD473B" w:rsidRDefault="00AD473B">
      <w:pPr>
        <w:pStyle w:val="Standard"/>
        <w:spacing w:after="0"/>
        <w:ind w:firstLine="1134"/>
        <w:jc w:val="both"/>
        <w:rPr>
          <w:rFonts w:ascii="Verdana" w:hAnsi="Verdana"/>
        </w:rPr>
      </w:pPr>
    </w:p>
    <w:p w14:paraId="2ADE0447" w14:textId="77777777" w:rsidR="00AD473B" w:rsidRDefault="005656EF">
      <w:pPr>
        <w:pStyle w:val="Standard"/>
        <w:spacing w:after="0"/>
        <w:ind w:firstLine="1134"/>
        <w:jc w:val="both"/>
      </w:pPr>
      <w:r>
        <w:rPr>
          <w:rFonts w:ascii="Verdana" w:hAnsi="Verdana" w:cs="Times New Roman"/>
          <w:color w:val="000000"/>
          <w:sz w:val="24"/>
          <w:szCs w:val="24"/>
        </w:rPr>
        <w:t>I – se não houver reincidência, o valor-base da multa será fixado no valor mínimo da respectiva faixa;</w:t>
      </w:r>
    </w:p>
    <w:p w14:paraId="2256E3B3" w14:textId="77777777" w:rsidR="00AD473B" w:rsidRDefault="00AD473B">
      <w:pPr>
        <w:pStyle w:val="Standard"/>
        <w:spacing w:after="0"/>
        <w:ind w:firstLine="1134"/>
        <w:jc w:val="both"/>
        <w:rPr>
          <w:rFonts w:ascii="Verdana" w:hAnsi="Verdana"/>
        </w:rPr>
      </w:pPr>
    </w:p>
    <w:p w14:paraId="7A69FD93" w14:textId="77777777" w:rsidR="00AD473B" w:rsidRDefault="005656EF">
      <w:pPr>
        <w:pStyle w:val="Standard"/>
        <w:spacing w:after="0"/>
        <w:ind w:firstLine="1134"/>
        <w:jc w:val="both"/>
      </w:pPr>
      <w:r>
        <w:rPr>
          <w:rFonts w:ascii="Verdana" w:hAnsi="Verdana" w:cs="Times New Roman"/>
          <w:color w:val="000000"/>
          <w:sz w:val="24"/>
          <w:szCs w:val="24"/>
        </w:rPr>
        <w:t>II – se houver prática anterior de infração leve, o valor-base da multa será fixado no valo</w:t>
      </w:r>
      <w:r>
        <w:rPr>
          <w:rFonts w:ascii="Verdana" w:hAnsi="Verdana" w:cs="Times New Roman"/>
          <w:color w:val="000000"/>
          <w:sz w:val="24"/>
          <w:szCs w:val="24"/>
        </w:rPr>
        <w:t>r mínimo da faixa da multa, acrescido de um terço da variação correspondente;</w:t>
      </w:r>
    </w:p>
    <w:p w14:paraId="4F31EF68" w14:textId="77777777" w:rsidR="00AD473B" w:rsidRDefault="00AD473B">
      <w:pPr>
        <w:pStyle w:val="Standard"/>
        <w:spacing w:after="0"/>
        <w:ind w:firstLine="1134"/>
        <w:jc w:val="both"/>
        <w:rPr>
          <w:rFonts w:ascii="Verdana" w:hAnsi="Verdana"/>
        </w:rPr>
      </w:pPr>
    </w:p>
    <w:p w14:paraId="49BA3E20" w14:textId="77777777" w:rsidR="00AD473B" w:rsidRDefault="005656EF">
      <w:pPr>
        <w:pStyle w:val="Standard"/>
        <w:spacing w:after="0"/>
        <w:ind w:firstLine="1134"/>
        <w:jc w:val="both"/>
      </w:pPr>
      <w:r>
        <w:rPr>
          <w:rFonts w:ascii="Verdana" w:hAnsi="Verdana" w:cs="Times New Roman"/>
          <w:color w:val="000000"/>
          <w:sz w:val="24"/>
          <w:szCs w:val="24"/>
        </w:rPr>
        <w:t>III – se houver prática anterior de infração grave, o valor-base da multa será fixado no valor mínimo da faixa, acrescido de dois terços da variação correspondente;</w:t>
      </w:r>
    </w:p>
    <w:p w14:paraId="08EE2732" w14:textId="77777777" w:rsidR="00AD473B" w:rsidRDefault="005656EF">
      <w:pPr>
        <w:pStyle w:val="Standard"/>
        <w:spacing w:after="0"/>
        <w:ind w:firstLine="1134"/>
        <w:jc w:val="both"/>
      </w:pPr>
      <w:r>
        <w:rPr>
          <w:rFonts w:ascii="Verdana" w:hAnsi="Verdana" w:cs="Times New Roman"/>
          <w:color w:val="000000"/>
          <w:sz w:val="24"/>
          <w:szCs w:val="24"/>
        </w:rPr>
        <w:t>IV – se houv</w:t>
      </w:r>
      <w:r>
        <w:rPr>
          <w:rFonts w:ascii="Verdana" w:hAnsi="Verdana" w:cs="Times New Roman"/>
          <w:color w:val="000000"/>
          <w:sz w:val="24"/>
          <w:szCs w:val="24"/>
        </w:rPr>
        <w:t>er prática anterior de infração gravíssima, o valor-base da multa será fixado no valor máximo da faixa.</w:t>
      </w:r>
    </w:p>
    <w:p w14:paraId="33626D46" w14:textId="77777777" w:rsidR="00AD473B" w:rsidRDefault="00AD473B">
      <w:pPr>
        <w:pStyle w:val="Standard"/>
        <w:spacing w:after="0"/>
        <w:ind w:firstLine="1134"/>
        <w:jc w:val="both"/>
        <w:rPr>
          <w:rFonts w:ascii="Verdana" w:hAnsi="Verdana"/>
        </w:rPr>
      </w:pPr>
    </w:p>
    <w:p w14:paraId="6206F48A" w14:textId="77777777" w:rsidR="00AD473B" w:rsidRDefault="005656EF">
      <w:pPr>
        <w:pStyle w:val="Standard"/>
        <w:spacing w:after="0"/>
        <w:ind w:firstLine="1134"/>
        <w:jc w:val="both"/>
      </w:pPr>
      <w:r>
        <w:rPr>
          <w:rFonts w:ascii="Verdana" w:hAnsi="Verdana" w:cs="Times New Roman"/>
          <w:b/>
          <w:color w:val="000000"/>
          <w:sz w:val="24"/>
          <w:szCs w:val="24"/>
        </w:rPr>
        <w:t>§ 1º</w:t>
      </w:r>
      <w:r>
        <w:rPr>
          <w:rFonts w:ascii="Verdana" w:hAnsi="Verdana" w:cs="Times New Roman"/>
          <w:color w:val="000000"/>
          <w:sz w:val="24"/>
          <w:szCs w:val="24"/>
        </w:rPr>
        <w:t xml:space="preserve"> Para fins de aplicação deste artigo, considera-se:</w:t>
      </w:r>
    </w:p>
    <w:p w14:paraId="3FE0315E" w14:textId="77777777" w:rsidR="00AD473B" w:rsidRDefault="00AD473B">
      <w:pPr>
        <w:pStyle w:val="Standard"/>
        <w:spacing w:after="0"/>
        <w:ind w:firstLine="1134"/>
        <w:jc w:val="both"/>
        <w:rPr>
          <w:rFonts w:ascii="Verdana" w:hAnsi="Verdana"/>
        </w:rPr>
      </w:pPr>
    </w:p>
    <w:p w14:paraId="16D2B7D2" w14:textId="77777777" w:rsidR="00AD473B" w:rsidRDefault="005656EF">
      <w:pPr>
        <w:pStyle w:val="Standard"/>
        <w:spacing w:after="0"/>
        <w:ind w:firstLine="1134"/>
        <w:jc w:val="both"/>
      </w:pPr>
      <w:r>
        <w:rPr>
          <w:rFonts w:ascii="Verdana" w:hAnsi="Verdana" w:cs="Times New Roman"/>
          <w:color w:val="000000"/>
          <w:sz w:val="24"/>
          <w:szCs w:val="24"/>
        </w:rPr>
        <w:t xml:space="preserve">I – faixa: valor correspondente ao intervalo dos valores estabelecidos na respectiva </w:t>
      </w:r>
      <w:r>
        <w:rPr>
          <w:rFonts w:ascii="Verdana" w:hAnsi="Verdana" w:cs="Times New Roman"/>
          <w:color w:val="000000"/>
          <w:sz w:val="24"/>
          <w:szCs w:val="24"/>
        </w:rPr>
        <w:t>infração;</w:t>
      </w:r>
    </w:p>
    <w:p w14:paraId="2CE2B082" w14:textId="77777777" w:rsidR="00AD473B" w:rsidRDefault="00AD473B">
      <w:pPr>
        <w:pStyle w:val="Standard"/>
        <w:spacing w:after="0"/>
        <w:ind w:firstLine="1134"/>
        <w:jc w:val="both"/>
        <w:rPr>
          <w:rFonts w:ascii="Verdana" w:hAnsi="Verdana"/>
        </w:rPr>
      </w:pPr>
    </w:p>
    <w:p w14:paraId="0F9A2E11" w14:textId="77777777" w:rsidR="00AD473B" w:rsidRDefault="005656EF">
      <w:pPr>
        <w:pStyle w:val="Standard"/>
        <w:spacing w:after="0"/>
        <w:ind w:firstLine="1134"/>
        <w:jc w:val="both"/>
      </w:pPr>
      <w:r>
        <w:rPr>
          <w:rFonts w:ascii="Verdana" w:hAnsi="Verdana" w:cs="Times New Roman"/>
          <w:color w:val="000000"/>
          <w:sz w:val="24"/>
          <w:szCs w:val="24"/>
        </w:rPr>
        <w:t xml:space="preserve">II </w:t>
      </w:r>
      <w:r>
        <w:rPr>
          <w:rFonts w:ascii="Verdana" w:hAnsi="Verdana" w:cs="Times New Roman"/>
          <w:b/>
          <w:color w:val="000000"/>
          <w:sz w:val="24"/>
          <w:szCs w:val="24"/>
        </w:rPr>
        <w:t>–</w:t>
      </w:r>
      <w:r>
        <w:rPr>
          <w:rFonts w:ascii="Verdana" w:hAnsi="Verdana" w:cs="Times New Roman"/>
          <w:color w:val="000000"/>
          <w:sz w:val="24"/>
          <w:szCs w:val="24"/>
        </w:rPr>
        <w:t xml:space="preserve"> variação: diferença entre o valor máximo e mínimo da faixa.</w:t>
      </w:r>
    </w:p>
    <w:p w14:paraId="28E5F68D" w14:textId="77777777" w:rsidR="00AD473B" w:rsidRDefault="00AD473B">
      <w:pPr>
        <w:pStyle w:val="Standard"/>
        <w:spacing w:after="0"/>
        <w:ind w:firstLine="1134"/>
        <w:jc w:val="both"/>
        <w:rPr>
          <w:rFonts w:ascii="Verdana" w:hAnsi="Verdana"/>
          <w:sz w:val="24"/>
          <w:szCs w:val="24"/>
        </w:rPr>
      </w:pPr>
    </w:p>
    <w:p w14:paraId="193057CA" w14:textId="77777777" w:rsidR="00AD473B" w:rsidRDefault="005656EF">
      <w:pPr>
        <w:pStyle w:val="Standard"/>
        <w:spacing w:after="0"/>
        <w:ind w:firstLine="1134"/>
        <w:jc w:val="both"/>
      </w:pPr>
      <w:r>
        <w:rPr>
          <w:rFonts w:ascii="Verdana" w:hAnsi="Verdana" w:cs="Times New Roman"/>
          <w:b/>
          <w:color w:val="000000"/>
          <w:sz w:val="24"/>
          <w:szCs w:val="24"/>
        </w:rPr>
        <w:t xml:space="preserve">§ 2º </w:t>
      </w:r>
      <w:r>
        <w:rPr>
          <w:rFonts w:ascii="Verdana" w:hAnsi="Verdana" w:cs="Times New Roman"/>
          <w:color w:val="000000"/>
          <w:sz w:val="24"/>
          <w:szCs w:val="24"/>
        </w:rPr>
        <w:t>Havendo cometimento anterior de mais de uma infração, considerar-se-á, para fins de fixação do valor-base, aquela de maior gravidade.</w:t>
      </w:r>
    </w:p>
    <w:p w14:paraId="6EA4AEAE" w14:textId="77777777" w:rsidR="00AD473B" w:rsidRDefault="00AD473B">
      <w:pPr>
        <w:pStyle w:val="Standard"/>
        <w:spacing w:after="0"/>
        <w:ind w:firstLine="1134"/>
        <w:jc w:val="both"/>
        <w:rPr>
          <w:rFonts w:ascii="Verdana" w:hAnsi="Verdana"/>
        </w:rPr>
      </w:pPr>
    </w:p>
    <w:p w14:paraId="3ECE424C" w14:textId="77777777" w:rsidR="00AD473B" w:rsidRDefault="005656EF">
      <w:pPr>
        <w:pStyle w:val="Standard"/>
        <w:spacing w:after="0"/>
        <w:ind w:firstLine="1134"/>
        <w:jc w:val="both"/>
      </w:pPr>
      <w:r>
        <w:rPr>
          <w:rFonts w:ascii="Verdana" w:hAnsi="Verdana" w:cs="Times New Roman"/>
          <w:b/>
          <w:color w:val="000000"/>
          <w:sz w:val="24"/>
          <w:szCs w:val="24"/>
        </w:rPr>
        <w:t>Art. 110.</w:t>
      </w:r>
      <w:r>
        <w:rPr>
          <w:rFonts w:ascii="Verdana" w:hAnsi="Verdana" w:cs="Times New Roman"/>
          <w:color w:val="000000"/>
          <w:sz w:val="24"/>
          <w:szCs w:val="24"/>
        </w:rPr>
        <w:t xml:space="preserve"> A reincidência específica imp</w:t>
      </w:r>
      <w:r>
        <w:rPr>
          <w:rFonts w:ascii="Verdana" w:hAnsi="Verdana" w:cs="Times New Roman"/>
          <w:color w:val="000000"/>
          <w:sz w:val="24"/>
          <w:szCs w:val="24"/>
        </w:rPr>
        <w:t>lica na fixação do valor-base da multa no máximo da faixa, em dobro.</w:t>
      </w:r>
    </w:p>
    <w:p w14:paraId="09D22578" w14:textId="77777777" w:rsidR="00AD473B" w:rsidRDefault="00AD473B">
      <w:pPr>
        <w:pStyle w:val="Standard"/>
        <w:spacing w:after="0"/>
        <w:ind w:firstLine="1134"/>
        <w:jc w:val="both"/>
        <w:rPr>
          <w:rFonts w:ascii="Verdana" w:hAnsi="Verdana"/>
        </w:rPr>
      </w:pPr>
    </w:p>
    <w:p w14:paraId="5DF4277C" w14:textId="77777777" w:rsidR="00AD473B" w:rsidRDefault="005656EF">
      <w:pPr>
        <w:pStyle w:val="Standard"/>
        <w:spacing w:after="0"/>
        <w:ind w:firstLine="1134"/>
        <w:jc w:val="both"/>
      </w:pPr>
      <w:r>
        <w:rPr>
          <w:rFonts w:ascii="Verdana" w:hAnsi="Verdana" w:cs="Times New Roman"/>
          <w:b/>
          <w:color w:val="000000"/>
          <w:sz w:val="24"/>
          <w:szCs w:val="24"/>
        </w:rPr>
        <w:t>Art. 111.</w:t>
      </w:r>
      <w:r>
        <w:rPr>
          <w:rFonts w:ascii="Verdana" w:hAnsi="Verdana" w:cs="Times New Roman"/>
          <w:color w:val="000000"/>
          <w:sz w:val="24"/>
          <w:szCs w:val="24"/>
        </w:rPr>
        <w:t xml:space="preserve"> Sobre o valor-base da multa serão aplicadas circunstâncias atenuantes e agravantes, conforme o que se segue:</w:t>
      </w:r>
    </w:p>
    <w:p w14:paraId="7A9BB768" w14:textId="77777777" w:rsidR="00AD473B" w:rsidRDefault="00AD473B">
      <w:pPr>
        <w:pStyle w:val="Standard"/>
        <w:spacing w:after="0"/>
        <w:ind w:firstLine="1134"/>
        <w:jc w:val="both"/>
        <w:rPr>
          <w:rFonts w:ascii="Verdana" w:hAnsi="Verdana"/>
        </w:rPr>
      </w:pPr>
    </w:p>
    <w:p w14:paraId="42D7F82F" w14:textId="77777777" w:rsidR="00AD473B" w:rsidRDefault="005656EF">
      <w:pPr>
        <w:pStyle w:val="Standard"/>
        <w:spacing w:after="0"/>
        <w:ind w:firstLine="1134"/>
        <w:jc w:val="both"/>
      </w:pPr>
      <w:r>
        <w:rPr>
          <w:rFonts w:ascii="Verdana" w:hAnsi="Verdana" w:cs="Times New Roman"/>
          <w:color w:val="000000"/>
          <w:sz w:val="24"/>
          <w:szCs w:val="24"/>
        </w:rPr>
        <w:t>I – atenuantes, hipóteses em que ocorrerá a redução da multa em 30</w:t>
      </w:r>
      <w:r>
        <w:rPr>
          <w:rFonts w:ascii="Verdana" w:hAnsi="Verdana" w:cs="Times New Roman"/>
          <w:color w:val="000000"/>
          <w:sz w:val="24"/>
          <w:szCs w:val="24"/>
        </w:rPr>
        <w:t>% (trinta por cento):</w:t>
      </w:r>
    </w:p>
    <w:p w14:paraId="7258F006" w14:textId="77777777" w:rsidR="00AD473B" w:rsidRDefault="00AD473B">
      <w:pPr>
        <w:pStyle w:val="Standard"/>
        <w:spacing w:after="0"/>
        <w:ind w:firstLine="1134"/>
        <w:jc w:val="both"/>
        <w:rPr>
          <w:rFonts w:ascii="Verdana" w:hAnsi="Verdana"/>
        </w:rPr>
      </w:pPr>
    </w:p>
    <w:p w14:paraId="58FD04EC"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a) a efetividade das medidas adotadas pelo infrator para a correção dos danos causados ao meio ambiente e recursos hídricos, incluídas medidas de reparação ou de limitação da degradação causada, se realizadas de modo imediato;</w:t>
      </w:r>
    </w:p>
    <w:p w14:paraId="7DB2BD8E" w14:textId="77777777" w:rsidR="00AD473B" w:rsidRDefault="00AD473B">
      <w:pPr>
        <w:pStyle w:val="Standard"/>
        <w:spacing w:after="0"/>
        <w:ind w:firstLine="1134"/>
        <w:jc w:val="both"/>
        <w:rPr>
          <w:rFonts w:ascii="Verdana" w:hAnsi="Verdana" w:cs="Times New Roman"/>
          <w:color w:val="000000"/>
          <w:sz w:val="24"/>
          <w:szCs w:val="24"/>
        </w:rPr>
      </w:pPr>
    </w:p>
    <w:p w14:paraId="4D1ED909"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 xml:space="preserve">b) </w:t>
      </w:r>
      <w:r>
        <w:rPr>
          <w:rFonts w:ascii="Verdana" w:hAnsi="Verdana" w:cs="Times New Roman"/>
          <w:color w:val="000000"/>
          <w:sz w:val="24"/>
          <w:szCs w:val="24"/>
        </w:rPr>
        <w:t>tratar-se o infrator de entidade sem fins lucrativos, microempresa, microempreendedor individual, pequena propriedade ou posse rural familiar, mediante apresentação de documentos comprobatórios atualizados emitidos pelo órgão competente;</w:t>
      </w:r>
    </w:p>
    <w:p w14:paraId="33791034" w14:textId="77777777" w:rsidR="00AD473B" w:rsidRDefault="00AD473B">
      <w:pPr>
        <w:pStyle w:val="Standard"/>
        <w:spacing w:after="0"/>
        <w:ind w:firstLine="1134"/>
        <w:jc w:val="both"/>
        <w:rPr>
          <w:rFonts w:ascii="Verdana" w:hAnsi="Verdana" w:cs="Times New Roman"/>
          <w:color w:val="000000"/>
          <w:sz w:val="24"/>
          <w:szCs w:val="24"/>
        </w:rPr>
      </w:pPr>
    </w:p>
    <w:p w14:paraId="466F5DE0" w14:textId="77777777" w:rsidR="00AD473B" w:rsidRDefault="005656EF">
      <w:pPr>
        <w:pStyle w:val="Standard"/>
        <w:spacing w:after="0"/>
        <w:ind w:firstLine="1134"/>
        <w:jc w:val="both"/>
        <w:rPr>
          <w:rFonts w:ascii="Verdana" w:hAnsi="Verdana" w:cs="Times New Roman"/>
          <w:sz w:val="24"/>
          <w:szCs w:val="24"/>
        </w:rPr>
      </w:pPr>
      <w:r>
        <w:rPr>
          <w:rFonts w:ascii="Verdana" w:hAnsi="Verdana" w:cs="Times New Roman"/>
          <w:sz w:val="24"/>
          <w:szCs w:val="24"/>
        </w:rPr>
        <w:t>c) tratar-se de i</w:t>
      </w:r>
      <w:r>
        <w:rPr>
          <w:rFonts w:ascii="Verdana" w:hAnsi="Verdana" w:cs="Times New Roman"/>
          <w:sz w:val="24"/>
          <w:szCs w:val="24"/>
        </w:rPr>
        <w:t>nfrator de baixo poder aquisitivo e baixo grau de instrução, nos termos do § 1º do art. 83;</w:t>
      </w:r>
    </w:p>
    <w:p w14:paraId="3971430D" w14:textId="77777777" w:rsidR="00AD473B" w:rsidRDefault="00AD473B">
      <w:pPr>
        <w:pStyle w:val="Standard"/>
        <w:spacing w:after="0"/>
        <w:ind w:firstLine="1134"/>
        <w:jc w:val="both"/>
        <w:rPr>
          <w:rFonts w:ascii="Verdana" w:hAnsi="Verdana"/>
        </w:rPr>
      </w:pPr>
    </w:p>
    <w:p w14:paraId="49261A0C"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d) tratar-se de infrator que tenha aderido, previamente à constatação da infração, a programa oficial de fiscalização preventiva que poderá ser instituído pelo Mun</w:t>
      </w:r>
      <w:r>
        <w:rPr>
          <w:rFonts w:ascii="Verdana" w:hAnsi="Verdana" w:cs="Times New Roman"/>
          <w:color w:val="000000"/>
          <w:sz w:val="24"/>
          <w:szCs w:val="24"/>
        </w:rPr>
        <w:t>icípio.</w:t>
      </w:r>
    </w:p>
    <w:p w14:paraId="55C20D68" w14:textId="77777777" w:rsidR="00AD473B" w:rsidRDefault="00AD473B">
      <w:pPr>
        <w:pStyle w:val="Standard"/>
        <w:spacing w:after="0"/>
        <w:ind w:firstLine="1134"/>
        <w:jc w:val="both"/>
        <w:rPr>
          <w:rFonts w:ascii="Verdana" w:hAnsi="Verdana" w:cs="Times New Roman"/>
          <w:color w:val="000000"/>
          <w:sz w:val="24"/>
          <w:szCs w:val="24"/>
        </w:rPr>
      </w:pPr>
    </w:p>
    <w:p w14:paraId="108940D3" w14:textId="77777777" w:rsidR="00AD473B" w:rsidRDefault="005656EF">
      <w:pPr>
        <w:pStyle w:val="Standard"/>
        <w:spacing w:after="0"/>
        <w:ind w:firstLine="1134"/>
        <w:jc w:val="both"/>
      </w:pPr>
      <w:r>
        <w:rPr>
          <w:rFonts w:ascii="Verdana" w:hAnsi="Verdana" w:cs="Times New Roman"/>
          <w:color w:val="000000"/>
          <w:sz w:val="24"/>
          <w:szCs w:val="24"/>
        </w:rPr>
        <w:t>II – agravantes, hipóteses em que ocorrerá aumento da multa em 30% (trinta por cento):</w:t>
      </w:r>
    </w:p>
    <w:p w14:paraId="7C88A3A8" w14:textId="77777777" w:rsidR="00AD473B" w:rsidRDefault="00AD473B">
      <w:pPr>
        <w:pStyle w:val="Standard"/>
        <w:spacing w:after="0"/>
        <w:ind w:firstLine="1134"/>
        <w:jc w:val="both"/>
        <w:rPr>
          <w:rFonts w:ascii="Verdana" w:hAnsi="Verdana"/>
        </w:rPr>
      </w:pPr>
    </w:p>
    <w:p w14:paraId="20FB6F66"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a) dano ou perigo de dano à saúde humana;</w:t>
      </w:r>
    </w:p>
    <w:p w14:paraId="68ED7032" w14:textId="77777777" w:rsidR="00AD473B" w:rsidRDefault="00AD473B">
      <w:pPr>
        <w:pStyle w:val="Standard"/>
        <w:spacing w:after="0"/>
        <w:ind w:firstLine="1134"/>
        <w:jc w:val="both"/>
        <w:rPr>
          <w:rFonts w:ascii="Verdana" w:hAnsi="Verdana" w:cs="Times New Roman"/>
          <w:color w:val="000000"/>
          <w:sz w:val="24"/>
          <w:szCs w:val="24"/>
        </w:rPr>
      </w:pPr>
    </w:p>
    <w:p w14:paraId="77F62DB0"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b) dano sobre a propriedade alheia;</w:t>
      </w:r>
    </w:p>
    <w:p w14:paraId="3A43BEFC" w14:textId="77777777" w:rsidR="00AD473B" w:rsidRDefault="00AD473B">
      <w:pPr>
        <w:pStyle w:val="Standard"/>
        <w:spacing w:after="0"/>
        <w:ind w:firstLine="1134"/>
        <w:jc w:val="both"/>
        <w:rPr>
          <w:rFonts w:ascii="Verdana" w:hAnsi="Verdana" w:cs="Times New Roman"/>
          <w:color w:val="000000"/>
          <w:sz w:val="24"/>
          <w:szCs w:val="24"/>
        </w:rPr>
      </w:pPr>
    </w:p>
    <w:p w14:paraId="5402A1BD"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c) dano sobre unidade de Conservação;</w:t>
      </w:r>
    </w:p>
    <w:p w14:paraId="0403A17C" w14:textId="77777777" w:rsidR="00AD473B" w:rsidRDefault="00AD473B">
      <w:pPr>
        <w:pStyle w:val="Standard"/>
        <w:spacing w:after="0"/>
        <w:ind w:firstLine="1134"/>
        <w:jc w:val="both"/>
        <w:rPr>
          <w:rFonts w:ascii="Verdana" w:hAnsi="Verdana" w:cs="Times New Roman"/>
          <w:color w:val="000000"/>
          <w:sz w:val="24"/>
          <w:szCs w:val="24"/>
        </w:rPr>
      </w:pPr>
    </w:p>
    <w:p w14:paraId="1A56D303"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d) emprego de métodos cruéis na morte ou</w:t>
      </w:r>
      <w:r>
        <w:rPr>
          <w:rFonts w:ascii="Verdana" w:hAnsi="Verdana" w:cs="Times New Roman"/>
          <w:color w:val="000000"/>
          <w:sz w:val="24"/>
          <w:szCs w:val="24"/>
        </w:rPr>
        <w:t xml:space="preserve"> captura de animais silvestres;</w:t>
      </w:r>
    </w:p>
    <w:p w14:paraId="0FE9E013" w14:textId="77777777" w:rsidR="00AD473B" w:rsidRDefault="00AD473B">
      <w:pPr>
        <w:pStyle w:val="Standard"/>
        <w:spacing w:after="0"/>
        <w:ind w:firstLine="1134"/>
        <w:jc w:val="both"/>
        <w:rPr>
          <w:rFonts w:ascii="Verdana" w:hAnsi="Verdana" w:cs="Times New Roman"/>
          <w:color w:val="000000"/>
          <w:sz w:val="24"/>
          <w:szCs w:val="24"/>
        </w:rPr>
      </w:pPr>
    </w:p>
    <w:p w14:paraId="1A460568"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e) poluição ou degradação que provoque morte de espécie rara ou considerada ameaçada de extinção, assim indicada em lista oficial;</w:t>
      </w:r>
    </w:p>
    <w:p w14:paraId="0B4A2BB8" w14:textId="77777777" w:rsidR="00AD473B" w:rsidRDefault="00AD473B">
      <w:pPr>
        <w:pStyle w:val="Standard"/>
        <w:spacing w:after="0"/>
        <w:ind w:firstLine="1134"/>
        <w:jc w:val="both"/>
        <w:rPr>
          <w:rFonts w:ascii="Verdana" w:hAnsi="Verdana" w:cs="Times New Roman"/>
          <w:color w:val="000000"/>
          <w:sz w:val="24"/>
          <w:szCs w:val="24"/>
        </w:rPr>
      </w:pPr>
    </w:p>
    <w:p w14:paraId="377BE984"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f) poluição que provoque a retirada, ainda que momentânea, dos habitantes de área ou região</w:t>
      </w:r>
      <w:r>
        <w:rPr>
          <w:rFonts w:ascii="Verdana" w:hAnsi="Verdana" w:cs="Times New Roman"/>
          <w:color w:val="000000"/>
          <w:sz w:val="24"/>
          <w:szCs w:val="24"/>
        </w:rPr>
        <w:t>;</w:t>
      </w:r>
    </w:p>
    <w:p w14:paraId="27BA4538" w14:textId="77777777" w:rsidR="00AD473B" w:rsidRDefault="00AD473B">
      <w:pPr>
        <w:pStyle w:val="Standard"/>
        <w:spacing w:after="0"/>
        <w:ind w:firstLine="1134"/>
        <w:jc w:val="both"/>
        <w:rPr>
          <w:rFonts w:ascii="Verdana" w:hAnsi="Verdana" w:cs="Times New Roman"/>
          <w:color w:val="000000"/>
          <w:sz w:val="24"/>
          <w:szCs w:val="24"/>
        </w:rPr>
      </w:pPr>
    </w:p>
    <w:p w14:paraId="2FFE4E23"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g) poluição ou degradação do solo que torne uma área, urbana ou rural, imprópria para a ocupação humana, para o cultivo ou pastoreio;</w:t>
      </w:r>
    </w:p>
    <w:p w14:paraId="4A08518E" w14:textId="77777777" w:rsidR="00AD473B" w:rsidRDefault="00AD473B">
      <w:pPr>
        <w:pStyle w:val="Standard"/>
        <w:spacing w:after="0"/>
        <w:ind w:firstLine="1134"/>
        <w:jc w:val="both"/>
        <w:rPr>
          <w:rFonts w:ascii="Verdana" w:hAnsi="Verdana" w:cs="Times New Roman"/>
          <w:color w:val="000000"/>
          <w:sz w:val="24"/>
          <w:szCs w:val="24"/>
        </w:rPr>
      </w:pPr>
    </w:p>
    <w:p w14:paraId="3C2DA14F" w14:textId="77777777" w:rsidR="00AD473B" w:rsidRDefault="005656EF">
      <w:pPr>
        <w:pStyle w:val="Standard"/>
        <w:spacing w:after="0"/>
        <w:ind w:firstLine="1134"/>
        <w:jc w:val="both"/>
        <w:rPr>
          <w:rFonts w:ascii="Verdana" w:hAnsi="Verdana" w:cs="Times New Roman"/>
          <w:color w:val="000000"/>
          <w:sz w:val="24"/>
          <w:szCs w:val="24"/>
        </w:rPr>
      </w:pPr>
      <w:r>
        <w:rPr>
          <w:rFonts w:ascii="Verdana" w:hAnsi="Verdana" w:cs="Times New Roman"/>
          <w:color w:val="000000"/>
          <w:sz w:val="24"/>
          <w:szCs w:val="24"/>
        </w:rPr>
        <w:t>h) dano a florestas primárias ou em estágio avançado de regeneração;</w:t>
      </w:r>
    </w:p>
    <w:p w14:paraId="3D921CAE" w14:textId="77777777" w:rsidR="00AD473B" w:rsidRDefault="00AD473B">
      <w:pPr>
        <w:pStyle w:val="Standard"/>
        <w:spacing w:after="0"/>
        <w:ind w:firstLine="1134"/>
        <w:rPr>
          <w:rFonts w:ascii="Verdana" w:hAnsi="Verdana" w:cs="Times New Roman"/>
          <w:color w:val="000000"/>
          <w:sz w:val="24"/>
          <w:szCs w:val="24"/>
        </w:rPr>
      </w:pPr>
    </w:p>
    <w:p w14:paraId="296315E8" w14:textId="77777777" w:rsidR="00AD473B" w:rsidRDefault="005656EF">
      <w:pPr>
        <w:pStyle w:val="Standard"/>
        <w:spacing w:after="0"/>
        <w:ind w:firstLine="1134"/>
        <w:rPr>
          <w:rFonts w:ascii="Verdana" w:hAnsi="Verdana" w:cs="Times New Roman"/>
          <w:color w:val="000000"/>
          <w:sz w:val="24"/>
          <w:szCs w:val="24"/>
        </w:rPr>
      </w:pPr>
      <w:r>
        <w:rPr>
          <w:rFonts w:ascii="Verdana" w:hAnsi="Verdana" w:cs="Times New Roman"/>
          <w:color w:val="000000"/>
          <w:sz w:val="24"/>
          <w:szCs w:val="24"/>
        </w:rPr>
        <w:t>i) ter o agente cometido infração que provoque a</w:t>
      </w:r>
      <w:r>
        <w:rPr>
          <w:rFonts w:ascii="Verdana" w:hAnsi="Verdana" w:cs="Times New Roman"/>
          <w:color w:val="000000"/>
          <w:sz w:val="24"/>
          <w:szCs w:val="24"/>
        </w:rPr>
        <w:t xml:space="preserve"> interdição total de vias públicas, estradas ou rodovias.</w:t>
      </w:r>
    </w:p>
    <w:p w14:paraId="594C1ED3" w14:textId="77777777" w:rsidR="00AD473B" w:rsidRDefault="00AD473B">
      <w:pPr>
        <w:pStyle w:val="Standard"/>
        <w:spacing w:after="0"/>
        <w:ind w:firstLine="1134"/>
        <w:rPr>
          <w:rFonts w:ascii="Verdana" w:hAnsi="Verdana" w:cs="Times New Roman"/>
          <w:color w:val="000000"/>
          <w:sz w:val="24"/>
          <w:szCs w:val="24"/>
        </w:rPr>
      </w:pPr>
    </w:p>
    <w:p w14:paraId="584771AC" w14:textId="77777777" w:rsidR="00AD473B" w:rsidRDefault="005656EF">
      <w:pPr>
        <w:pStyle w:val="Standard"/>
        <w:spacing w:after="0"/>
        <w:ind w:firstLine="1134"/>
        <w:jc w:val="both"/>
      </w:pPr>
      <w:r>
        <w:rPr>
          <w:rFonts w:ascii="Verdana" w:hAnsi="Verdana" w:cs="Times New Roman"/>
          <w:b/>
          <w:color w:val="000000"/>
          <w:sz w:val="24"/>
          <w:szCs w:val="24"/>
        </w:rPr>
        <w:t>Art. 112.</w:t>
      </w:r>
      <w:r>
        <w:rPr>
          <w:rFonts w:ascii="Verdana" w:hAnsi="Verdana" w:cs="Times New Roman"/>
          <w:color w:val="000000"/>
          <w:sz w:val="24"/>
          <w:szCs w:val="24"/>
        </w:rPr>
        <w:t xml:space="preserve"> As atenuantes e agravantes incidirão, cumulativamente, sobre o valor-base da multa, desde que não impliquem a elevação do valor total da multa a mais que o dobro do limite máximo da </w:t>
      </w:r>
      <w:r>
        <w:rPr>
          <w:rFonts w:ascii="Verdana" w:hAnsi="Verdana" w:cs="Times New Roman"/>
          <w:color w:val="000000"/>
          <w:sz w:val="24"/>
          <w:szCs w:val="24"/>
        </w:rPr>
        <w:t>faixa, nem a redução do seu valor total a menos da metade do valor mínimo da faixa correspondente da multa.</w:t>
      </w:r>
    </w:p>
    <w:p w14:paraId="47E0B856" w14:textId="77777777" w:rsidR="00AD473B" w:rsidRDefault="00AD473B">
      <w:pPr>
        <w:pStyle w:val="Standard"/>
        <w:spacing w:after="0"/>
        <w:ind w:firstLine="1134"/>
        <w:jc w:val="both"/>
        <w:rPr>
          <w:rFonts w:ascii="Verdana" w:hAnsi="Verdana"/>
        </w:rPr>
      </w:pPr>
    </w:p>
    <w:p w14:paraId="130CA7D1" w14:textId="77777777" w:rsidR="00AD473B" w:rsidRDefault="005656EF">
      <w:pPr>
        <w:pStyle w:val="Standard"/>
        <w:spacing w:after="0"/>
        <w:ind w:firstLine="1134"/>
        <w:jc w:val="both"/>
      </w:pPr>
      <w:r>
        <w:rPr>
          <w:rFonts w:ascii="Verdana" w:hAnsi="Verdana" w:cs="Times New Roman"/>
          <w:b/>
          <w:color w:val="000000"/>
          <w:sz w:val="24"/>
          <w:szCs w:val="24"/>
        </w:rPr>
        <w:t>Art. 113.</w:t>
      </w:r>
      <w:r>
        <w:rPr>
          <w:rFonts w:ascii="Verdana" w:hAnsi="Verdana" w:cs="Times New Roman"/>
          <w:color w:val="000000"/>
          <w:sz w:val="24"/>
          <w:szCs w:val="24"/>
        </w:rPr>
        <w:t xml:space="preserve"> Comprovada a apresentação de documento de recolhimento de multa com falsa autenticação, a multa devida terá seu valor </w:t>
      </w:r>
      <w:r>
        <w:rPr>
          <w:rFonts w:ascii="Verdana" w:hAnsi="Verdana" w:cs="Times New Roman"/>
          <w:color w:val="000000"/>
          <w:sz w:val="24"/>
          <w:szCs w:val="24"/>
        </w:rPr>
        <w:t>duplicado, sem prejuízo das demais sanções cabíveis.</w:t>
      </w:r>
    </w:p>
    <w:p w14:paraId="678EB7F8" w14:textId="77777777" w:rsidR="00AD473B" w:rsidRDefault="00AD473B">
      <w:pPr>
        <w:pStyle w:val="Standard"/>
        <w:spacing w:after="0"/>
        <w:ind w:firstLine="709"/>
        <w:jc w:val="both"/>
        <w:rPr>
          <w:rFonts w:ascii="Verdana" w:hAnsi="Verdana" w:cs="Times New Roman"/>
          <w:color w:val="000000"/>
          <w:sz w:val="24"/>
          <w:szCs w:val="24"/>
        </w:rPr>
      </w:pPr>
    </w:p>
    <w:p w14:paraId="69348407"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Subseção III</w:t>
      </w:r>
    </w:p>
    <w:p w14:paraId="1EB9DFB4"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Da Penalidade de Multa Diária</w:t>
      </w:r>
    </w:p>
    <w:p w14:paraId="5BC7CA17" w14:textId="77777777" w:rsidR="00AD473B" w:rsidRDefault="00AD473B">
      <w:pPr>
        <w:pStyle w:val="Standard"/>
        <w:spacing w:after="0"/>
        <w:jc w:val="center"/>
        <w:rPr>
          <w:rFonts w:ascii="Verdana" w:hAnsi="Verdana" w:cs="Times New Roman"/>
          <w:b/>
          <w:bCs/>
          <w:i/>
          <w:color w:val="000000"/>
          <w:sz w:val="24"/>
          <w:szCs w:val="24"/>
        </w:rPr>
      </w:pPr>
    </w:p>
    <w:p w14:paraId="1AA0BC0F" w14:textId="77777777" w:rsidR="00AD473B" w:rsidRDefault="005656EF">
      <w:pPr>
        <w:pStyle w:val="Standard"/>
        <w:spacing w:after="0"/>
        <w:ind w:firstLine="1134"/>
        <w:jc w:val="both"/>
      </w:pPr>
      <w:r>
        <w:rPr>
          <w:rFonts w:ascii="Verdana" w:hAnsi="Verdana" w:cs="Times New Roman"/>
          <w:b/>
          <w:color w:val="000000"/>
          <w:sz w:val="24"/>
          <w:szCs w:val="24"/>
        </w:rPr>
        <w:t xml:space="preserve">Art. 114. </w:t>
      </w:r>
      <w:r>
        <w:rPr>
          <w:rFonts w:ascii="Verdana" w:hAnsi="Verdana" w:cs="Times New Roman"/>
          <w:color w:val="000000"/>
          <w:sz w:val="24"/>
          <w:szCs w:val="24"/>
        </w:rPr>
        <w:t>A multa diária será aplicada sempre que for constatada poluição ou degradação ambiental e a infração se prolongar no tempo, hipótese em que será com</w:t>
      </w:r>
      <w:r>
        <w:rPr>
          <w:rFonts w:ascii="Verdana" w:hAnsi="Verdana" w:cs="Times New Roman"/>
          <w:color w:val="000000"/>
          <w:sz w:val="24"/>
          <w:szCs w:val="24"/>
        </w:rPr>
        <w:t>putada até que o infrator demonstre a regularização da situação à autoridade competente.</w:t>
      </w:r>
    </w:p>
    <w:p w14:paraId="235B4DEA" w14:textId="77777777" w:rsidR="00AD473B" w:rsidRDefault="00AD473B">
      <w:pPr>
        <w:pStyle w:val="Standard"/>
        <w:spacing w:after="0"/>
        <w:ind w:firstLine="1134"/>
        <w:jc w:val="both"/>
        <w:rPr>
          <w:rFonts w:ascii="Verdana" w:hAnsi="Verdana"/>
        </w:rPr>
      </w:pPr>
    </w:p>
    <w:p w14:paraId="00C8C1E9" w14:textId="77777777" w:rsidR="00AD473B" w:rsidRDefault="005656EF">
      <w:pPr>
        <w:pStyle w:val="Standard"/>
        <w:spacing w:after="0"/>
        <w:ind w:firstLine="1134"/>
        <w:jc w:val="both"/>
      </w:pPr>
      <w:r>
        <w:rPr>
          <w:rFonts w:ascii="Verdana" w:hAnsi="Verdana" w:cs="Times New Roman"/>
          <w:b/>
          <w:color w:val="000000"/>
          <w:sz w:val="24"/>
          <w:szCs w:val="24"/>
        </w:rPr>
        <w:t>§ 1º</w:t>
      </w:r>
      <w:r>
        <w:rPr>
          <w:rFonts w:ascii="Verdana" w:hAnsi="Verdana" w:cs="Times New Roman"/>
          <w:color w:val="000000"/>
          <w:sz w:val="24"/>
          <w:szCs w:val="24"/>
        </w:rPr>
        <w:t xml:space="preserve"> Constatada a situação prevista no </w:t>
      </w:r>
      <w:r>
        <w:rPr>
          <w:rFonts w:ascii="Verdana" w:hAnsi="Verdana" w:cs="Times New Roman"/>
          <w:i/>
          <w:iCs/>
          <w:color w:val="000000"/>
          <w:sz w:val="24"/>
          <w:szCs w:val="24"/>
        </w:rPr>
        <w:t>caput</w:t>
      </w:r>
      <w:r>
        <w:rPr>
          <w:rFonts w:ascii="Verdana" w:hAnsi="Verdana" w:cs="Times New Roman"/>
          <w:color w:val="000000"/>
          <w:sz w:val="24"/>
          <w:szCs w:val="24"/>
        </w:rPr>
        <w:t xml:space="preserve">, o agente autuante credenciado lavrará auto de infração indicando o valor da multa diária, que corresponderá a 5% (cinco </w:t>
      </w:r>
      <w:r>
        <w:rPr>
          <w:rFonts w:ascii="Verdana" w:hAnsi="Verdana" w:cs="Times New Roman"/>
          <w:color w:val="000000"/>
          <w:sz w:val="24"/>
          <w:szCs w:val="24"/>
        </w:rPr>
        <w:t>por cento) do valor total da multa simples cominada.</w:t>
      </w:r>
    </w:p>
    <w:p w14:paraId="30C3A817" w14:textId="77777777" w:rsidR="00AD473B" w:rsidRDefault="00AD473B">
      <w:pPr>
        <w:pStyle w:val="Standard"/>
        <w:spacing w:after="0"/>
        <w:ind w:firstLine="1134"/>
        <w:jc w:val="both"/>
        <w:rPr>
          <w:rFonts w:ascii="Verdana" w:hAnsi="Verdana"/>
        </w:rPr>
      </w:pPr>
    </w:p>
    <w:p w14:paraId="5D1446C8" w14:textId="77777777" w:rsidR="00AD473B" w:rsidRDefault="005656EF">
      <w:pPr>
        <w:pStyle w:val="Standard"/>
        <w:spacing w:after="0"/>
        <w:ind w:firstLine="1134"/>
        <w:jc w:val="both"/>
      </w:pPr>
      <w:r>
        <w:rPr>
          <w:rFonts w:ascii="Verdana" w:hAnsi="Verdana" w:cs="Times New Roman"/>
          <w:b/>
          <w:color w:val="000000"/>
          <w:sz w:val="24"/>
          <w:szCs w:val="24"/>
        </w:rPr>
        <w:t>§ 2º</w:t>
      </w:r>
      <w:r>
        <w:rPr>
          <w:rFonts w:ascii="Verdana" w:hAnsi="Verdana" w:cs="Times New Roman"/>
          <w:color w:val="000000"/>
          <w:sz w:val="24"/>
          <w:szCs w:val="24"/>
        </w:rPr>
        <w:t xml:space="preserve"> O empreendedor se responsabilizará pela comprovação da regularização da situação junto à autoridade competente, a partir de quando deixará de ser aplicada a multa diária.</w:t>
      </w:r>
    </w:p>
    <w:p w14:paraId="6DEC567C" w14:textId="77777777" w:rsidR="00AD473B" w:rsidRDefault="00AD473B">
      <w:pPr>
        <w:pStyle w:val="Standard"/>
        <w:spacing w:after="0"/>
        <w:ind w:firstLine="1134"/>
        <w:jc w:val="both"/>
        <w:rPr>
          <w:rFonts w:ascii="Verdana" w:hAnsi="Verdana"/>
        </w:rPr>
      </w:pPr>
    </w:p>
    <w:p w14:paraId="1EBEC3E4" w14:textId="77777777" w:rsidR="00AD473B" w:rsidRDefault="005656EF">
      <w:pPr>
        <w:pStyle w:val="Standard"/>
        <w:spacing w:after="0"/>
        <w:ind w:firstLine="1134"/>
        <w:jc w:val="both"/>
      </w:pPr>
      <w:r>
        <w:rPr>
          <w:rFonts w:ascii="Verdana" w:hAnsi="Verdana" w:cs="Times New Roman"/>
          <w:b/>
          <w:color w:val="000000"/>
          <w:sz w:val="24"/>
          <w:szCs w:val="24"/>
        </w:rPr>
        <w:t>§ 3</w:t>
      </w:r>
      <w:r>
        <w:rPr>
          <w:rFonts w:ascii="Verdana" w:hAnsi="Verdana" w:cs="Times New Roman"/>
          <w:color w:val="000000"/>
          <w:sz w:val="24"/>
          <w:szCs w:val="24"/>
        </w:rPr>
        <w:t>º Constatado pelo órgã</w:t>
      </w:r>
      <w:r>
        <w:rPr>
          <w:rFonts w:ascii="Verdana" w:hAnsi="Verdana" w:cs="Times New Roman"/>
          <w:color w:val="000000"/>
          <w:sz w:val="24"/>
          <w:szCs w:val="24"/>
        </w:rPr>
        <w:t>o competente que não foi regularizada a situação que deu causa à lavratura do auto de infração, voltará a ser imposta multa diária desde a data em que deixou de ser aplicada, cumulativamente com suspensão das atividades e multa simples, notificando-se o au</w:t>
      </w:r>
      <w:r>
        <w:rPr>
          <w:rFonts w:ascii="Verdana" w:hAnsi="Verdana" w:cs="Times New Roman"/>
          <w:color w:val="000000"/>
          <w:sz w:val="24"/>
          <w:szCs w:val="24"/>
        </w:rPr>
        <w:t>tuado.</w:t>
      </w:r>
    </w:p>
    <w:p w14:paraId="176DCA96" w14:textId="77777777" w:rsidR="00AD473B" w:rsidRDefault="00AD473B">
      <w:pPr>
        <w:pStyle w:val="Standard"/>
        <w:spacing w:after="0"/>
        <w:jc w:val="both"/>
        <w:rPr>
          <w:rFonts w:ascii="Verdana" w:hAnsi="Verdana" w:cs="Times New Roman"/>
          <w:b/>
          <w:bCs/>
          <w:color w:val="000000"/>
          <w:sz w:val="24"/>
          <w:szCs w:val="24"/>
        </w:rPr>
      </w:pPr>
    </w:p>
    <w:p w14:paraId="6A019E47" w14:textId="77777777" w:rsidR="00AD473B" w:rsidRDefault="005656EF">
      <w:pPr>
        <w:pStyle w:val="Standard"/>
        <w:spacing w:after="0"/>
        <w:jc w:val="center"/>
        <w:rPr>
          <w:rFonts w:ascii="Verdana" w:hAnsi="Verdana" w:cs="Times New Roman"/>
          <w:b/>
          <w:bCs/>
          <w:sz w:val="24"/>
          <w:szCs w:val="24"/>
        </w:rPr>
      </w:pPr>
      <w:r>
        <w:rPr>
          <w:rFonts w:ascii="Verdana" w:hAnsi="Verdana" w:cs="Times New Roman"/>
          <w:b/>
          <w:bCs/>
          <w:sz w:val="24"/>
          <w:szCs w:val="24"/>
        </w:rPr>
        <w:t>Subseção IV</w:t>
      </w:r>
    </w:p>
    <w:p w14:paraId="5B21F610"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Da Penalidade de Embargo Parcial ou Total de Obra ou Atividade</w:t>
      </w:r>
    </w:p>
    <w:p w14:paraId="40E9AFB6" w14:textId="77777777" w:rsidR="00AD473B" w:rsidRDefault="00AD473B">
      <w:pPr>
        <w:pStyle w:val="Standard"/>
        <w:spacing w:after="0"/>
        <w:jc w:val="center"/>
        <w:rPr>
          <w:rFonts w:ascii="Verdana" w:hAnsi="Verdana" w:cs="Times New Roman"/>
          <w:b/>
          <w:bCs/>
          <w:i/>
          <w:color w:val="000000"/>
          <w:sz w:val="24"/>
          <w:szCs w:val="24"/>
        </w:rPr>
      </w:pPr>
    </w:p>
    <w:p w14:paraId="6006A22C" w14:textId="77777777" w:rsidR="00AD473B" w:rsidRDefault="005656EF">
      <w:pPr>
        <w:pStyle w:val="Standard"/>
        <w:spacing w:after="0"/>
        <w:ind w:firstLine="1134"/>
        <w:jc w:val="both"/>
      </w:pPr>
      <w:r>
        <w:rPr>
          <w:rFonts w:ascii="Verdana" w:hAnsi="Verdana" w:cs="Times New Roman"/>
          <w:b/>
          <w:color w:val="000000"/>
          <w:sz w:val="24"/>
          <w:szCs w:val="24"/>
        </w:rPr>
        <w:t xml:space="preserve">Art. 115. </w:t>
      </w:r>
      <w:r>
        <w:rPr>
          <w:rFonts w:ascii="Verdana" w:hAnsi="Verdana" w:cs="Times New Roman"/>
          <w:color w:val="000000"/>
          <w:sz w:val="24"/>
          <w:szCs w:val="24"/>
        </w:rPr>
        <w:t xml:space="preserve">A penalidade de embargo parcial ou total de obra ou atividade será aplicada quando o infrator estiver exercendo atividade em desconformidade com o ato de </w:t>
      </w:r>
      <w:r>
        <w:rPr>
          <w:rFonts w:ascii="Verdana" w:hAnsi="Verdana" w:cs="Times New Roman"/>
          <w:color w:val="000000"/>
          <w:sz w:val="24"/>
          <w:szCs w:val="24"/>
        </w:rPr>
        <w:t>regularização ambiental concedido ou quando o infrator estiver exercendo atividade devidamente regularizada causando poluição ou degradação ambiental.</w:t>
      </w:r>
    </w:p>
    <w:p w14:paraId="79884FA4" w14:textId="77777777" w:rsidR="00AD473B" w:rsidRDefault="00AD473B">
      <w:pPr>
        <w:pStyle w:val="Standard"/>
        <w:spacing w:after="0"/>
        <w:ind w:firstLine="1134"/>
        <w:jc w:val="both"/>
        <w:rPr>
          <w:rFonts w:ascii="Verdana" w:hAnsi="Verdana"/>
        </w:rPr>
      </w:pPr>
    </w:p>
    <w:p w14:paraId="7D6448BA" w14:textId="77777777" w:rsidR="00AD473B" w:rsidRDefault="005656EF">
      <w:pPr>
        <w:pStyle w:val="Standard"/>
        <w:spacing w:after="0"/>
        <w:ind w:firstLine="1134"/>
        <w:jc w:val="both"/>
      </w:pPr>
      <w:r>
        <w:rPr>
          <w:rFonts w:ascii="Verdana" w:hAnsi="Verdana" w:cs="Times New Roman"/>
          <w:b/>
          <w:color w:val="000000"/>
          <w:sz w:val="24"/>
          <w:szCs w:val="24"/>
        </w:rPr>
        <w:t>§ 1º</w:t>
      </w:r>
      <w:r>
        <w:rPr>
          <w:rFonts w:ascii="Verdana" w:hAnsi="Verdana" w:cs="Times New Roman"/>
          <w:color w:val="000000"/>
          <w:sz w:val="24"/>
          <w:szCs w:val="24"/>
        </w:rPr>
        <w:t xml:space="preserve"> O embargo de obra ou atividade será determinado e efetivado de imediato.</w:t>
      </w:r>
    </w:p>
    <w:p w14:paraId="0B46F50B" w14:textId="77777777" w:rsidR="00AD473B" w:rsidRDefault="00AD473B">
      <w:pPr>
        <w:pStyle w:val="Standard"/>
        <w:spacing w:after="0"/>
        <w:ind w:firstLine="1134"/>
        <w:jc w:val="both"/>
        <w:rPr>
          <w:rFonts w:ascii="Verdana" w:hAnsi="Verdana"/>
          <w:sz w:val="24"/>
          <w:szCs w:val="24"/>
        </w:rPr>
      </w:pPr>
    </w:p>
    <w:p w14:paraId="3C336902" w14:textId="77777777" w:rsidR="00AD473B" w:rsidRDefault="005656EF">
      <w:pPr>
        <w:pStyle w:val="Standard"/>
        <w:spacing w:after="0"/>
        <w:ind w:firstLine="1134"/>
        <w:jc w:val="both"/>
      </w:pPr>
      <w:r>
        <w:rPr>
          <w:rFonts w:ascii="Verdana" w:hAnsi="Verdana" w:cs="Times New Roman"/>
          <w:b/>
          <w:color w:val="000000"/>
          <w:sz w:val="24"/>
          <w:szCs w:val="24"/>
        </w:rPr>
        <w:t>§ 2º</w:t>
      </w:r>
      <w:r>
        <w:rPr>
          <w:rFonts w:ascii="Verdana" w:hAnsi="Verdana" w:cs="Times New Roman"/>
          <w:color w:val="000000"/>
          <w:sz w:val="24"/>
          <w:szCs w:val="24"/>
        </w:rPr>
        <w:t xml:space="preserve"> O embargo de obra ou</w:t>
      </w:r>
      <w:r>
        <w:rPr>
          <w:rFonts w:ascii="Verdana" w:hAnsi="Verdana" w:cs="Times New Roman"/>
          <w:color w:val="000000"/>
          <w:sz w:val="24"/>
          <w:szCs w:val="24"/>
        </w:rPr>
        <w:t xml:space="preserve"> atividade prevalecerá até que o infrator comprove, no processo administrativo de auto de infração, a adoção das medidas específicas para cessar ou corrigir a poluição ou degradação ambiental ou firme TAC com o órgão ambiental, o qual contemplará a obrigaç</w:t>
      </w:r>
      <w:r>
        <w:rPr>
          <w:rFonts w:ascii="Verdana" w:hAnsi="Verdana" w:cs="Times New Roman"/>
          <w:color w:val="000000"/>
          <w:sz w:val="24"/>
          <w:szCs w:val="24"/>
        </w:rPr>
        <w:t>ão de cumprir as medidas a que se refere este parágrafo, com a especificação das condições e prazos para o funcionamento da obra ou atividade.</w:t>
      </w:r>
    </w:p>
    <w:p w14:paraId="1B504C8B" w14:textId="77777777" w:rsidR="00AD473B" w:rsidRDefault="00AD473B">
      <w:pPr>
        <w:pStyle w:val="Standard"/>
        <w:spacing w:after="0"/>
        <w:ind w:firstLine="1134"/>
        <w:jc w:val="both"/>
        <w:rPr>
          <w:rFonts w:ascii="Verdana" w:hAnsi="Verdana"/>
          <w:sz w:val="24"/>
          <w:szCs w:val="24"/>
        </w:rPr>
      </w:pPr>
    </w:p>
    <w:p w14:paraId="729529AA" w14:textId="77777777" w:rsidR="00AD473B" w:rsidRDefault="005656EF">
      <w:pPr>
        <w:pStyle w:val="Standard"/>
        <w:spacing w:after="0"/>
        <w:ind w:firstLine="1134"/>
        <w:jc w:val="both"/>
      </w:pPr>
      <w:r>
        <w:rPr>
          <w:rFonts w:ascii="Verdana" w:hAnsi="Verdana" w:cs="Times New Roman"/>
          <w:b/>
          <w:color w:val="000000"/>
          <w:sz w:val="24"/>
          <w:szCs w:val="24"/>
        </w:rPr>
        <w:t>§ 3º</w:t>
      </w:r>
      <w:r>
        <w:rPr>
          <w:rFonts w:ascii="Verdana" w:hAnsi="Verdana" w:cs="Times New Roman"/>
          <w:color w:val="000000"/>
          <w:sz w:val="24"/>
          <w:szCs w:val="24"/>
        </w:rPr>
        <w:t xml:space="preserve"> Se não houver viabilidade técnica para o imediato embargo das atividades, deverá ser estabelecido cronogram</w:t>
      </w:r>
      <w:r>
        <w:rPr>
          <w:rFonts w:ascii="Verdana" w:hAnsi="Verdana" w:cs="Times New Roman"/>
          <w:color w:val="000000"/>
          <w:sz w:val="24"/>
          <w:szCs w:val="24"/>
        </w:rPr>
        <w:t>a executivo, baseado na análise técnica do agente credenciado, para o seu cumprimento.</w:t>
      </w:r>
    </w:p>
    <w:p w14:paraId="5F6C4F4C" w14:textId="77777777" w:rsidR="00AD473B" w:rsidRDefault="00AD473B">
      <w:pPr>
        <w:pStyle w:val="Standard"/>
        <w:spacing w:after="0"/>
        <w:ind w:firstLine="1134"/>
        <w:jc w:val="both"/>
        <w:rPr>
          <w:rFonts w:ascii="Verdana" w:hAnsi="Verdana"/>
          <w:sz w:val="24"/>
          <w:szCs w:val="24"/>
        </w:rPr>
      </w:pPr>
    </w:p>
    <w:p w14:paraId="592B1037" w14:textId="77777777" w:rsidR="00AD473B" w:rsidRDefault="005656EF">
      <w:pPr>
        <w:pStyle w:val="Standard"/>
        <w:spacing w:after="0"/>
        <w:ind w:firstLine="1134"/>
        <w:jc w:val="both"/>
      </w:pPr>
      <w:r>
        <w:rPr>
          <w:rFonts w:ascii="Verdana" w:hAnsi="Verdana" w:cs="Times New Roman"/>
          <w:b/>
          <w:color w:val="000000"/>
          <w:sz w:val="24"/>
          <w:szCs w:val="24"/>
        </w:rPr>
        <w:t>§ 4°</w:t>
      </w:r>
      <w:r>
        <w:rPr>
          <w:rFonts w:ascii="Verdana" w:hAnsi="Verdana" w:cs="Times New Roman"/>
          <w:color w:val="000000"/>
          <w:sz w:val="24"/>
          <w:szCs w:val="24"/>
        </w:rPr>
        <w:t xml:space="preserve"> O embargo de obra ou atividade restringe-se aos locais onde efetivamente se caracterizou a infração ambiental, não alcançando as demais atividades </w:t>
      </w:r>
      <w:r>
        <w:rPr>
          <w:rFonts w:ascii="Verdana" w:hAnsi="Verdana" w:cs="Times New Roman"/>
          <w:color w:val="000000"/>
          <w:sz w:val="24"/>
          <w:szCs w:val="24"/>
        </w:rPr>
        <w:t>realizadas em áreas não embargadas da propriedade ou posse não correlacionadas com a infração.</w:t>
      </w:r>
    </w:p>
    <w:p w14:paraId="641A069D" w14:textId="77777777" w:rsidR="00AD473B" w:rsidRDefault="00AD473B">
      <w:pPr>
        <w:pStyle w:val="Standard"/>
        <w:spacing w:after="0"/>
        <w:ind w:firstLine="1134"/>
        <w:jc w:val="both"/>
        <w:rPr>
          <w:rFonts w:ascii="Verdana" w:hAnsi="Verdana" w:cs="Times New Roman"/>
          <w:color w:val="FF0000"/>
          <w:sz w:val="24"/>
          <w:szCs w:val="24"/>
        </w:rPr>
      </w:pPr>
    </w:p>
    <w:p w14:paraId="557C9FCF"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Subseção V</w:t>
      </w:r>
    </w:p>
    <w:p w14:paraId="290B9BD2"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Da Penalidade de Suspensão Parcial ou Total das Atividades</w:t>
      </w:r>
    </w:p>
    <w:p w14:paraId="3D65960A" w14:textId="77777777" w:rsidR="00AD473B" w:rsidRDefault="00AD473B">
      <w:pPr>
        <w:pStyle w:val="Standard"/>
        <w:spacing w:after="0"/>
        <w:jc w:val="center"/>
        <w:rPr>
          <w:rFonts w:ascii="Verdana" w:hAnsi="Verdana" w:cs="Times New Roman"/>
          <w:b/>
          <w:bCs/>
          <w:i/>
          <w:color w:val="000000"/>
          <w:sz w:val="24"/>
          <w:szCs w:val="24"/>
        </w:rPr>
      </w:pPr>
    </w:p>
    <w:p w14:paraId="7D39D3CC" w14:textId="77777777" w:rsidR="00AD473B" w:rsidRDefault="005656EF">
      <w:pPr>
        <w:pStyle w:val="Standard"/>
        <w:spacing w:after="0"/>
        <w:ind w:firstLine="1134"/>
        <w:jc w:val="both"/>
      </w:pPr>
      <w:r>
        <w:rPr>
          <w:rFonts w:ascii="Verdana" w:hAnsi="Verdana" w:cs="Times New Roman"/>
          <w:b/>
          <w:color w:val="000000"/>
          <w:sz w:val="24"/>
          <w:szCs w:val="24"/>
        </w:rPr>
        <w:t>Art. 116.</w:t>
      </w:r>
      <w:r>
        <w:rPr>
          <w:rFonts w:ascii="Verdana" w:hAnsi="Verdana" w:cs="Times New Roman"/>
          <w:color w:val="000000"/>
          <w:sz w:val="24"/>
          <w:szCs w:val="24"/>
        </w:rPr>
        <w:t xml:space="preserve"> A penalidade de suspensão parcial ou total de atividade será aplicada quando o </w:t>
      </w:r>
      <w:r>
        <w:rPr>
          <w:rFonts w:ascii="Verdana" w:hAnsi="Verdana" w:cs="Times New Roman"/>
          <w:color w:val="000000"/>
          <w:sz w:val="24"/>
          <w:szCs w:val="24"/>
        </w:rPr>
        <w:t>infrator estiver exercendo atividade sem regularização ambiental, causando ou não poluição ou degradação ambiental.</w:t>
      </w:r>
    </w:p>
    <w:p w14:paraId="2E7F34F8" w14:textId="77777777" w:rsidR="00AD473B" w:rsidRDefault="00AD473B">
      <w:pPr>
        <w:pStyle w:val="Standard"/>
        <w:spacing w:after="0"/>
        <w:ind w:firstLine="1134"/>
        <w:jc w:val="both"/>
        <w:rPr>
          <w:rFonts w:ascii="Verdana" w:hAnsi="Verdana"/>
        </w:rPr>
      </w:pPr>
    </w:p>
    <w:p w14:paraId="611FCB4F" w14:textId="77777777" w:rsidR="00AD473B" w:rsidRDefault="005656EF">
      <w:pPr>
        <w:pStyle w:val="Standard"/>
        <w:spacing w:after="0"/>
        <w:ind w:firstLine="1134"/>
        <w:jc w:val="both"/>
      </w:pPr>
      <w:r>
        <w:rPr>
          <w:rFonts w:ascii="Verdana" w:hAnsi="Verdana" w:cs="Times New Roman"/>
          <w:b/>
          <w:color w:val="000000"/>
          <w:sz w:val="24"/>
          <w:szCs w:val="24"/>
        </w:rPr>
        <w:t>§ 1º</w:t>
      </w:r>
      <w:r>
        <w:rPr>
          <w:rFonts w:ascii="Verdana" w:hAnsi="Verdana" w:cs="Times New Roman"/>
          <w:color w:val="000000"/>
          <w:sz w:val="24"/>
          <w:szCs w:val="24"/>
        </w:rPr>
        <w:t xml:space="preserve"> A suspensão de atividades será efetivada tão logo seja constatada a infração.</w:t>
      </w:r>
    </w:p>
    <w:p w14:paraId="1BC77EE7" w14:textId="77777777" w:rsidR="00AD473B" w:rsidRDefault="00AD473B">
      <w:pPr>
        <w:pStyle w:val="Standard"/>
        <w:spacing w:after="0"/>
        <w:ind w:firstLine="1134"/>
        <w:jc w:val="both"/>
        <w:rPr>
          <w:rFonts w:ascii="Verdana" w:hAnsi="Verdana"/>
        </w:rPr>
      </w:pPr>
    </w:p>
    <w:p w14:paraId="4F5C184B" w14:textId="77777777" w:rsidR="00AD473B" w:rsidRDefault="005656EF">
      <w:pPr>
        <w:pStyle w:val="Standard"/>
        <w:spacing w:after="0"/>
        <w:ind w:firstLine="1134"/>
        <w:jc w:val="both"/>
      </w:pPr>
      <w:r>
        <w:rPr>
          <w:rFonts w:ascii="Verdana" w:hAnsi="Verdana" w:cs="Times New Roman"/>
          <w:b/>
          <w:color w:val="000000"/>
          <w:sz w:val="24"/>
          <w:szCs w:val="24"/>
        </w:rPr>
        <w:t>§ 2º</w:t>
      </w:r>
      <w:r>
        <w:rPr>
          <w:rFonts w:ascii="Verdana" w:hAnsi="Verdana" w:cs="Times New Roman"/>
          <w:color w:val="000000"/>
          <w:sz w:val="24"/>
          <w:szCs w:val="24"/>
        </w:rPr>
        <w:t xml:space="preserve"> Se não houver viabilidade técnica para a imediata </w:t>
      </w:r>
      <w:r>
        <w:rPr>
          <w:rFonts w:ascii="Verdana" w:hAnsi="Verdana" w:cs="Times New Roman"/>
          <w:color w:val="000000"/>
          <w:sz w:val="24"/>
          <w:szCs w:val="24"/>
        </w:rPr>
        <w:t>suspensão das atividades, deverá ser estabelecido cronograma executivo, baseado na análise técnica do agente credenciado, para o seu cumprimento.</w:t>
      </w:r>
    </w:p>
    <w:p w14:paraId="1B1CCDD0" w14:textId="77777777" w:rsidR="00AD473B" w:rsidRDefault="00AD473B">
      <w:pPr>
        <w:pStyle w:val="Standard"/>
        <w:spacing w:after="0"/>
        <w:ind w:firstLine="1134"/>
        <w:jc w:val="both"/>
        <w:rPr>
          <w:rFonts w:ascii="Verdana" w:hAnsi="Verdana"/>
        </w:rPr>
      </w:pPr>
    </w:p>
    <w:p w14:paraId="3B1072DD" w14:textId="77777777" w:rsidR="00AD473B" w:rsidRDefault="005656EF">
      <w:pPr>
        <w:pStyle w:val="Standard"/>
        <w:spacing w:after="0"/>
        <w:ind w:firstLine="1134"/>
        <w:jc w:val="both"/>
      </w:pPr>
      <w:r>
        <w:rPr>
          <w:rFonts w:ascii="Verdana" w:hAnsi="Verdana" w:cs="Times New Roman"/>
          <w:b/>
          <w:color w:val="000000"/>
          <w:sz w:val="24"/>
          <w:szCs w:val="24"/>
        </w:rPr>
        <w:t>§ 3º</w:t>
      </w:r>
      <w:r>
        <w:rPr>
          <w:rFonts w:ascii="Verdana" w:hAnsi="Verdana" w:cs="Times New Roman"/>
          <w:color w:val="000000"/>
          <w:sz w:val="24"/>
          <w:szCs w:val="24"/>
        </w:rPr>
        <w:t xml:space="preserve"> A penalidade descrita no caput prevalecerá até que o infrator obtenha a regularização ambiental ou </w:t>
      </w:r>
      <w:r>
        <w:rPr>
          <w:rFonts w:ascii="Verdana" w:hAnsi="Verdana" w:cs="Times New Roman"/>
          <w:color w:val="000000"/>
          <w:sz w:val="24"/>
          <w:szCs w:val="24"/>
        </w:rPr>
        <w:t>firme TAC com o órgão ou entidade competente para regularização ambiental da atividade, independente de decisão nos autos do processo administrativo.</w:t>
      </w:r>
    </w:p>
    <w:p w14:paraId="01135B03" w14:textId="77777777" w:rsidR="00AD473B" w:rsidRDefault="00AD473B">
      <w:pPr>
        <w:pStyle w:val="Standard"/>
        <w:spacing w:after="0"/>
        <w:ind w:firstLine="1134"/>
        <w:jc w:val="both"/>
        <w:rPr>
          <w:rFonts w:ascii="Verdana" w:hAnsi="Verdana" w:cs="Times New Roman"/>
          <w:b/>
          <w:bCs/>
          <w:color w:val="000000"/>
          <w:sz w:val="24"/>
          <w:szCs w:val="24"/>
        </w:rPr>
      </w:pPr>
    </w:p>
    <w:p w14:paraId="5E972395"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Subseção VI</w:t>
      </w:r>
    </w:p>
    <w:p w14:paraId="673CEC63" w14:textId="77777777" w:rsidR="00AD473B" w:rsidRDefault="005656EF">
      <w:pPr>
        <w:pStyle w:val="Standard"/>
        <w:spacing w:after="0"/>
        <w:jc w:val="center"/>
        <w:rPr>
          <w:rFonts w:ascii="Verdana" w:hAnsi="Verdana" w:cs="Times New Roman"/>
          <w:b/>
          <w:bCs/>
          <w:color w:val="000000"/>
          <w:sz w:val="24"/>
          <w:szCs w:val="24"/>
        </w:rPr>
      </w:pPr>
      <w:r>
        <w:rPr>
          <w:rFonts w:ascii="Verdana" w:hAnsi="Verdana" w:cs="Times New Roman"/>
          <w:b/>
          <w:bCs/>
          <w:color w:val="000000"/>
          <w:sz w:val="24"/>
          <w:szCs w:val="24"/>
        </w:rPr>
        <w:t>Da Penalidade restritiva de Direito</w:t>
      </w:r>
    </w:p>
    <w:p w14:paraId="27456E6E" w14:textId="77777777" w:rsidR="00AD473B" w:rsidRDefault="00AD473B">
      <w:pPr>
        <w:pStyle w:val="Standard"/>
        <w:spacing w:after="0"/>
        <w:jc w:val="center"/>
        <w:rPr>
          <w:rFonts w:ascii="Verdana" w:hAnsi="Verdana" w:cs="Times New Roman"/>
          <w:b/>
          <w:bCs/>
          <w:i/>
          <w:color w:val="000000"/>
          <w:sz w:val="24"/>
          <w:szCs w:val="24"/>
        </w:rPr>
      </w:pPr>
    </w:p>
    <w:p w14:paraId="2DAA2AFC" w14:textId="77777777" w:rsidR="00AD473B" w:rsidRDefault="005656EF">
      <w:pPr>
        <w:pStyle w:val="Standard"/>
        <w:spacing w:after="0"/>
        <w:ind w:firstLine="709"/>
        <w:jc w:val="both"/>
      </w:pPr>
      <w:r>
        <w:rPr>
          <w:rFonts w:ascii="Verdana" w:hAnsi="Verdana" w:cs="Times New Roman"/>
          <w:b/>
          <w:color w:val="000000"/>
          <w:sz w:val="24"/>
          <w:szCs w:val="24"/>
        </w:rPr>
        <w:t>Art. 117.</w:t>
      </w:r>
      <w:r>
        <w:rPr>
          <w:rFonts w:ascii="Verdana" w:hAnsi="Verdana" w:cs="Times New Roman"/>
          <w:color w:val="000000"/>
          <w:sz w:val="24"/>
          <w:szCs w:val="24"/>
        </w:rPr>
        <w:t xml:space="preserve"> As penalidades restritivas de direito são:</w:t>
      </w:r>
    </w:p>
    <w:p w14:paraId="743FC1C9" w14:textId="77777777" w:rsidR="00AD473B" w:rsidRDefault="00AD473B">
      <w:pPr>
        <w:pStyle w:val="Standard"/>
        <w:spacing w:after="0"/>
        <w:ind w:firstLine="709"/>
        <w:jc w:val="both"/>
        <w:rPr>
          <w:rFonts w:ascii="Verdana" w:hAnsi="Verdana"/>
        </w:rPr>
      </w:pPr>
    </w:p>
    <w:p w14:paraId="4CFA3DB8" w14:textId="77777777" w:rsidR="00AD473B" w:rsidRDefault="005656EF">
      <w:pPr>
        <w:pStyle w:val="Standard"/>
        <w:spacing w:after="0"/>
        <w:ind w:firstLine="1134"/>
        <w:jc w:val="both"/>
      </w:pPr>
      <w:r>
        <w:rPr>
          <w:rFonts w:ascii="Verdana" w:hAnsi="Verdana" w:cs="Times New Roman"/>
          <w:b/>
          <w:color w:val="000000"/>
          <w:sz w:val="24"/>
          <w:szCs w:val="24"/>
        </w:rPr>
        <w:t xml:space="preserve">I </w:t>
      </w:r>
      <w:r>
        <w:rPr>
          <w:rFonts w:ascii="Verdana" w:hAnsi="Verdana" w:cs="Times New Roman"/>
          <w:b/>
          <w:color w:val="000000"/>
          <w:sz w:val="24"/>
          <w:szCs w:val="24"/>
        </w:rPr>
        <w:t>–</w:t>
      </w:r>
      <w:r>
        <w:rPr>
          <w:rFonts w:ascii="Verdana" w:hAnsi="Verdana" w:cs="Times New Roman"/>
          <w:color w:val="000000"/>
          <w:sz w:val="24"/>
          <w:szCs w:val="24"/>
        </w:rPr>
        <w:t xml:space="preserve"> suspensão de cadastro, registro, licença, permissão ou autorização;</w:t>
      </w:r>
    </w:p>
    <w:p w14:paraId="371EA5DE" w14:textId="77777777" w:rsidR="00AD473B" w:rsidRDefault="005656EF">
      <w:pPr>
        <w:pStyle w:val="Standard"/>
        <w:spacing w:after="0"/>
        <w:ind w:firstLine="1134"/>
        <w:jc w:val="both"/>
      </w:pPr>
      <w:r>
        <w:rPr>
          <w:rFonts w:ascii="Verdana" w:hAnsi="Verdana" w:cs="Times New Roman"/>
          <w:b/>
          <w:color w:val="000000"/>
          <w:sz w:val="24"/>
          <w:szCs w:val="24"/>
        </w:rPr>
        <w:t xml:space="preserve">II </w:t>
      </w:r>
      <w:r>
        <w:rPr>
          <w:rFonts w:ascii="Verdana" w:hAnsi="Verdana" w:cs="Times New Roman"/>
          <w:color w:val="000000"/>
          <w:sz w:val="24"/>
          <w:szCs w:val="24"/>
        </w:rPr>
        <w:t>– cancelamento de cadastro, registro, licença, permissão ou autorização;</w:t>
      </w:r>
    </w:p>
    <w:p w14:paraId="2DCE1050" w14:textId="77777777" w:rsidR="00AD473B" w:rsidRDefault="00AD473B">
      <w:pPr>
        <w:pStyle w:val="Standard"/>
        <w:spacing w:after="0"/>
        <w:ind w:firstLine="1134"/>
        <w:jc w:val="both"/>
        <w:rPr>
          <w:rFonts w:ascii="Verdana" w:hAnsi="Verdana" w:cs="Times New Roman"/>
          <w:b/>
          <w:color w:val="000000"/>
          <w:sz w:val="24"/>
          <w:szCs w:val="24"/>
        </w:rPr>
      </w:pPr>
    </w:p>
    <w:p w14:paraId="55549EA9" w14:textId="77777777" w:rsidR="00AD473B" w:rsidRDefault="005656EF">
      <w:pPr>
        <w:pStyle w:val="Standard"/>
        <w:spacing w:after="0"/>
        <w:ind w:firstLine="1134"/>
        <w:jc w:val="both"/>
      </w:pPr>
      <w:r>
        <w:rPr>
          <w:rFonts w:ascii="Verdana" w:hAnsi="Verdana" w:cs="Times New Roman"/>
          <w:b/>
          <w:color w:val="000000"/>
          <w:sz w:val="24"/>
          <w:szCs w:val="24"/>
        </w:rPr>
        <w:t>III –</w:t>
      </w:r>
      <w:r>
        <w:rPr>
          <w:rFonts w:ascii="Verdana" w:hAnsi="Verdana" w:cs="Times New Roman"/>
          <w:color w:val="000000"/>
          <w:sz w:val="24"/>
          <w:szCs w:val="24"/>
        </w:rPr>
        <w:t xml:space="preserve"> perda ou restrição de incentivos e benefícios fiscais;</w:t>
      </w:r>
    </w:p>
    <w:p w14:paraId="2A578BD1" w14:textId="77777777" w:rsidR="00AD473B" w:rsidRDefault="00AD473B">
      <w:pPr>
        <w:pStyle w:val="Standard"/>
        <w:spacing w:after="0"/>
        <w:ind w:firstLine="1134"/>
        <w:jc w:val="both"/>
        <w:rPr>
          <w:rFonts w:ascii="Verdana" w:hAnsi="Verdana" w:cs="Times New Roman"/>
          <w:b/>
          <w:color w:val="000000"/>
          <w:sz w:val="24"/>
          <w:szCs w:val="24"/>
        </w:rPr>
      </w:pPr>
    </w:p>
    <w:p w14:paraId="7B9BA345" w14:textId="77777777" w:rsidR="00AD473B" w:rsidRDefault="005656EF">
      <w:pPr>
        <w:pStyle w:val="Standard"/>
        <w:spacing w:after="0"/>
        <w:ind w:firstLine="1134"/>
        <w:jc w:val="both"/>
      </w:pPr>
      <w:r>
        <w:rPr>
          <w:rFonts w:ascii="Verdana" w:hAnsi="Verdana" w:cs="Times New Roman"/>
          <w:b/>
          <w:color w:val="000000"/>
          <w:sz w:val="24"/>
          <w:szCs w:val="24"/>
        </w:rPr>
        <w:t>IV –</w:t>
      </w:r>
      <w:r>
        <w:rPr>
          <w:rFonts w:ascii="Verdana" w:hAnsi="Verdana" w:cs="Times New Roman"/>
          <w:color w:val="000000"/>
          <w:sz w:val="24"/>
          <w:szCs w:val="24"/>
        </w:rPr>
        <w:t xml:space="preserve"> perda ou suspensão da participação em linh</w:t>
      </w:r>
      <w:r>
        <w:rPr>
          <w:rFonts w:ascii="Verdana" w:hAnsi="Verdana" w:cs="Times New Roman"/>
          <w:color w:val="000000"/>
          <w:sz w:val="24"/>
          <w:szCs w:val="24"/>
        </w:rPr>
        <w:t>as de financiamento em estabelecimentos oficiais de crédito;</w:t>
      </w:r>
    </w:p>
    <w:p w14:paraId="1CD37FCF" w14:textId="77777777" w:rsidR="00AD473B" w:rsidRDefault="00AD473B">
      <w:pPr>
        <w:pStyle w:val="Standard"/>
        <w:spacing w:after="0"/>
        <w:ind w:firstLine="1134"/>
        <w:jc w:val="both"/>
        <w:rPr>
          <w:rFonts w:ascii="Verdana" w:hAnsi="Verdana" w:cs="Times New Roman"/>
          <w:b/>
          <w:color w:val="000000"/>
          <w:sz w:val="24"/>
          <w:szCs w:val="24"/>
        </w:rPr>
      </w:pPr>
    </w:p>
    <w:p w14:paraId="78DAF7D8" w14:textId="77777777" w:rsidR="00AD473B" w:rsidRDefault="005656EF">
      <w:pPr>
        <w:pStyle w:val="Standard"/>
        <w:spacing w:after="0"/>
        <w:ind w:firstLine="1134"/>
        <w:jc w:val="both"/>
      </w:pPr>
      <w:r>
        <w:rPr>
          <w:rFonts w:ascii="Verdana" w:hAnsi="Verdana" w:cs="Times New Roman"/>
          <w:b/>
          <w:color w:val="000000"/>
          <w:sz w:val="24"/>
          <w:szCs w:val="24"/>
        </w:rPr>
        <w:t xml:space="preserve">V </w:t>
      </w:r>
      <w:r>
        <w:rPr>
          <w:rFonts w:ascii="Verdana" w:hAnsi="Verdana" w:cs="Times New Roman"/>
          <w:color w:val="000000"/>
          <w:sz w:val="24"/>
          <w:szCs w:val="24"/>
        </w:rPr>
        <w:t>– proibição de contratar com a administração pública, pelo período de até três anos;</w:t>
      </w:r>
    </w:p>
    <w:p w14:paraId="03631CE6" w14:textId="77777777" w:rsidR="00AD473B" w:rsidRDefault="00AD473B">
      <w:pPr>
        <w:pStyle w:val="Standard"/>
        <w:spacing w:after="0"/>
        <w:ind w:firstLine="1134"/>
        <w:jc w:val="both"/>
        <w:rPr>
          <w:rFonts w:ascii="Verdana" w:hAnsi="Verdana"/>
          <w:sz w:val="24"/>
          <w:szCs w:val="24"/>
        </w:rPr>
      </w:pPr>
    </w:p>
    <w:p w14:paraId="0C5847C0" w14:textId="77777777" w:rsidR="00AD473B" w:rsidRDefault="005656EF">
      <w:pPr>
        <w:pStyle w:val="Standard"/>
        <w:spacing w:after="0"/>
        <w:ind w:firstLine="1134"/>
        <w:jc w:val="both"/>
      </w:pPr>
      <w:r>
        <w:rPr>
          <w:rFonts w:ascii="Verdana" w:hAnsi="Verdana" w:cs="Times New Roman"/>
          <w:b/>
          <w:color w:val="000000"/>
          <w:sz w:val="24"/>
          <w:szCs w:val="24"/>
        </w:rPr>
        <w:t xml:space="preserve">Art. 118. </w:t>
      </w:r>
      <w:r>
        <w:rPr>
          <w:rFonts w:ascii="Verdana" w:hAnsi="Verdana" w:cs="Times New Roman"/>
          <w:color w:val="000000"/>
          <w:sz w:val="24"/>
          <w:szCs w:val="24"/>
        </w:rPr>
        <w:t xml:space="preserve"> As penalidades restritivas de direito aplicáveis poderão ser cumuladas com quaisquer das </w:t>
      </w:r>
      <w:r>
        <w:rPr>
          <w:rFonts w:ascii="Verdana" w:hAnsi="Verdana" w:cs="Times New Roman"/>
          <w:color w:val="000000"/>
          <w:sz w:val="24"/>
          <w:szCs w:val="24"/>
        </w:rPr>
        <w:t>demais sanções atribuídas às infrações previstas nesta Lei e serão efetivadas quando a decisão se tornar definitiva.</w:t>
      </w:r>
    </w:p>
    <w:p w14:paraId="31C539F6" w14:textId="77777777" w:rsidR="00AD473B" w:rsidRDefault="00AD473B">
      <w:pPr>
        <w:pStyle w:val="Standard"/>
        <w:spacing w:after="0"/>
        <w:ind w:firstLine="1134"/>
        <w:jc w:val="both"/>
        <w:rPr>
          <w:rFonts w:ascii="Verdana" w:hAnsi="Verdana"/>
        </w:rPr>
      </w:pPr>
    </w:p>
    <w:p w14:paraId="764D6875" w14:textId="77777777" w:rsidR="00AD473B" w:rsidRDefault="005656EF">
      <w:pPr>
        <w:pStyle w:val="Standard"/>
        <w:spacing w:after="0"/>
        <w:ind w:firstLine="1134"/>
        <w:jc w:val="both"/>
      </w:pPr>
      <w:r>
        <w:rPr>
          <w:rFonts w:ascii="Verdana" w:hAnsi="Verdana" w:cs="Times New Roman"/>
          <w:b/>
          <w:color w:val="000000"/>
          <w:sz w:val="24"/>
          <w:szCs w:val="24"/>
        </w:rPr>
        <w:t>Parágrafo único.</w:t>
      </w:r>
      <w:r>
        <w:rPr>
          <w:rFonts w:ascii="Verdana" w:hAnsi="Verdana" w:cs="Times New Roman"/>
          <w:color w:val="000000"/>
          <w:sz w:val="24"/>
          <w:szCs w:val="24"/>
        </w:rPr>
        <w:t xml:space="preserve"> Para os casos previstos no inciso I do art. 117, a aplicação da penalidade restritiva de direitos surtirá efeitos tão log</w:t>
      </w:r>
      <w:r>
        <w:rPr>
          <w:rFonts w:ascii="Verdana" w:hAnsi="Verdana" w:cs="Times New Roman"/>
          <w:color w:val="000000"/>
          <w:sz w:val="24"/>
          <w:szCs w:val="24"/>
        </w:rPr>
        <w:t>o seja verificada a infração.</w:t>
      </w:r>
    </w:p>
    <w:p w14:paraId="12AD4565" w14:textId="77777777" w:rsidR="00AD473B" w:rsidRDefault="00AD473B">
      <w:pPr>
        <w:pStyle w:val="Standard"/>
        <w:spacing w:after="0"/>
        <w:ind w:firstLine="1134"/>
        <w:jc w:val="both"/>
        <w:rPr>
          <w:rFonts w:ascii="Verdana" w:hAnsi="Verdana"/>
          <w:sz w:val="24"/>
          <w:szCs w:val="24"/>
        </w:rPr>
      </w:pPr>
    </w:p>
    <w:p w14:paraId="1C4BF4F5" w14:textId="77777777" w:rsidR="00AD473B" w:rsidRDefault="005656EF">
      <w:pPr>
        <w:pStyle w:val="Standard"/>
        <w:spacing w:after="0"/>
        <w:ind w:firstLine="1134"/>
        <w:jc w:val="both"/>
      </w:pPr>
      <w:r>
        <w:rPr>
          <w:rFonts w:ascii="Verdana" w:hAnsi="Verdana" w:cs="Times New Roman"/>
          <w:b/>
          <w:color w:val="000000"/>
          <w:sz w:val="24"/>
          <w:szCs w:val="24"/>
        </w:rPr>
        <w:t>Art. 119.</w:t>
      </w:r>
      <w:r>
        <w:rPr>
          <w:rFonts w:ascii="Verdana" w:hAnsi="Verdana" w:cs="Times New Roman"/>
          <w:color w:val="000000"/>
          <w:sz w:val="24"/>
          <w:szCs w:val="24"/>
        </w:rPr>
        <w:t xml:space="preserve"> No caso de empreendimentos ou atividades detentores de Licença Ambiental ou autorizações para intervenção ambiental que estiverem funcionando com sistema de controle ambiental inadequado ou em desacordo com orientaç</w:t>
      </w:r>
      <w:r>
        <w:rPr>
          <w:rFonts w:ascii="Verdana" w:hAnsi="Verdana" w:cs="Times New Roman"/>
          <w:color w:val="000000"/>
          <w:sz w:val="24"/>
          <w:szCs w:val="24"/>
        </w:rPr>
        <w:t>ão elaborada por responsável técnico, bem como quando o ato tiver sido concedido com base em informações falsas prestadas pelo empreendedor, será aplicada a penalidade a que se refere o inciso II do art. 117, sem prejuízo da aplicação das demais penalidade</w:t>
      </w:r>
      <w:r>
        <w:rPr>
          <w:rFonts w:ascii="Verdana" w:hAnsi="Verdana" w:cs="Times New Roman"/>
          <w:color w:val="000000"/>
          <w:sz w:val="24"/>
          <w:szCs w:val="24"/>
        </w:rPr>
        <w:t>s previstas nesta Lei.</w:t>
      </w:r>
    </w:p>
    <w:p w14:paraId="29011680" w14:textId="77777777" w:rsidR="00AD473B" w:rsidRDefault="00AD473B">
      <w:pPr>
        <w:pStyle w:val="Standard"/>
        <w:tabs>
          <w:tab w:val="left" w:pos="1134"/>
        </w:tabs>
        <w:spacing w:after="0"/>
        <w:ind w:firstLine="1134"/>
        <w:jc w:val="both"/>
        <w:rPr>
          <w:rFonts w:ascii="Verdana" w:eastAsia="Verdana" w:hAnsi="Verdana" w:cs="Times New Roman"/>
          <w:color w:val="000000"/>
          <w:sz w:val="24"/>
          <w:szCs w:val="24"/>
        </w:rPr>
      </w:pPr>
    </w:p>
    <w:p w14:paraId="29C8E885" w14:textId="77777777" w:rsidR="00AD473B" w:rsidRDefault="005656EF">
      <w:pPr>
        <w:pStyle w:val="Standard"/>
        <w:spacing w:after="0"/>
        <w:jc w:val="center"/>
        <w:rPr>
          <w:rFonts w:ascii="Verdana" w:hAnsi="Verdana" w:cs="Times New Roman"/>
          <w:b/>
          <w:bCs/>
          <w:color w:val="000000"/>
          <w:sz w:val="24"/>
          <w:szCs w:val="24"/>
          <w:lang w:eastAsia="pt-BR"/>
        </w:rPr>
      </w:pPr>
      <w:r>
        <w:rPr>
          <w:rFonts w:ascii="Verdana" w:hAnsi="Verdana" w:cs="Times New Roman"/>
          <w:b/>
          <w:bCs/>
          <w:color w:val="000000"/>
          <w:sz w:val="24"/>
          <w:szCs w:val="24"/>
          <w:lang w:eastAsia="pt-BR"/>
        </w:rPr>
        <w:t>Seção IV</w:t>
      </w:r>
    </w:p>
    <w:p w14:paraId="1B8CFCC0" w14:textId="77777777" w:rsidR="00AD473B" w:rsidRDefault="005656EF">
      <w:pPr>
        <w:pStyle w:val="Standard"/>
        <w:spacing w:after="0"/>
        <w:jc w:val="center"/>
        <w:rPr>
          <w:rFonts w:ascii="Verdana" w:hAnsi="Verdana" w:cs="Times New Roman"/>
          <w:b/>
          <w:bCs/>
          <w:color w:val="000000"/>
          <w:sz w:val="24"/>
          <w:szCs w:val="24"/>
          <w:lang w:eastAsia="pt-BR"/>
        </w:rPr>
      </w:pPr>
      <w:r>
        <w:rPr>
          <w:rFonts w:ascii="Verdana" w:hAnsi="Verdana" w:cs="Times New Roman"/>
          <w:b/>
          <w:bCs/>
          <w:color w:val="000000"/>
          <w:sz w:val="24"/>
          <w:szCs w:val="24"/>
          <w:lang w:eastAsia="pt-BR"/>
        </w:rPr>
        <w:t>Do Parcelamento dos Débitos</w:t>
      </w:r>
    </w:p>
    <w:p w14:paraId="0AC921B4" w14:textId="77777777" w:rsidR="00AD473B" w:rsidRDefault="00AD473B">
      <w:pPr>
        <w:pStyle w:val="Standard"/>
        <w:spacing w:after="0"/>
        <w:jc w:val="center"/>
        <w:rPr>
          <w:rFonts w:ascii="Verdana" w:hAnsi="Verdana" w:cs="Times New Roman"/>
          <w:b/>
          <w:bCs/>
          <w:color w:val="000000"/>
          <w:sz w:val="24"/>
          <w:szCs w:val="24"/>
          <w:lang w:eastAsia="pt-BR"/>
        </w:rPr>
      </w:pPr>
    </w:p>
    <w:p w14:paraId="611EA299" w14:textId="77777777" w:rsidR="00AD473B" w:rsidRDefault="005656EF">
      <w:pPr>
        <w:pStyle w:val="Standard"/>
        <w:spacing w:after="0"/>
        <w:ind w:firstLine="567"/>
        <w:jc w:val="both"/>
      </w:pPr>
      <w:r>
        <w:rPr>
          <w:rFonts w:ascii="Verdana" w:hAnsi="Verdana" w:cs="Times New Roman"/>
          <w:b/>
          <w:color w:val="000000"/>
          <w:sz w:val="24"/>
          <w:szCs w:val="24"/>
          <w:lang w:eastAsia="pt-BR"/>
        </w:rPr>
        <w:tab/>
        <w:t>Art. 120.</w:t>
      </w:r>
      <w:r>
        <w:rPr>
          <w:rFonts w:ascii="Verdana" w:hAnsi="Verdana" w:cs="Times New Roman"/>
          <w:color w:val="000000"/>
          <w:sz w:val="24"/>
          <w:szCs w:val="24"/>
          <w:lang w:eastAsia="pt-BR"/>
        </w:rPr>
        <w:t xml:space="preserve"> Os débitos resultantes de multas aplicadas em decorrência de infração às normas de proteção ao meio ambiente poderão ser parcelados, a critério do Município, observado o </w:t>
      </w:r>
      <w:r>
        <w:rPr>
          <w:rFonts w:ascii="Verdana" w:hAnsi="Verdana" w:cs="Times New Roman"/>
          <w:color w:val="000000"/>
          <w:sz w:val="24"/>
          <w:szCs w:val="24"/>
          <w:lang w:eastAsia="pt-BR"/>
        </w:rPr>
        <w:t xml:space="preserve">disposto no Código Tributário Municipal </w:t>
      </w:r>
      <w:r>
        <w:rPr>
          <w:rFonts w:ascii="Verdana" w:hAnsi="Verdana" w:cs="Times New Roman"/>
          <w:sz w:val="24"/>
          <w:szCs w:val="24"/>
          <w:lang w:eastAsia="pt-BR"/>
        </w:rPr>
        <w:t>ou outra Lei específica.</w:t>
      </w:r>
    </w:p>
    <w:p w14:paraId="6F50A7DD" w14:textId="77777777" w:rsidR="00AD473B" w:rsidRDefault="00AD473B">
      <w:pPr>
        <w:pStyle w:val="Standard"/>
        <w:tabs>
          <w:tab w:val="left" w:pos="1134"/>
        </w:tabs>
        <w:spacing w:after="0"/>
        <w:ind w:firstLine="1134"/>
        <w:jc w:val="both"/>
        <w:rPr>
          <w:rFonts w:ascii="Verdana" w:eastAsia="Verdana" w:hAnsi="Verdana" w:cs="Times New Roman"/>
          <w:color w:val="000000"/>
          <w:sz w:val="24"/>
          <w:szCs w:val="24"/>
          <w:lang w:eastAsia="pt-BR"/>
        </w:rPr>
      </w:pPr>
    </w:p>
    <w:p w14:paraId="0444B2CA"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Seção V</w:t>
      </w:r>
    </w:p>
    <w:p w14:paraId="5A8B9944" w14:textId="77777777" w:rsidR="00AD473B" w:rsidRDefault="005656EF">
      <w:pPr>
        <w:pStyle w:val="Ttulo2"/>
        <w:spacing w:before="0"/>
        <w:jc w:val="center"/>
        <w:rPr>
          <w:rFonts w:ascii="Verdana" w:eastAsia="Verdana" w:hAnsi="Verdana"/>
          <w:color w:val="000000"/>
          <w:sz w:val="24"/>
          <w:szCs w:val="24"/>
        </w:rPr>
      </w:pPr>
      <w:r>
        <w:rPr>
          <w:rFonts w:ascii="Verdana" w:eastAsia="Verdana" w:hAnsi="Verdana"/>
          <w:color w:val="000000"/>
          <w:sz w:val="24"/>
          <w:szCs w:val="24"/>
        </w:rPr>
        <w:t>Das Obrigações e Procedimentos dos Responsáveis por Acidente Ambiental</w:t>
      </w:r>
    </w:p>
    <w:p w14:paraId="3883B426" w14:textId="77777777" w:rsidR="00AD473B" w:rsidRDefault="00AD473B">
      <w:pPr>
        <w:pStyle w:val="Standard"/>
        <w:tabs>
          <w:tab w:val="left" w:pos="1134"/>
        </w:tabs>
        <w:spacing w:after="0"/>
        <w:ind w:firstLine="1134"/>
        <w:jc w:val="both"/>
        <w:rPr>
          <w:rFonts w:ascii="Verdana" w:eastAsia="Verdana" w:hAnsi="Verdana" w:cs="Times New Roman"/>
          <w:i/>
          <w:color w:val="000000"/>
          <w:sz w:val="24"/>
          <w:szCs w:val="24"/>
        </w:rPr>
      </w:pPr>
    </w:p>
    <w:p w14:paraId="2FA2E59B" w14:textId="77777777" w:rsidR="00AD473B" w:rsidRDefault="005656EF">
      <w:pPr>
        <w:pStyle w:val="Standard"/>
        <w:tabs>
          <w:tab w:val="left" w:pos="1134"/>
        </w:tabs>
        <w:spacing w:after="0"/>
        <w:jc w:val="both"/>
      </w:pPr>
      <w:r>
        <w:rPr>
          <w:rFonts w:ascii="Verdana" w:eastAsia="Verdana" w:hAnsi="Verdana" w:cs="Times New Roman"/>
          <w:b/>
          <w:sz w:val="24"/>
          <w:szCs w:val="24"/>
        </w:rPr>
        <w:tab/>
        <w:t>Art. 121.</w:t>
      </w:r>
      <w:r>
        <w:rPr>
          <w:rFonts w:ascii="Verdana" w:eastAsia="Verdana" w:hAnsi="Verdana" w:cs="Times New Roman"/>
          <w:sz w:val="24"/>
          <w:szCs w:val="24"/>
        </w:rPr>
        <w:t xml:space="preserve"> Fica a pessoa física ou jurídica responsável por empreendimento que provocar acidente com dano </w:t>
      </w:r>
      <w:r>
        <w:rPr>
          <w:rFonts w:ascii="Verdana" w:eastAsia="Verdana" w:hAnsi="Verdana" w:cs="Times New Roman"/>
          <w:sz w:val="24"/>
          <w:szCs w:val="24"/>
        </w:rPr>
        <w:t>ambiental obrigada a:</w:t>
      </w:r>
    </w:p>
    <w:p w14:paraId="174F2FF2" w14:textId="77777777" w:rsidR="00AD473B" w:rsidRDefault="00AD473B">
      <w:pPr>
        <w:pStyle w:val="Standard"/>
        <w:tabs>
          <w:tab w:val="left" w:pos="1134"/>
        </w:tabs>
        <w:spacing w:after="0"/>
        <w:jc w:val="both"/>
        <w:rPr>
          <w:rFonts w:ascii="Verdana" w:hAnsi="Verdana"/>
          <w:sz w:val="24"/>
          <w:szCs w:val="24"/>
        </w:rPr>
      </w:pPr>
    </w:p>
    <w:p w14:paraId="53EF1913"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 - comunicar imediatamente o acidente à Secretaria Municipal de Meio Ambiente; ao Núcleo de Emergência Ambiental – NEA – da Semad ou à PMMG, solicitando registro da data e horário da comunicação, para fins de futura comprovação;</w:t>
      </w:r>
    </w:p>
    <w:p w14:paraId="16A1D6A8" w14:textId="77777777" w:rsidR="00AD473B" w:rsidRDefault="00AD473B">
      <w:pPr>
        <w:tabs>
          <w:tab w:val="left" w:pos="2836"/>
        </w:tabs>
        <w:spacing w:line="276" w:lineRule="auto"/>
        <w:ind w:left="1494"/>
        <w:jc w:val="both"/>
        <w:rPr>
          <w:rFonts w:ascii="Verdana" w:eastAsia="Verdana" w:hAnsi="Verdana" w:cs="Times New Roman"/>
        </w:rPr>
      </w:pPr>
    </w:p>
    <w:p w14:paraId="59B49BF5"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 - adotar, com meios e recursos próprios, as medidas necessárias para o controle das consequências do acidente, com vistas a minimizar os danos à saúde pública e ao meio ambiente, incluindo as ações de contenção, recolhimento, neutralização, tratamento e</w:t>
      </w:r>
      <w:r>
        <w:rPr>
          <w:rFonts w:ascii="Verdana" w:eastAsia="Verdana" w:hAnsi="Verdana" w:cs="Times New Roman"/>
        </w:rPr>
        <w:t xml:space="preserve"> disposição final dos resíduos gerados no acidente, bem como para a recuperação das áreas impactadas, de acordo com as condições e os procedimentos estabelecidos ou aprovados pelo órgão ambiental competente;</w:t>
      </w:r>
    </w:p>
    <w:p w14:paraId="00CFF74D" w14:textId="77777777" w:rsidR="00AD473B" w:rsidRDefault="00AD473B">
      <w:pPr>
        <w:tabs>
          <w:tab w:val="left" w:pos="2836"/>
        </w:tabs>
        <w:spacing w:line="276" w:lineRule="auto"/>
        <w:ind w:firstLine="1134"/>
        <w:jc w:val="both"/>
        <w:rPr>
          <w:rFonts w:ascii="Verdana" w:eastAsia="Verdana" w:hAnsi="Verdana" w:cs="Times New Roman"/>
        </w:rPr>
      </w:pPr>
    </w:p>
    <w:p w14:paraId="454EEAA9"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III - adotar as providências que se fizerem nec</w:t>
      </w:r>
      <w:r>
        <w:rPr>
          <w:rFonts w:ascii="Verdana" w:eastAsia="Verdana" w:hAnsi="Verdana" w:cs="Times New Roman"/>
        </w:rPr>
        <w:t>essárias para prover as comunidades com os serviços básicos, caso os existentes fiquem prejudicados ou suspensos em decorrência do acidente ambiental;</w:t>
      </w:r>
    </w:p>
    <w:p w14:paraId="7F8D3D3E" w14:textId="77777777" w:rsidR="00AD473B" w:rsidRDefault="00AD473B">
      <w:pPr>
        <w:tabs>
          <w:tab w:val="left" w:pos="2836"/>
        </w:tabs>
        <w:spacing w:line="276" w:lineRule="auto"/>
        <w:ind w:firstLine="1134"/>
        <w:jc w:val="both"/>
        <w:rPr>
          <w:rFonts w:ascii="Verdana" w:eastAsia="Verdana" w:hAnsi="Verdana" w:cs="Times New Roman"/>
        </w:rPr>
      </w:pPr>
    </w:p>
    <w:p w14:paraId="687375BF"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IV - reembolsar ao Município e às entidades da administração indireta as despesas e os custos decorrente</w:t>
      </w:r>
      <w:r>
        <w:rPr>
          <w:rFonts w:ascii="Verdana" w:eastAsia="Verdana" w:hAnsi="Verdana" w:cs="Times New Roman"/>
        </w:rPr>
        <w:t>s da adoção de medidas emergenciais para o controle da ocorrência e dos efeitos nocivos que possam causar à população, ao meio ambiente e ao patrimônio do Município ou de terceiros;</w:t>
      </w:r>
    </w:p>
    <w:p w14:paraId="307914E7" w14:textId="77777777" w:rsidR="00AD473B" w:rsidRDefault="00AD473B">
      <w:pPr>
        <w:tabs>
          <w:tab w:val="left" w:pos="2836"/>
        </w:tabs>
        <w:spacing w:line="276" w:lineRule="auto"/>
        <w:ind w:firstLine="1134"/>
        <w:jc w:val="both"/>
        <w:rPr>
          <w:rFonts w:ascii="Verdana" w:eastAsia="Verdana" w:hAnsi="Verdana" w:cs="Times New Roman"/>
        </w:rPr>
      </w:pPr>
    </w:p>
    <w:p w14:paraId="3023A6B4" w14:textId="77777777" w:rsidR="00AD473B" w:rsidRDefault="005656EF">
      <w:pPr>
        <w:tabs>
          <w:tab w:val="left" w:pos="2836"/>
        </w:tabs>
        <w:spacing w:line="276" w:lineRule="auto"/>
        <w:ind w:firstLine="1134"/>
        <w:jc w:val="both"/>
        <w:rPr>
          <w:rFonts w:ascii="Verdana" w:eastAsia="Verdana" w:hAnsi="Verdana" w:cs="Times New Roman"/>
        </w:rPr>
      </w:pPr>
      <w:r>
        <w:rPr>
          <w:rFonts w:ascii="Verdana" w:eastAsia="Verdana" w:hAnsi="Verdana" w:cs="Times New Roman"/>
        </w:rPr>
        <w:t>V - indenizar ao Município e às entidades da administração indireta as de</w:t>
      </w:r>
      <w:r>
        <w:rPr>
          <w:rFonts w:ascii="Verdana" w:eastAsia="Verdana" w:hAnsi="Verdana" w:cs="Times New Roman"/>
        </w:rPr>
        <w:t>spesas com transporte, hospedagem e alimentação relativas ao deslocamento de pessoal necessário para atender à ocorrência, bem como outras despesas realizadas em decorrência do acidente.</w:t>
      </w:r>
    </w:p>
    <w:p w14:paraId="62BF177D" w14:textId="77777777" w:rsidR="00AD473B" w:rsidRDefault="00AD473B">
      <w:pPr>
        <w:tabs>
          <w:tab w:val="left" w:pos="2836"/>
        </w:tabs>
        <w:spacing w:line="276" w:lineRule="auto"/>
        <w:ind w:left="1494"/>
        <w:jc w:val="both"/>
        <w:rPr>
          <w:rFonts w:ascii="Verdana" w:eastAsia="Verdana" w:hAnsi="Verdana" w:cs="Times New Roman"/>
        </w:rPr>
      </w:pPr>
    </w:p>
    <w:p w14:paraId="57F4F6EB"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Parágrafo único.</w:t>
      </w:r>
      <w:r>
        <w:rPr>
          <w:rFonts w:ascii="Verdana" w:eastAsia="Verdana" w:hAnsi="Verdana" w:cs="Times New Roman"/>
          <w:sz w:val="24"/>
          <w:szCs w:val="24"/>
        </w:rPr>
        <w:t xml:space="preserve"> A obrigação prevista no caput independe da indeniza</w:t>
      </w:r>
      <w:r>
        <w:rPr>
          <w:rFonts w:ascii="Verdana" w:eastAsia="Verdana" w:hAnsi="Verdana" w:cs="Times New Roman"/>
          <w:sz w:val="24"/>
          <w:szCs w:val="24"/>
        </w:rPr>
        <w:t>ção das despesas de regularização do empreendimento, bem como do recolhimento do valor correspondente à penalidade de multa simples porventura aplicada em decorrência da lavratura de auto de infração, por conta do acidente ambiental.</w:t>
      </w:r>
    </w:p>
    <w:p w14:paraId="6BB16D69" w14:textId="77777777" w:rsidR="00AD473B" w:rsidRDefault="00AD473B">
      <w:pPr>
        <w:pStyle w:val="Standard"/>
        <w:tabs>
          <w:tab w:val="left" w:pos="1134"/>
        </w:tabs>
        <w:spacing w:after="0"/>
        <w:ind w:firstLine="1134"/>
        <w:jc w:val="both"/>
        <w:rPr>
          <w:rFonts w:ascii="Verdana" w:hAnsi="Verdana"/>
          <w:sz w:val="24"/>
          <w:szCs w:val="24"/>
        </w:rPr>
      </w:pPr>
    </w:p>
    <w:p w14:paraId="10BF3F65"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CAPÍTULO XII</w:t>
      </w:r>
    </w:p>
    <w:p w14:paraId="13EFCF0D" w14:textId="77777777" w:rsidR="00AD473B" w:rsidRDefault="005656EF">
      <w:pPr>
        <w:pStyle w:val="Ttulo1"/>
        <w:spacing w:before="0"/>
        <w:jc w:val="center"/>
        <w:rPr>
          <w:rFonts w:ascii="Verdana" w:eastAsia="Verdana" w:hAnsi="Verdana"/>
          <w:color w:val="000000"/>
          <w:sz w:val="24"/>
          <w:szCs w:val="24"/>
        </w:rPr>
      </w:pPr>
      <w:r>
        <w:rPr>
          <w:rFonts w:ascii="Verdana" w:eastAsia="Verdana" w:hAnsi="Verdana"/>
          <w:color w:val="000000"/>
          <w:sz w:val="24"/>
          <w:szCs w:val="24"/>
        </w:rPr>
        <w:t>DAS DISP</w:t>
      </w:r>
      <w:r>
        <w:rPr>
          <w:rFonts w:ascii="Verdana" w:eastAsia="Verdana" w:hAnsi="Verdana"/>
          <w:color w:val="000000"/>
          <w:sz w:val="24"/>
          <w:szCs w:val="24"/>
        </w:rPr>
        <w:t>OSIÇÕES FINAIS E TRANSITÓRIAS</w:t>
      </w:r>
    </w:p>
    <w:p w14:paraId="71E6D287" w14:textId="77777777" w:rsidR="00AD473B" w:rsidRDefault="00AD473B">
      <w:pPr>
        <w:pStyle w:val="Standard"/>
        <w:spacing w:after="0"/>
        <w:jc w:val="center"/>
        <w:rPr>
          <w:rFonts w:ascii="Verdana" w:hAnsi="Verdana"/>
          <w:sz w:val="24"/>
          <w:szCs w:val="24"/>
        </w:rPr>
      </w:pPr>
    </w:p>
    <w:p w14:paraId="3F2776B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122. </w:t>
      </w:r>
      <w:r>
        <w:rPr>
          <w:rFonts w:ascii="Verdana" w:eastAsia="Verdana" w:hAnsi="Verdana" w:cs="Times New Roman"/>
          <w:sz w:val="24"/>
          <w:szCs w:val="24"/>
        </w:rPr>
        <w:t>Na hipótese de ocorrência de lacuna, na legislação ambiental municipal, aplica-se de forma subsidiária a legislação estadual e federal correlata.</w:t>
      </w:r>
    </w:p>
    <w:p w14:paraId="6801ECB8" w14:textId="77777777" w:rsidR="00AD473B" w:rsidRDefault="00AD473B">
      <w:pPr>
        <w:pStyle w:val="Standard"/>
        <w:tabs>
          <w:tab w:val="left" w:pos="1134"/>
        </w:tabs>
        <w:spacing w:after="0"/>
        <w:ind w:firstLine="1134"/>
        <w:jc w:val="both"/>
        <w:rPr>
          <w:rFonts w:ascii="Verdana" w:hAnsi="Verdana"/>
          <w:sz w:val="24"/>
          <w:szCs w:val="24"/>
        </w:rPr>
      </w:pPr>
    </w:p>
    <w:p w14:paraId="2CE34F6C"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Art. 123.</w:t>
      </w:r>
      <w:r>
        <w:rPr>
          <w:rFonts w:ascii="Verdana" w:eastAsia="Verdana" w:hAnsi="Verdana" w:cs="Times New Roman"/>
          <w:sz w:val="24"/>
          <w:szCs w:val="24"/>
        </w:rPr>
        <w:t xml:space="preserve"> O Poder Executivo poderá regulamentar esta Lei, no que cou</w:t>
      </w:r>
      <w:r>
        <w:rPr>
          <w:rFonts w:ascii="Verdana" w:eastAsia="Verdana" w:hAnsi="Verdana" w:cs="Times New Roman"/>
          <w:sz w:val="24"/>
          <w:szCs w:val="24"/>
        </w:rPr>
        <w:t>ber.</w:t>
      </w:r>
    </w:p>
    <w:p w14:paraId="276AB063" w14:textId="77777777" w:rsidR="00AD473B" w:rsidRDefault="00AD473B">
      <w:pPr>
        <w:pStyle w:val="Standard"/>
        <w:tabs>
          <w:tab w:val="left" w:pos="1134"/>
        </w:tabs>
        <w:spacing w:after="0"/>
        <w:ind w:firstLine="1134"/>
        <w:jc w:val="both"/>
        <w:rPr>
          <w:rFonts w:ascii="Verdana" w:eastAsia="Verdana" w:hAnsi="Verdana" w:cs="Times New Roman"/>
          <w:sz w:val="24"/>
          <w:szCs w:val="24"/>
        </w:rPr>
      </w:pPr>
    </w:p>
    <w:p w14:paraId="42FD8AC0" w14:textId="77777777" w:rsidR="00AD473B" w:rsidRDefault="005656EF">
      <w:pPr>
        <w:pStyle w:val="Standard"/>
        <w:tabs>
          <w:tab w:val="left" w:pos="1134"/>
        </w:tabs>
        <w:spacing w:after="0"/>
        <w:ind w:firstLine="1134"/>
        <w:jc w:val="both"/>
      </w:pPr>
      <w:r>
        <w:rPr>
          <w:rFonts w:ascii="Verdana" w:eastAsia="Verdana" w:hAnsi="Verdana" w:cs="Times New Roman"/>
          <w:b/>
          <w:bCs/>
          <w:sz w:val="24"/>
          <w:szCs w:val="24"/>
        </w:rPr>
        <w:t>Art. 124</w:t>
      </w:r>
      <w:r>
        <w:rPr>
          <w:rFonts w:ascii="Verdana" w:eastAsia="Verdana" w:hAnsi="Verdana" w:cs="Times New Roman"/>
          <w:sz w:val="24"/>
          <w:szCs w:val="24"/>
        </w:rPr>
        <w:t>. Ficam revogados todas as disposições municipais em contrário.</w:t>
      </w:r>
    </w:p>
    <w:p w14:paraId="13C0B7DA" w14:textId="77777777" w:rsidR="00AD473B" w:rsidRDefault="00AD473B">
      <w:pPr>
        <w:pStyle w:val="Standard"/>
        <w:tabs>
          <w:tab w:val="left" w:pos="1134"/>
        </w:tabs>
        <w:spacing w:after="0"/>
        <w:ind w:firstLine="1134"/>
        <w:jc w:val="both"/>
        <w:rPr>
          <w:rFonts w:ascii="Verdana" w:hAnsi="Verdana"/>
          <w:sz w:val="24"/>
          <w:szCs w:val="24"/>
        </w:rPr>
      </w:pPr>
    </w:p>
    <w:p w14:paraId="6359E056" w14:textId="77777777" w:rsidR="00AD473B" w:rsidRDefault="005656EF">
      <w:pPr>
        <w:pStyle w:val="Standard"/>
        <w:tabs>
          <w:tab w:val="left" w:pos="1134"/>
        </w:tabs>
        <w:spacing w:after="0"/>
        <w:ind w:firstLine="1134"/>
        <w:jc w:val="both"/>
      </w:pPr>
      <w:r>
        <w:rPr>
          <w:rFonts w:ascii="Verdana" w:eastAsia="Verdana" w:hAnsi="Verdana" w:cs="Times New Roman"/>
          <w:b/>
          <w:sz w:val="24"/>
          <w:szCs w:val="24"/>
        </w:rPr>
        <w:t xml:space="preserve">Art. 125. </w:t>
      </w:r>
      <w:r>
        <w:rPr>
          <w:rFonts w:ascii="Verdana" w:eastAsia="Verdana" w:hAnsi="Verdana" w:cs="Times New Roman"/>
          <w:sz w:val="24"/>
          <w:szCs w:val="24"/>
        </w:rPr>
        <w:t>Esta Lei entra em vigor na data de sua publicação.</w:t>
      </w:r>
    </w:p>
    <w:p w14:paraId="0A0041A6" w14:textId="77777777" w:rsidR="00AD473B" w:rsidRDefault="00AD473B">
      <w:pPr>
        <w:pStyle w:val="Standard"/>
        <w:tabs>
          <w:tab w:val="left" w:pos="1134"/>
          <w:tab w:val="left" w:pos="3518"/>
          <w:tab w:val="left" w:pos="4759"/>
        </w:tabs>
        <w:spacing w:after="0"/>
        <w:ind w:firstLine="1134"/>
        <w:jc w:val="both"/>
        <w:rPr>
          <w:rFonts w:ascii="Verdana" w:eastAsia="Verdana" w:hAnsi="Verdana" w:cs="Times New Roman"/>
          <w:sz w:val="24"/>
          <w:szCs w:val="24"/>
        </w:rPr>
      </w:pPr>
    </w:p>
    <w:p w14:paraId="46E34131" w14:textId="77777777" w:rsidR="00AD473B" w:rsidRDefault="00AD473B">
      <w:pPr>
        <w:pStyle w:val="Standard"/>
        <w:tabs>
          <w:tab w:val="left" w:pos="1134"/>
        </w:tabs>
        <w:spacing w:after="0"/>
        <w:jc w:val="center"/>
        <w:rPr>
          <w:rFonts w:ascii="Verdana" w:eastAsia="Verdana" w:hAnsi="Verdana" w:cs="Times New Roman"/>
          <w:color w:val="000000"/>
          <w:sz w:val="24"/>
          <w:szCs w:val="24"/>
        </w:rPr>
      </w:pPr>
    </w:p>
    <w:p w14:paraId="1748BE02" w14:textId="77777777" w:rsidR="00AD473B" w:rsidRDefault="005656EF">
      <w:pPr>
        <w:pStyle w:val="Standard"/>
        <w:tabs>
          <w:tab w:val="left" w:pos="1134"/>
          <w:tab w:val="left" w:pos="3518"/>
          <w:tab w:val="left" w:pos="4759"/>
        </w:tabs>
        <w:spacing w:after="0"/>
        <w:jc w:val="center"/>
        <w:rPr>
          <w:rFonts w:ascii="Verdana" w:eastAsia="Verdana" w:hAnsi="Verdana" w:cs="Times New Roman"/>
          <w:sz w:val="24"/>
          <w:szCs w:val="24"/>
        </w:rPr>
      </w:pPr>
      <w:r>
        <w:rPr>
          <w:rFonts w:ascii="Verdana" w:eastAsia="Verdana" w:hAnsi="Verdana" w:cs="Times New Roman"/>
          <w:sz w:val="24"/>
          <w:szCs w:val="24"/>
        </w:rPr>
        <w:t>Carmo do Cajuru, 18 de agosto de 2021.</w:t>
      </w:r>
    </w:p>
    <w:p w14:paraId="5CAE17F5" w14:textId="77777777" w:rsidR="00AD473B" w:rsidRDefault="00AD473B">
      <w:pPr>
        <w:pStyle w:val="Standard"/>
        <w:tabs>
          <w:tab w:val="left" w:pos="1134"/>
          <w:tab w:val="left" w:pos="3518"/>
          <w:tab w:val="left" w:pos="4759"/>
        </w:tabs>
        <w:spacing w:after="0"/>
        <w:jc w:val="center"/>
        <w:rPr>
          <w:rFonts w:ascii="Verdana" w:eastAsia="Verdana" w:hAnsi="Verdana" w:cs="Times New Roman"/>
          <w:sz w:val="24"/>
          <w:szCs w:val="24"/>
        </w:rPr>
      </w:pPr>
    </w:p>
    <w:p w14:paraId="1DDA0BEA" w14:textId="77777777" w:rsidR="00AD473B" w:rsidRDefault="00AD473B">
      <w:pPr>
        <w:pStyle w:val="Standard"/>
        <w:tabs>
          <w:tab w:val="left" w:pos="1134"/>
          <w:tab w:val="left" w:pos="3518"/>
          <w:tab w:val="left" w:pos="4759"/>
        </w:tabs>
        <w:spacing w:after="0"/>
        <w:jc w:val="center"/>
        <w:rPr>
          <w:rFonts w:ascii="Verdana" w:eastAsia="Verdana" w:hAnsi="Verdana" w:cs="Times New Roman"/>
          <w:sz w:val="24"/>
          <w:szCs w:val="24"/>
        </w:rPr>
      </w:pPr>
    </w:p>
    <w:p w14:paraId="5107D7CA" w14:textId="77777777" w:rsidR="00AD473B" w:rsidRDefault="005656EF">
      <w:pPr>
        <w:widowControl/>
        <w:spacing w:line="276" w:lineRule="auto"/>
        <w:jc w:val="center"/>
        <w:textAlignment w:val="auto"/>
        <w:rPr>
          <w:rFonts w:ascii="Verdana" w:eastAsia="Times New Roman" w:hAnsi="Verdana" w:cs="Times New Roman"/>
          <w:b/>
          <w:kern w:val="0"/>
          <w:lang w:eastAsia="pt-BR" w:bidi="ar-SA"/>
        </w:rPr>
      </w:pPr>
      <w:r>
        <w:rPr>
          <w:rFonts w:ascii="Verdana" w:eastAsia="Times New Roman" w:hAnsi="Verdana" w:cs="Times New Roman"/>
          <w:b/>
          <w:kern w:val="0"/>
          <w:lang w:eastAsia="pt-BR" w:bidi="ar-SA"/>
        </w:rPr>
        <w:t>Edson de Souza Vilela</w:t>
      </w:r>
    </w:p>
    <w:p w14:paraId="34EE3AAC" w14:textId="77777777" w:rsidR="00AD473B" w:rsidRDefault="005656EF">
      <w:pPr>
        <w:widowControl/>
        <w:spacing w:line="276" w:lineRule="auto"/>
        <w:jc w:val="center"/>
        <w:textAlignment w:val="auto"/>
        <w:rPr>
          <w:rFonts w:ascii="Verdana" w:eastAsia="Times New Roman" w:hAnsi="Verdana" w:cs="Times New Roman"/>
          <w:b/>
          <w:kern w:val="0"/>
          <w:lang w:eastAsia="pt-BR" w:bidi="ar-SA"/>
        </w:rPr>
      </w:pPr>
      <w:r>
        <w:rPr>
          <w:rFonts w:ascii="Verdana" w:eastAsia="Times New Roman" w:hAnsi="Verdana" w:cs="Times New Roman"/>
          <w:b/>
          <w:kern w:val="0"/>
          <w:lang w:eastAsia="pt-BR" w:bidi="ar-SA"/>
        </w:rPr>
        <w:t>Prefeito de Carmo do Cajuru</w:t>
      </w:r>
    </w:p>
    <w:p w14:paraId="324DAD9B" w14:textId="77777777" w:rsidR="00AD473B" w:rsidRDefault="00AD473B">
      <w:pPr>
        <w:pageBreakBefore/>
        <w:suppressAutoHyphens w:val="0"/>
        <w:rPr>
          <w:rFonts w:hint="eastAsia"/>
        </w:rPr>
      </w:pPr>
    </w:p>
    <w:p w14:paraId="6909D3F8" w14:textId="77777777" w:rsidR="00AD473B" w:rsidRDefault="005656EF">
      <w:pPr>
        <w:pStyle w:val="Standard"/>
        <w:tabs>
          <w:tab w:val="left" w:pos="1134"/>
        </w:tabs>
        <w:spacing w:after="0" w:line="360" w:lineRule="auto"/>
        <w:jc w:val="center"/>
        <w:rPr>
          <w:rFonts w:ascii="Verdana" w:eastAsia="Verdana" w:hAnsi="Verdana" w:cs="Times New Roman"/>
          <w:b/>
        </w:rPr>
      </w:pPr>
      <w:r>
        <w:rPr>
          <w:rFonts w:ascii="Verdana" w:eastAsia="Verdana" w:hAnsi="Verdana" w:cs="Times New Roman"/>
          <w:b/>
        </w:rPr>
        <w:t>ANEXO I</w:t>
      </w:r>
    </w:p>
    <w:p w14:paraId="3915C7EE" w14:textId="77777777" w:rsidR="00AD473B" w:rsidRDefault="005656EF">
      <w:pPr>
        <w:pStyle w:val="Standard"/>
        <w:tabs>
          <w:tab w:val="left" w:pos="1134"/>
        </w:tabs>
        <w:spacing w:after="0" w:line="360" w:lineRule="auto"/>
        <w:jc w:val="center"/>
        <w:rPr>
          <w:rFonts w:ascii="Verdana" w:eastAsia="Verdana" w:hAnsi="Verdana" w:cs="Times New Roman"/>
          <w:b/>
        </w:rPr>
      </w:pPr>
      <w:r>
        <w:rPr>
          <w:rFonts w:ascii="Verdana" w:eastAsia="Verdana" w:hAnsi="Verdana" w:cs="Times New Roman"/>
          <w:b/>
        </w:rPr>
        <w:t xml:space="preserve">Valores em </w:t>
      </w:r>
      <w:r>
        <w:rPr>
          <w:rFonts w:ascii="Verdana" w:eastAsia="Verdana" w:hAnsi="Verdana" w:cs="Times New Roman"/>
          <w:b/>
        </w:rPr>
        <w:t>UFM - Unidade Fiscal Municipal</w:t>
      </w:r>
    </w:p>
    <w:p w14:paraId="13A3D273" w14:textId="77777777" w:rsidR="00AD473B" w:rsidRDefault="00AD473B">
      <w:pPr>
        <w:pStyle w:val="Standard"/>
        <w:tabs>
          <w:tab w:val="left" w:pos="1134"/>
        </w:tabs>
        <w:spacing w:after="0" w:line="360" w:lineRule="auto"/>
        <w:jc w:val="center"/>
        <w:rPr>
          <w:rFonts w:ascii="Verdana" w:eastAsia="Verdana" w:hAnsi="Verdana" w:cs="Times New Roman"/>
          <w:b/>
        </w:rPr>
      </w:pPr>
    </w:p>
    <w:tbl>
      <w:tblPr>
        <w:tblW w:w="9211" w:type="dxa"/>
        <w:tblCellMar>
          <w:left w:w="10" w:type="dxa"/>
          <w:right w:w="10" w:type="dxa"/>
        </w:tblCellMar>
        <w:tblLook w:val="04A0" w:firstRow="1" w:lastRow="0" w:firstColumn="1" w:lastColumn="0" w:noHBand="0" w:noVBand="1"/>
      </w:tblPr>
      <w:tblGrid>
        <w:gridCol w:w="1586"/>
        <w:gridCol w:w="606"/>
        <w:gridCol w:w="735"/>
        <w:gridCol w:w="722"/>
        <w:gridCol w:w="722"/>
        <w:gridCol w:w="722"/>
        <w:gridCol w:w="849"/>
        <w:gridCol w:w="722"/>
        <w:gridCol w:w="849"/>
        <w:gridCol w:w="849"/>
        <w:gridCol w:w="849"/>
      </w:tblGrid>
      <w:tr w:rsidR="00AD473B" w14:paraId="5609B0A3" w14:textId="77777777">
        <w:tblPrEx>
          <w:tblCellMar>
            <w:top w:w="0" w:type="dxa"/>
            <w:bottom w:w="0" w:type="dxa"/>
          </w:tblCellMar>
        </w:tblPrEx>
        <w:trPr>
          <w:trHeight w:val="315"/>
        </w:trPr>
        <w:tc>
          <w:tcPr>
            <w:tcW w:w="1586" w:type="dxa"/>
            <w:tcBorders>
              <w:top w:val="single" w:sz="4" w:space="0" w:color="000000"/>
              <w:left w:val="single" w:sz="4" w:space="0" w:color="000000"/>
              <w:bottom w:val="single" w:sz="4" w:space="0" w:color="000000"/>
              <w:right w:val="single" w:sz="4" w:space="0" w:color="000000"/>
            </w:tcBorders>
            <w:shd w:val="clear" w:color="auto" w:fill="B7DEE8"/>
            <w:tcMar>
              <w:top w:w="0" w:type="dxa"/>
              <w:left w:w="70" w:type="dxa"/>
              <w:bottom w:w="0" w:type="dxa"/>
              <w:right w:w="70" w:type="dxa"/>
            </w:tcMar>
            <w:vAlign w:val="center"/>
          </w:tcPr>
          <w:p w14:paraId="0ECD4937" w14:textId="77777777" w:rsidR="00AD473B" w:rsidRDefault="005656EF">
            <w:pPr>
              <w:widowControl/>
              <w:jc w:val="center"/>
              <w:textAlignment w:val="auto"/>
              <w:rPr>
                <w:rFonts w:ascii="Verdana" w:eastAsia="Times New Roman" w:hAnsi="Verdana" w:cs="Arial"/>
                <w:b/>
                <w:bCs/>
                <w:color w:val="000000"/>
                <w:spacing w:val="-20"/>
                <w:kern w:val="0"/>
                <w:sz w:val="20"/>
                <w:szCs w:val="20"/>
                <w:lang w:eastAsia="pt-BR" w:bidi="ar-SA"/>
              </w:rPr>
            </w:pPr>
            <w:r>
              <w:rPr>
                <w:rFonts w:ascii="Verdana" w:eastAsia="Times New Roman" w:hAnsi="Verdana" w:cs="Arial"/>
                <w:b/>
                <w:bCs/>
                <w:color w:val="000000"/>
                <w:spacing w:val="-20"/>
                <w:kern w:val="0"/>
                <w:sz w:val="20"/>
                <w:szCs w:val="20"/>
                <w:lang w:eastAsia="pt-BR" w:bidi="ar-SA"/>
              </w:rPr>
              <w:t>Classificação</w:t>
            </w:r>
          </w:p>
        </w:tc>
        <w:tc>
          <w:tcPr>
            <w:tcW w:w="1341" w:type="dxa"/>
            <w:gridSpan w:val="2"/>
            <w:tcBorders>
              <w:top w:val="single" w:sz="4" w:space="0" w:color="000000"/>
              <w:bottom w:val="single" w:sz="4" w:space="0" w:color="000000"/>
              <w:right w:val="single" w:sz="4" w:space="0" w:color="000000"/>
            </w:tcBorders>
            <w:shd w:val="clear" w:color="auto" w:fill="B7DEE8"/>
            <w:tcMar>
              <w:top w:w="0" w:type="dxa"/>
              <w:left w:w="70" w:type="dxa"/>
              <w:bottom w:w="0" w:type="dxa"/>
              <w:right w:w="70" w:type="dxa"/>
            </w:tcMar>
            <w:vAlign w:val="center"/>
          </w:tcPr>
          <w:p w14:paraId="747E88BC" w14:textId="77777777" w:rsidR="00AD473B" w:rsidRDefault="005656EF">
            <w:pPr>
              <w:widowControl/>
              <w:jc w:val="center"/>
              <w:textAlignment w:val="auto"/>
              <w:rPr>
                <w:rFonts w:ascii="Verdana" w:eastAsia="Times New Roman" w:hAnsi="Verdana" w:cs="Arial"/>
                <w:b/>
                <w:bCs/>
                <w:color w:val="000000"/>
                <w:spacing w:val="-20"/>
                <w:kern w:val="0"/>
                <w:sz w:val="20"/>
                <w:szCs w:val="20"/>
                <w:lang w:eastAsia="pt-BR" w:bidi="ar-SA"/>
              </w:rPr>
            </w:pPr>
            <w:r>
              <w:rPr>
                <w:rFonts w:ascii="Verdana" w:eastAsia="Times New Roman" w:hAnsi="Verdana" w:cs="Arial"/>
                <w:b/>
                <w:bCs/>
                <w:color w:val="000000"/>
                <w:spacing w:val="-20"/>
                <w:kern w:val="0"/>
                <w:sz w:val="20"/>
                <w:szCs w:val="20"/>
                <w:lang w:eastAsia="pt-BR" w:bidi="ar-SA"/>
              </w:rPr>
              <w:t>Porte Inferior</w:t>
            </w:r>
          </w:p>
        </w:tc>
        <w:tc>
          <w:tcPr>
            <w:tcW w:w="1444" w:type="dxa"/>
            <w:gridSpan w:val="2"/>
            <w:tcBorders>
              <w:top w:val="single" w:sz="4" w:space="0" w:color="000000"/>
              <w:bottom w:val="single" w:sz="4" w:space="0" w:color="000000"/>
              <w:right w:val="single" w:sz="4" w:space="0" w:color="000000"/>
            </w:tcBorders>
            <w:shd w:val="clear" w:color="auto" w:fill="B7DEE8"/>
            <w:tcMar>
              <w:top w:w="0" w:type="dxa"/>
              <w:left w:w="70" w:type="dxa"/>
              <w:bottom w:w="0" w:type="dxa"/>
              <w:right w:w="70" w:type="dxa"/>
            </w:tcMar>
            <w:vAlign w:val="center"/>
          </w:tcPr>
          <w:p w14:paraId="3550989F" w14:textId="77777777" w:rsidR="00AD473B" w:rsidRDefault="005656EF">
            <w:pPr>
              <w:widowControl/>
              <w:jc w:val="center"/>
              <w:textAlignment w:val="auto"/>
              <w:rPr>
                <w:rFonts w:ascii="Verdana" w:eastAsia="Times New Roman" w:hAnsi="Verdana" w:cs="Arial"/>
                <w:b/>
                <w:bCs/>
                <w:color w:val="000000"/>
                <w:spacing w:val="-20"/>
                <w:kern w:val="0"/>
                <w:sz w:val="20"/>
                <w:szCs w:val="20"/>
                <w:lang w:eastAsia="pt-BR" w:bidi="ar-SA"/>
              </w:rPr>
            </w:pPr>
            <w:r>
              <w:rPr>
                <w:rFonts w:ascii="Verdana" w:eastAsia="Times New Roman" w:hAnsi="Verdana" w:cs="Arial"/>
                <w:b/>
                <w:bCs/>
                <w:color w:val="000000"/>
                <w:spacing w:val="-20"/>
                <w:kern w:val="0"/>
                <w:sz w:val="20"/>
                <w:szCs w:val="20"/>
                <w:lang w:eastAsia="pt-BR" w:bidi="ar-SA"/>
              </w:rPr>
              <w:t>Classe 1</w:t>
            </w:r>
          </w:p>
        </w:tc>
        <w:tc>
          <w:tcPr>
            <w:tcW w:w="1571" w:type="dxa"/>
            <w:gridSpan w:val="2"/>
            <w:tcBorders>
              <w:top w:val="single" w:sz="4" w:space="0" w:color="000000"/>
              <w:bottom w:val="single" w:sz="4" w:space="0" w:color="000000"/>
              <w:right w:val="single" w:sz="4" w:space="0" w:color="000000"/>
            </w:tcBorders>
            <w:shd w:val="clear" w:color="auto" w:fill="B7DEE8"/>
            <w:tcMar>
              <w:top w:w="0" w:type="dxa"/>
              <w:left w:w="70" w:type="dxa"/>
              <w:bottom w:w="0" w:type="dxa"/>
              <w:right w:w="70" w:type="dxa"/>
            </w:tcMar>
            <w:vAlign w:val="center"/>
          </w:tcPr>
          <w:p w14:paraId="6FFBDD35" w14:textId="77777777" w:rsidR="00AD473B" w:rsidRDefault="005656EF">
            <w:pPr>
              <w:widowControl/>
              <w:jc w:val="center"/>
              <w:textAlignment w:val="auto"/>
              <w:rPr>
                <w:rFonts w:ascii="Verdana" w:eastAsia="Times New Roman" w:hAnsi="Verdana" w:cs="Arial"/>
                <w:b/>
                <w:bCs/>
                <w:color w:val="000000"/>
                <w:spacing w:val="-20"/>
                <w:kern w:val="0"/>
                <w:sz w:val="20"/>
                <w:szCs w:val="20"/>
                <w:lang w:eastAsia="pt-BR" w:bidi="ar-SA"/>
              </w:rPr>
            </w:pPr>
            <w:r>
              <w:rPr>
                <w:rFonts w:ascii="Verdana" w:eastAsia="Times New Roman" w:hAnsi="Verdana" w:cs="Arial"/>
                <w:b/>
                <w:bCs/>
                <w:color w:val="000000"/>
                <w:spacing w:val="-20"/>
                <w:kern w:val="0"/>
                <w:sz w:val="20"/>
                <w:szCs w:val="20"/>
                <w:lang w:eastAsia="pt-BR" w:bidi="ar-SA"/>
              </w:rPr>
              <w:t>Classe 2</w:t>
            </w:r>
          </w:p>
        </w:tc>
        <w:tc>
          <w:tcPr>
            <w:tcW w:w="1571" w:type="dxa"/>
            <w:gridSpan w:val="2"/>
            <w:tcBorders>
              <w:top w:val="single" w:sz="4" w:space="0" w:color="000000"/>
              <w:bottom w:val="single" w:sz="4" w:space="0" w:color="000000"/>
              <w:right w:val="single" w:sz="4" w:space="0" w:color="000000"/>
            </w:tcBorders>
            <w:shd w:val="clear" w:color="auto" w:fill="B7DEE8"/>
            <w:tcMar>
              <w:top w:w="0" w:type="dxa"/>
              <w:left w:w="70" w:type="dxa"/>
              <w:bottom w:w="0" w:type="dxa"/>
              <w:right w:w="70" w:type="dxa"/>
            </w:tcMar>
            <w:vAlign w:val="center"/>
          </w:tcPr>
          <w:p w14:paraId="2C62251A" w14:textId="77777777" w:rsidR="00AD473B" w:rsidRDefault="005656EF">
            <w:pPr>
              <w:widowControl/>
              <w:jc w:val="center"/>
              <w:textAlignment w:val="auto"/>
              <w:rPr>
                <w:rFonts w:ascii="Verdana" w:eastAsia="Times New Roman" w:hAnsi="Verdana" w:cs="Arial"/>
                <w:b/>
                <w:bCs/>
                <w:color w:val="000000"/>
                <w:spacing w:val="-20"/>
                <w:kern w:val="0"/>
                <w:sz w:val="20"/>
                <w:szCs w:val="20"/>
                <w:lang w:eastAsia="pt-BR" w:bidi="ar-SA"/>
              </w:rPr>
            </w:pPr>
            <w:r>
              <w:rPr>
                <w:rFonts w:ascii="Verdana" w:eastAsia="Times New Roman" w:hAnsi="Verdana" w:cs="Arial"/>
                <w:b/>
                <w:bCs/>
                <w:color w:val="000000"/>
                <w:spacing w:val="-20"/>
                <w:kern w:val="0"/>
                <w:sz w:val="20"/>
                <w:szCs w:val="20"/>
                <w:lang w:eastAsia="pt-BR" w:bidi="ar-SA"/>
              </w:rPr>
              <w:t>Classe 3</w:t>
            </w:r>
          </w:p>
        </w:tc>
        <w:tc>
          <w:tcPr>
            <w:tcW w:w="1698" w:type="dxa"/>
            <w:gridSpan w:val="2"/>
            <w:tcBorders>
              <w:top w:val="single" w:sz="4" w:space="0" w:color="000000"/>
              <w:bottom w:val="single" w:sz="4" w:space="0" w:color="000000"/>
              <w:right w:val="single" w:sz="4" w:space="0" w:color="000000"/>
            </w:tcBorders>
            <w:shd w:val="clear" w:color="auto" w:fill="B7DEE8"/>
            <w:tcMar>
              <w:top w:w="0" w:type="dxa"/>
              <w:left w:w="70" w:type="dxa"/>
              <w:bottom w:w="0" w:type="dxa"/>
              <w:right w:w="70" w:type="dxa"/>
            </w:tcMar>
            <w:vAlign w:val="center"/>
          </w:tcPr>
          <w:p w14:paraId="4C36312F" w14:textId="77777777" w:rsidR="00AD473B" w:rsidRDefault="005656EF">
            <w:pPr>
              <w:widowControl/>
              <w:jc w:val="center"/>
              <w:textAlignment w:val="auto"/>
              <w:rPr>
                <w:rFonts w:ascii="Verdana" w:eastAsia="Times New Roman" w:hAnsi="Verdana" w:cs="Arial"/>
                <w:b/>
                <w:bCs/>
                <w:color w:val="000000"/>
                <w:spacing w:val="-20"/>
                <w:kern w:val="0"/>
                <w:sz w:val="20"/>
                <w:szCs w:val="20"/>
                <w:lang w:eastAsia="pt-BR" w:bidi="ar-SA"/>
              </w:rPr>
            </w:pPr>
            <w:r>
              <w:rPr>
                <w:rFonts w:ascii="Verdana" w:eastAsia="Times New Roman" w:hAnsi="Verdana" w:cs="Arial"/>
                <w:b/>
                <w:bCs/>
                <w:color w:val="000000"/>
                <w:spacing w:val="-20"/>
                <w:kern w:val="0"/>
                <w:sz w:val="20"/>
                <w:szCs w:val="20"/>
                <w:lang w:eastAsia="pt-BR" w:bidi="ar-SA"/>
              </w:rPr>
              <w:t>Classe 4</w:t>
            </w:r>
          </w:p>
        </w:tc>
      </w:tr>
      <w:tr w:rsidR="00AD473B" w14:paraId="422343F5" w14:textId="77777777">
        <w:tblPrEx>
          <w:tblCellMar>
            <w:top w:w="0" w:type="dxa"/>
            <w:bottom w:w="0" w:type="dxa"/>
          </w:tblCellMar>
        </w:tblPrEx>
        <w:trPr>
          <w:trHeight w:val="315"/>
        </w:trPr>
        <w:tc>
          <w:tcPr>
            <w:tcW w:w="15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CCA51E1" w14:textId="77777777" w:rsidR="00AD473B" w:rsidRDefault="00AD473B">
            <w:pPr>
              <w:widowControl/>
              <w:textAlignment w:val="auto"/>
              <w:rPr>
                <w:rFonts w:ascii="Verdana" w:eastAsia="Times New Roman" w:hAnsi="Verdana" w:cs="Arial"/>
                <w:color w:val="000000"/>
                <w:spacing w:val="-20"/>
                <w:kern w:val="0"/>
                <w:sz w:val="20"/>
                <w:szCs w:val="20"/>
                <w:lang w:eastAsia="pt-BR" w:bidi="ar-SA"/>
              </w:rPr>
            </w:pPr>
          </w:p>
        </w:tc>
        <w:tc>
          <w:tcPr>
            <w:tcW w:w="606"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08B3F776"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Mín.</w:t>
            </w:r>
          </w:p>
        </w:tc>
        <w:tc>
          <w:tcPr>
            <w:tcW w:w="735"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7B2931B8"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Máx.</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76656776"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Mín.</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2B3F1161"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Máx.</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2D8A854A"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Mín.</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36283390"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Máx.</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3F4EE052"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Mín.</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50008ECB"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Máx.</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4072D5E4"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Mín.</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vAlign w:val="bottom"/>
          </w:tcPr>
          <w:p w14:paraId="108464FF"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Máx.</w:t>
            </w:r>
          </w:p>
        </w:tc>
      </w:tr>
      <w:tr w:rsidR="00AD473B" w14:paraId="5895CF6C" w14:textId="77777777">
        <w:tblPrEx>
          <w:tblCellMar>
            <w:top w:w="0" w:type="dxa"/>
            <w:bottom w:w="0" w:type="dxa"/>
          </w:tblCellMar>
        </w:tblPrEx>
        <w:trPr>
          <w:trHeight w:val="315"/>
        </w:trPr>
        <w:tc>
          <w:tcPr>
            <w:tcW w:w="15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DF2E61E" w14:textId="77777777" w:rsidR="00AD473B" w:rsidRDefault="005656EF">
            <w:pPr>
              <w:widowControl/>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Leve</w:t>
            </w:r>
          </w:p>
        </w:tc>
        <w:tc>
          <w:tcPr>
            <w:tcW w:w="606" w:type="dxa"/>
            <w:tcBorders>
              <w:bottom w:val="single" w:sz="4" w:space="0" w:color="000000"/>
              <w:right w:val="single" w:sz="4" w:space="0" w:color="000000"/>
            </w:tcBorders>
            <w:shd w:val="clear" w:color="auto" w:fill="FFFFFF"/>
            <w:tcMar>
              <w:top w:w="0" w:type="dxa"/>
              <w:left w:w="70" w:type="dxa"/>
              <w:bottom w:w="0" w:type="dxa"/>
              <w:right w:w="70" w:type="dxa"/>
            </w:tcMar>
          </w:tcPr>
          <w:p w14:paraId="4A72FE1D"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0,40</w:t>
            </w:r>
          </w:p>
        </w:tc>
        <w:tc>
          <w:tcPr>
            <w:tcW w:w="735" w:type="dxa"/>
            <w:tcBorders>
              <w:bottom w:val="single" w:sz="4" w:space="0" w:color="000000"/>
              <w:right w:val="single" w:sz="4" w:space="0" w:color="000000"/>
            </w:tcBorders>
            <w:shd w:val="clear" w:color="auto" w:fill="FFFFFF"/>
            <w:tcMar>
              <w:top w:w="0" w:type="dxa"/>
              <w:left w:w="70" w:type="dxa"/>
              <w:bottom w:w="0" w:type="dxa"/>
              <w:right w:w="70" w:type="dxa"/>
            </w:tcMar>
          </w:tcPr>
          <w:p w14:paraId="388B89FC"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0,80</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5C394E27"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1,20</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1D78248F"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2,39</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251F3521"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2,39</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3945E8CA"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4,79</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4A0050E5"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3,59</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092C2DEC"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7,18</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7EEA6A35"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7,18</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01F96B4B"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14,37</w:t>
            </w:r>
          </w:p>
        </w:tc>
      </w:tr>
      <w:tr w:rsidR="00AD473B" w14:paraId="5FA46AAA" w14:textId="77777777">
        <w:tblPrEx>
          <w:tblCellMar>
            <w:top w:w="0" w:type="dxa"/>
            <w:bottom w:w="0" w:type="dxa"/>
          </w:tblCellMar>
        </w:tblPrEx>
        <w:trPr>
          <w:trHeight w:val="315"/>
        </w:trPr>
        <w:tc>
          <w:tcPr>
            <w:tcW w:w="15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6433E67" w14:textId="77777777" w:rsidR="00AD473B" w:rsidRDefault="005656EF">
            <w:pPr>
              <w:widowControl/>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Grave</w:t>
            </w:r>
          </w:p>
        </w:tc>
        <w:tc>
          <w:tcPr>
            <w:tcW w:w="606" w:type="dxa"/>
            <w:tcBorders>
              <w:bottom w:val="single" w:sz="4" w:space="0" w:color="000000"/>
              <w:right w:val="single" w:sz="4" w:space="0" w:color="000000"/>
            </w:tcBorders>
            <w:shd w:val="clear" w:color="auto" w:fill="FFFFFF"/>
            <w:tcMar>
              <w:top w:w="0" w:type="dxa"/>
              <w:left w:w="70" w:type="dxa"/>
              <w:bottom w:w="0" w:type="dxa"/>
              <w:right w:w="70" w:type="dxa"/>
            </w:tcMar>
          </w:tcPr>
          <w:p w14:paraId="5CBDA991"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2,00</w:t>
            </w:r>
          </w:p>
        </w:tc>
        <w:tc>
          <w:tcPr>
            <w:tcW w:w="735" w:type="dxa"/>
            <w:tcBorders>
              <w:bottom w:val="single" w:sz="4" w:space="0" w:color="000000"/>
              <w:right w:val="single" w:sz="4" w:space="0" w:color="000000"/>
            </w:tcBorders>
            <w:shd w:val="clear" w:color="auto" w:fill="FFFFFF"/>
            <w:tcMar>
              <w:top w:w="0" w:type="dxa"/>
              <w:left w:w="70" w:type="dxa"/>
              <w:bottom w:w="0" w:type="dxa"/>
              <w:right w:w="70" w:type="dxa"/>
            </w:tcMar>
          </w:tcPr>
          <w:p w14:paraId="731F09B2"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3,99</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08C3F2B2"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5,99</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6042420C"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11,97</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68ECA6B7"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11,97</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59C4AAF2"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23,95</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68DEF867"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17,96</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4CEC763D"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35,92</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2680CE70"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35,92</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367C7515"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71,85</w:t>
            </w:r>
          </w:p>
        </w:tc>
      </w:tr>
      <w:tr w:rsidR="00AD473B" w14:paraId="3CE00E0B" w14:textId="77777777">
        <w:tblPrEx>
          <w:tblCellMar>
            <w:top w:w="0" w:type="dxa"/>
            <w:bottom w:w="0" w:type="dxa"/>
          </w:tblCellMar>
        </w:tblPrEx>
        <w:trPr>
          <w:trHeight w:val="315"/>
        </w:trPr>
        <w:tc>
          <w:tcPr>
            <w:tcW w:w="15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19CD2E6" w14:textId="77777777" w:rsidR="00AD473B" w:rsidRDefault="005656EF">
            <w:pPr>
              <w:widowControl/>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Gravíssima</w:t>
            </w:r>
          </w:p>
        </w:tc>
        <w:tc>
          <w:tcPr>
            <w:tcW w:w="606" w:type="dxa"/>
            <w:tcBorders>
              <w:bottom w:val="single" w:sz="4" w:space="0" w:color="000000"/>
              <w:right w:val="single" w:sz="4" w:space="0" w:color="000000"/>
            </w:tcBorders>
            <w:shd w:val="clear" w:color="auto" w:fill="FFFFFF"/>
            <w:tcMar>
              <w:top w:w="0" w:type="dxa"/>
              <w:left w:w="70" w:type="dxa"/>
              <w:bottom w:w="0" w:type="dxa"/>
              <w:right w:w="70" w:type="dxa"/>
            </w:tcMar>
          </w:tcPr>
          <w:p w14:paraId="3853A4E9"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9,98</w:t>
            </w:r>
          </w:p>
        </w:tc>
        <w:tc>
          <w:tcPr>
            <w:tcW w:w="735" w:type="dxa"/>
            <w:tcBorders>
              <w:bottom w:val="single" w:sz="4" w:space="0" w:color="000000"/>
              <w:right w:val="single" w:sz="4" w:space="0" w:color="000000"/>
            </w:tcBorders>
            <w:shd w:val="clear" w:color="auto" w:fill="FFFFFF"/>
            <w:tcMar>
              <w:top w:w="0" w:type="dxa"/>
              <w:left w:w="70" w:type="dxa"/>
              <w:bottom w:w="0" w:type="dxa"/>
              <w:right w:w="70" w:type="dxa"/>
            </w:tcMar>
          </w:tcPr>
          <w:p w14:paraId="7BEA52EF"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19,96</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677CA849"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29,94</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3450F653"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59,87</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2106A705"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59,87</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17422EA1"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119,74</w:t>
            </w:r>
          </w:p>
        </w:tc>
        <w:tc>
          <w:tcPr>
            <w:tcW w:w="722" w:type="dxa"/>
            <w:tcBorders>
              <w:bottom w:val="single" w:sz="4" w:space="0" w:color="000000"/>
              <w:right w:val="single" w:sz="4" w:space="0" w:color="000000"/>
            </w:tcBorders>
            <w:shd w:val="clear" w:color="auto" w:fill="FFFFFF"/>
            <w:tcMar>
              <w:top w:w="0" w:type="dxa"/>
              <w:left w:w="70" w:type="dxa"/>
              <w:bottom w:w="0" w:type="dxa"/>
              <w:right w:w="70" w:type="dxa"/>
            </w:tcMar>
          </w:tcPr>
          <w:p w14:paraId="610398B9"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89,81</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6206E0EC"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179,62</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3CEFB745"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179,62</w:t>
            </w:r>
          </w:p>
        </w:tc>
        <w:tc>
          <w:tcPr>
            <w:tcW w:w="849" w:type="dxa"/>
            <w:tcBorders>
              <w:bottom w:val="single" w:sz="4" w:space="0" w:color="000000"/>
              <w:right w:val="single" w:sz="4" w:space="0" w:color="000000"/>
            </w:tcBorders>
            <w:shd w:val="clear" w:color="auto" w:fill="FFFFFF"/>
            <w:tcMar>
              <w:top w:w="0" w:type="dxa"/>
              <w:left w:w="70" w:type="dxa"/>
              <w:bottom w:w="0" w:type="dxa"/>
              <w:right w:w="70" w:type="dxa"/>
            </w:tcMar>
          </w:tcPr>
          <w:p w14:paraId="53569D5E" w14:textId="77777777" w:rsidR="00AD473B" w:rsidRDefault="005656EF">
            <w:pPr>
              <w:widowControl/>
              <w:jc w:val="center"/>
              <w:textAlignment w:val="auto"/>
              <w:rPr>
                <w:rFonts w:ascii="Verdana" w:eastAsia="Times New Roman" w:hAnsi="Verdana" w:cs="Arial"/>
                <w:color w:val="000000"/>
                <w:spacing w:val="-20"/>
                <w:kern w:val="0"/>
                <w:sz w:val="20"/>
                <w:szCs w:val="20"/>
                <w:lang w:eastAsia="pt-BR" w:bidi="ar-SA"/>
              </w:rPr>
            </w:pPr>
            <w:r>
              <w:rPr>
                <w:rFonts w:ascii="Verdana" w:eastAsia="Times New Roman" w:hAnsi="Verdana" w:cs="Arial"/>
                <w:color w:val="000000"/>
                <w:spacing w:val="-20"/>
                <w:kern w:val="0"/>
                <w:sz w:val="20"/>
                <w:szCs w:val="20"/>
                <w:lang w:eastAsia="pt-BR" w:bidi="ar-SA"/>
              </w:rPr>
              <w:t>359,23</w:t>
            </w:r>
          </w:p>
        </w:tc>
      </w:tr>
    </w:tbl>
    <w:p w14:paraId="7A878F3D" w14:textId="77777777" w:rsidR="00AD473B" w:rsidRDefault="00AD473B">
      <w:pPr>
        <w:pStyle w:val="Standard"/>
        <w:tabs>
          <w:tab w:val="left" w:pos="1134"/>
        </w:tabs>
        <w:spacing w:after="0" w:line="360" w:lineRule="auto"/>
        <w:jc w:val="both"/>
        <w:rPr>
          <w:rFonts w:ascii="Verdana" w:eastAsia="Verdana" w:hAnsi="Verdana" w:cs="Times New Roman"/>
        </w:rPr>
      </w:pPr>
    </w:p>
    <w:p w14:paraId="3D8F0FCC"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I-</w:t>
      </w:r>
      <w:r>
        <w:rPr>
          <w:rFonts w:ascii="Verdana" w:eastAsia="Verdana" w:hAnsi="Verdana" w:cs="Times New Roman"/>
          <w:sz w:val="21"/>
          <w:szCs w:val="21"/>
        </w:rPr>
        <w:t xml:space="preserve"> Deixar de atender à convocação para licenciamento ambiental ou procedimento corretivo formulada pelo CODEMA e/ou Órgão Municipal competente.</w:t>
      </w:r>
    </w:p>
    <w:p w14:paraId="345DC9AB"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Classificação: Leve</w:t>
      </w:r>
    </w:p>
    <w:p w14:paraId="0D0E86AE"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015187B9"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 e suspensão da atividade até regularização</w:t>
      </w:r>
    </w:p>
    <w:p w14:paraId="2FD074C3"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6B1C2B4A"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II - </w:t>
      </w:r>
      <w:r>
        <w:rPr>
          <w:rFonts w:ascii="Verdana" w:hAnsi="Verdana"/>
          <w:color w:val="000000"/>
          <w:sz w:val="21"/>
          <w:szCs w:val="21"/>
        </w:rPr>
        <w:t xml:space="preserve">Deixar de atender ou descumprir determinação de agente credenciado, para fins de monitoramento ou mitigação de dano ou perigo de dano, que </w:t>
      </w:r>
      <w:r>
        <w:rPr>
          <w:rFonts w:ascii="Verdana" w:hAnsi="Verdana"/>
          <w:color w:val="000000"/>
          <w:sz w:val="21"/>
          <w:szCs w:val="21"/>
        </w:rPr>
        <w:t>não seja objeto de infração específica.</w:t>
      </w:r>
    </w:p>
    <w:p w14:paraId="32B5A20B"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Classificação: Grave</w:t>
      </w:r>
    </w:p>
    <w:p w14:paraId="7D164E4B" w14:textId="77777777" w:rsidR="00AD473B" w:rsidRDefault="005656EF">
      <w:pPr>
        <w:pStyle w:val="Standard"/>
        <w:tabs>
          <w:tab w:val="left" w:pos="1134"/>
        </w:tabs>
        <w:spacing w:after="0" w:line="360" w:lineRule="auto"/>
        <w:ind w:firstLine="1134"/>
        <w:jc w:val="both"/>
      </w:pPr>
      <w:r>
        <w:rPr>
          <w:rFonts w:ascii="Verdana" w:eastAsia="Verdana" w:hAnsi="Verdana" w:cs="Times New Roman"/>
          <w:sz w:val="21"/>
          <w:szCs w:val="21"/>
        </w:rPr>
        <w:t>Incidência: por ato</w:t>
      </w:r>
    </w:p>
    <w:p w14:paraId="5BC68C54" w14:textId="77777777" w:rsidR="00AD473B" w:rsidRDefault="005656EF">
      <w:pPr>
        <w:pStyle w:val="Standard"/>
        <w:tabs>
          <w:tab w:val="left" w:pos="1134"/>
        </w:tabs>
        <w:spacing w:after="0" w:line="360" w:lineRule="auto"/>
        <w:ind w:firstLine="1134"/>
        <w:jc w:val="both"/>
      </w:pPr>
      <w:r>
        <w:rPr>
          <w:rFonts w:ascii="Verdana" w:eastAsia="Verdana" w:hAnsi="Verdana" w:cs="Times New Roman"/>
          <w:sz w:val="21"/>
          <w:szCs w:val="21"/>
        </w:rPr>
        <w:t xml:space="preserve">Penalidade: </w:t>
      </w:r>
      <w:r>
        <w:rPr>
          <w:rFonts w:ascii="Verdana" w:hAnsi="Verdana"/>
          <w:sz w:val="21"/>
          <w:szCs w:val="21"/>
        </w:rPr>
        <w:t>multa simples e suspensão da atividade até regularização</w:t>
      </w:r>
    </w:p>
    <w:p w14:paraId="6B0260BC"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5545ED8E"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III- </w:t>
      </w:r>
      <w:r>
        <w:rPr>
          <w:rFonts w:ascii="Verdana" w:eastAsia="Verdana" w:hAnsi="Verdana" w:cs="Times New Roman"/>
          <w:sz w:val="21"/>
          <w:szCs w:val="21"/>
          <w:shd w:val="clear" w:color="auto" w:fill="FFFFFF"/>
        </w:rPr>
        <w:t xml:space="preserve">Instalar, construir, intervir, testar, funcionar, operar ou ampliar atividade efetiva ou </w:t>
      </w:r>
      <w:r>
        <w:rPr>
          <w:rFonts w:ascii="Verdana" w:eastAsia="Verdana" w:hAnsi="Verdana" w:cs="Times New Roman"/>
          <w:sz w:val="21"/>
          <w:szCs w:val="21"/>
          <w:shd w:val="clear" w:color="auto" w:fill="FFFFFF"/>
        </w:rPr>
        <w:t xml:space="preserve">potencialmente poluidora ou degradadora do meio ambiente sem a devida licença ambiental, desde que não amparado por termo de ajustamento de conduta com o órgão ou entidade ambiental competente; inclusive nos casos de fragmentação indevida do licenciamento </w:t>
      </w:r>
      <w:r>
        <w:rPr>
          <w:rFonts w:ascii="Verdana" w:eastAsia="Verdana" w:hAnsi="Verdana" w:cs="Times New Roman"/>
          <w:sz w:val="21"/>
          <w:szCs w:val="21"/>
          <w:shd w:val="clear" w:color="auto" w:fill="FFFFFF"/>
        </w:rPr>
        <w:t>ambiental.</w:t>
      </w:r>
    </w:p>
    <w:p w14:paraId="76B731BB"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Gravíssima</w:t>
      </w:r>
    </w:p>
    <w:p w14:paraId="6CFBC845" w14:textId="77777777" w:rsidR="00AD473B" w:rsidRDefault="005656EF">
      <w:pPr>
        <w:pStyle w:val="Standard"/>
        <w:tabs>
          <w:tab w:val="left" w:pos="1134"/>
        </w:tabs>
        <w:spacing w:after="0" w:line="360" w:lineRule="auto"/>
        <w:ind w:firstLine="1134"/>
        <w:jc w:val="both"/>
      </w:pPr>
      <w:r>
        <w:rPr>
          <w:rFonts w:ascii="Verdana" w:eastAsia="Verdana" w:hAnsi="Verdana" w:cs="Times New Roman"/>
          <w:sz w:val="21"/>
          <w:szCs w:val="21"/>
        </w:rPr>
        <w:t>Incidência: por ato</w:t>
      </w:r>
    </w:p>
    <w:p w14:paraId="123EEA4B" w14:textId="77777777" w:rsidR="00AD473B" w:rsidRDefault="005656EF">
      <w:pPr>
        <w:pStyle w:val="Standard"/>
        <w:tabs>
          <w:tab w:val="left" w:pos="1134"/>
        </w:tabs>
        <w:spacing w:after="0" w:line="360" w:lineRule="auto"/>
        <w:ind w:firstLine="1134"/>
        <w:jc w:val="both"/>
      </w:pPr>
      <w:r>
        <w:rPr>
          <w:rFonts w:ascii="Verdana" w:eastAsia="Verdana" w:hAnsi="Verdana" w:cs="Times New Roman"/>
          <w:sz w:val="21"/>
          <w:szCs w:val="21"/>
        </w:rPr>
        <w:t xml:space="preserve">Penalidade: </w:t>
      </w:r>
      <w:r>
        <w:rPr>
          <w:rFonts w:ascii="Verdana" w:hAnsi="Verdana"/>
          <w:sz w:val="21"/>
          <w:szCs w:val="21"/>
        </w:rPr>
        <w:t>multa simples e suspensão da atividade até regularização</w:t>
      </w:r>
    </w:p>
    <w:p w14:paraId="12AEF007"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5C3AF989"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IV-</w:t>
      </w:r>
      <w:r>
        <w:rPr>
          <w:rFonts w:ascii="Verdana" w:eastAsia="Verdana" w:hAnsi="Verdana" w:cs="Times New Roman"/>
          <w:sz w:val="21"/>
          <w:szCs w:val="21"/>
        </w:rPr>
        <w:t xml:space="preserve"> Descumprir ou cumprir fora do prazo condicionante aprovada nas licenças ambientais, inclusive planos de controle ambiental, de medida</w:t>
      </w:r>
      <w:r>
        <w:rPr>
          <w:rFonts w:ascii="Verdana" w:eastAsia="Verdana" w:hAnsi="Verdana" w:cs="Times New Roman"/>
          <w:sz w:val="21"/>
          <w:szCs w:val="21"/>
        </w:rPr>
        <w:t>s mitigadoras, de monitoramento, ou equivalentes.</w:t>
      </w:r>
    </w:p>
    <w:p w14:paraId="5D83D110" w14:textId="77777777" w:rsidR="00AD473B" w:rsidRDefault="005656EF">
      <w:pPr>
        <w:pStyle w:val="Standard"/>
        <w:tabs>
          <w:tab w:val="left" w:pos="1134"/>
        </w:tabs>
        <w:spacing w:after="0" w:line="360" w:lineRule="auto"/>
        <w:ind w:firstLine="1134"/>
        <w:jc w:val="both"/>
      </w:pPr>
      <w:r>
        <w:rPr>
          <w:rFonts w:ascii="Verdana" w:eastAsia="Verdana" w:hAnsi="Verdana" w:cs="Times New Roman"/>
          <w:sz w:val="21"/>
          <w:szCs w:val="21"/>
        </w:rPr>
        <w:t>Faixa: Grave</w:t>
      </w:r>
    </w:p>
    <w:p w14:paraId="24F839EA"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 com acréscimo</w:t>
      </w:r>
    </w:p>
    <w:p w14:paraId="61D29D73"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67EF1DA4" w14:textId="77777777" w:rsidR="00AD473B" w:rsidRDefault="005656EF">
      <w:pPr>
        <w:pStyle w:val="Standard"/>
        <w:tabs>
          <w:tab w:val="left" w:pos="1134"/>
        </w:tabs>
        <w:spacing w:after="0" w:line="360" w:lineRule="auto"/>
        <w:ind w:firstLine="1134"/>
        <w:jc w:val="both"/>
      </w:pPr>
      <w:r>
        <w:rPr>
          <w:rFonts w:ascii="Verdana" w:eastAsia="Verdana" w:hAnsi="Verdana" w:cs="Times New Roman"/>
          <w:sz w:val="21"/>
          <w:szCs w:val="21"/>
        </w:rPr>
        <w:t xml:space="preserve">Observações: </w:t>
      </w:r>
      <w:r>
        <w:rPr>
          <w:rFonts w:ascii="Verdana" w:hAnsi="Verdana"/>
          <w:color w:val="000000"/>
          <w:sz w:val="21"/>
          <w:szCs w:val="21"/>
        </w:rPr>
        <w:t>Acréscimo de 30% (trinta por cento) sobre o valor base da multa por cada condicionante descumprida, a partir da segunda;</w:t>
      </w:r>
      <w:r>
        <w:rPr>
          <w:rFonts w:ascii="Verdana" w:hAnsi="Verdana"/>
          <w:color w:val="000000"/>
          <w:sz w:val="21"/>
          <w:szCs w:val="21"/>
        </w:rPr>
        <w:t xml:space="preserve"> No caso da condicionante relativa ao cumprimento do programa de auto monitoramento, também será aplicado um acréscimo de 0,50% (zero vírgula cinquenta por cento) por relatório não entregue, entregue fora do prazo ou incompleto.</w:t>
      </w:r>
    </w:p>
    <w:p w14:paraId="5B5106C0"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4E7CDC59"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V- </w:t>
      </w:r>
      <w:r>
        <w:rPr>
          <w:rFonts w:ascii="Verdana" w:eastAsia="Verdana" w:hAnsi="Verdana" w:cs="Times New Roman"/>
          <w:sz w:val="21"/>
          <w:szCs w:val="21"/>
        </w:rPr>
        <w:t>Descumprir total ou par</w:t>
      </w:r>
      <w:r>
        <w:rPr>
          <w:rFonts w:ascii="Verdana" w:eastAsia="Verdana" w:hAnsi="Verdana" w:cs="Times New Roman"/>
          <w:sz w:val="21"/>
          <w:szCs w:val="21"/>
        </w:rPr>
        <w:t>cialmente Termo de Compromisso ou Termo de Ajustamento de Conduta.</w:t>
      </w:r>
    </w:p>
    <w:p w14:paraId="271E320D"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Grave</w:t>
      </w:r>
    </w:p>
    <w:p w14:paraId="4C72EFE5"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 com acréscimo</w:t>
      </w:r>
    </w:p>
    <w:p w14:paraId="7069EF7E"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2B15A3AB"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Observações: O valor da multa será aplicado independentemente do número de cláusulas descumpridas ou cumpridas fora</w:t>
      </w:r>
      <w:r>
        <w:rPr>
          <w:rFonts w:ascii="Verdana" w:eastAsia="Verdana" w:hAnsi="Verdana" w:cs="Times New Roman"/>
          <w:sz w:val="21"/>
          <w:szCs w:val="21"/>
        </w:rPr>
        <w:t xml:space="preserve"> do prazo, com acréscimo de 30% (trinta por cento) por cláusula descumprida ou cumpridas fora do prazo.</w:t>
      </w:r>
    </w:p>
    <w:p w14:paraId="7834AA5D" w14:textId="77777777" w:rsidR="00AD473B" w:rsidRDefault="00AD473B">
      <w:pPr>
        <w:pStyle w:val="Standard"/>
        <w:tabs>
          <w:tab w:val="left" w:pos="1134"/>
        </w:tabs>
        <w:spacing w:after="0" w:line="360" w:lineRule="auto"/>
        <w:jc w:val="both"/>
        <w:rPr>
          <w:rFonts w:ascii="Verdana" w:hAnsi="Verdana"/>
          <w:sz w:val="21"/>
          <w:szCs w:val="21"/>
        </w:rPr>
      </w:pPr>
    </w:p>
    <w:p w14:paraId="1778AA6C"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VI-</w:t>
      </w:r>
      <w:r>
        <w:rPr>
          <w:rFonts w:ascii="Verdana" w:eastAsia="Verdana" w:hAnsi="Verdana" w:cs="Times New Roman"/>
          <w:sz w:val="21"/>
          <w:szCs w:val="21"/>
        </w:rPr>
        <w:t xml:space="preserve"> </w:t>
      </w:r>
      <w:r>
        <w:rPr>
          <w:rFonts w:ascii="Verdana" w:eastAsia="Verdana" w:hAnsi="Verdana" w:cs="Times New Roman"/>
          <w:color w:val="000000"/>
          <w:sz w:val="21"/>
          <w:szCs w:val="21"/>
          <w:shd w:val="clear" w:color="auto" w:fill="FFFFFF"/>
        </w:rPr>
        <w:t>Causar intervenção de qualquer natureza que resulte em poluição, degradação ou dano aos recursos hídricos, às espécies vegetais e animais, aos ecos</w:t>
      </w:r>
      <w:r>
        <w:rPr>
          <w:rFonts w:ascii="Verdana" w:eastAsia="Verdana" w:hAnsi="Verdana" w:cs="Times New Roman"/>
          <w:color w:val="000000"/>
          <w:sz w:val="21"/>
          <w:szCs w:val="21"/>
          <w:shd w:val="clear" w:color="auto" w:fill="FFFFFF"/>
        </w:rPr>
        <w:t>sistemas e habitats ou ao patrimônio natural ou cultural, ou que prejudique a saúde, a segurança e o bem estar da população.</w:t>
      </w:r>
    </w:p>
    <w:p w14:paraId="0B2EB5CC"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Gravíssima</w:t>
      </w:r>
    </w:p>
    <w:p w14:paraId="1A010E4E"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358E8CD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 e suspensão da atividade até regularização</w:t>
      </w:r>
    </w:p>
    <w:p w14:paraId="38BE1163"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6EADD16A" w14:textId="77777777" w:rsidR="00AD473B" w:rsidRDefault="005656EF">
      <w:pPr>
        <w:pStyle w:val="Standard"/>
        <w:tabs>
          <w:tab w:val="left" w:pos="1134"/>
          <w:tab w:val="left" w:pos="2417"/>
        </w:tabs>
        <w:spacing w:after="0" w:line="360" w:lineRule="auto"/>
        <w:ind w:firstLine="1134"/>
        <w:jc w:val="both"/>
      </w:pPr>
      <w:r>
        <w:rPr>
          <w:rFonts w:ascii="Verdana" w:eastAsia="Verdana" w:hAnsi="Verdana" w:cs="Times New Roman"/>
          <w:bCs/>
          <w:color w:val="000000"/>
          <w:sz w:val="21"/>
          <w:szCs w:val="21"/>
        </w:rPr>
        <w:t>VII-</w:t>
      </w:r>
      <w:r>
        <w:rPr>
          <w:rFonts w:ascii="Verdana" w:eastAsia="Verdana" w:hAnsi="Verdana" w:cs="Times New Roman"/>
          <w:color w:val="000000"/>
          <w:sz w:val="21"/>
          <w:szCs w:val="21"/>
        </w:rPr>
        <w:t xml:space="preserve"> Causar </w:t>
      </w:r>
      <w:r>
        <w:rPr>
          <w:rFonts w:ascii="Verdana" w:eastAsia="Verdana" w:hAnsi="Verdana" w:cs="Times New Roman"/>
          <w:color w:val="000000"/>
          <w:sz w:val="21"/>
          <w:szCs w:val="21"/>
        </w:rPr>
        <w:t>intervenção de qualquer natureza que possa resultar em poluição, degradação ou dano aos recursos hídricos, às espécies vegetais e animais, aos ecossistemas e habitats ou ao patrimônio natural ou cultural, ou que prejudique a saúde, a segurança e o bem esta</w:t>
      </w:r>
      <w:r>
        <w:rPr>
          <w:rFonts w:ascii="Verdana" w:eastAsia="Verdana" w:hAnsi="Verdana" w:cs="Times New Roman"/>
          <w:color w:val="000000"/>
          <w:sz w:val="21"/>
          <w:szCs w:val="21"/>
        </w:rPr>
        <w:t>r da população.</w:t>
      </w:r>
    </w:p>
    <w:p w14:paraId="1D47B02B" w14:textId="77777777" w:rsidR="00AD473B" w:rsidRDefault="005656EF">
      <w:pPr>
        <w:pStyle w:val="Standard"/>
        <w:tabs>
          <w:tab w:val="left" w:pos="1134"/>
          <w:tab w:val="left" w:pos="2417"/>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Grave</w:t>
      </w:r>
    </w:p>
    <w:p w14:paraId="623E2162" w14:textId="77777777" w:rsidR="00AD473B" w:rsidRDefault="005656EF">
      <w:pPr>
        <w:pStyle w:val="Standard"/>
        <w:tabs>
          <w:tab w:val="left" w:pos="1134"/>
          <w:tab w:val="left" w:pos="2417"/>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04939C8C"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 e suspensão da atividade até regularização</w:t>
      </w:r>
    </w:p>
    <w:p w14:paraId="2DE96893"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6E5D8E57" w14:textId="77777777" w:rsidR="00AD473B" w:rsidRDefault="005656EF">
      <w:pPr>
        <w:pStyle w:val="Standard"/>
        <w:tabs>
          <w:tab w:val="left" w:pos="1134"/>
          <w:tab w:val="left" w:pos="2417"/>
        </w:tabs>
        <w:spacing w:after="0" w:line="360" w:lineRule="auto"/>
        <w:ind w:firstLine="1134"/>
        <w:jc w:val="both"/>
      </w:pPr>
      <w:r>
        <w:rPr>
          <w:rFonts w:ascii="Verdana" w:eastAsia="Verdana" w:hAnsi="Verdana" w:cs="Times New Roman"/>
          <w:bCs/>
          <w:sz w:val="21"/>
          <w:szCs w:val="21"/>
        </w:rPr>
        <w:t xml:space="preserve">VIII- </w:t>
      </w:r>
      <w:r>
        <w:rPr>
          <w:rFonts w:ascii="Verdana" w:eastAsia="Verdana" w:hAnsi="Verdana" w:cs="Times New Roman"/>
          <w:sz w:val="21"/>
          <w:szCs w:val="21"/>
        </w:rPr>
        <w:t xml:space="preserve">Contribuir, a empresa interveniente no atendimento a acidente e emergência ambiental, para agravar os danos ambientais ou riscos à </w:t>
      </w:r>
      <w:r>
        <w:rPr>
          <w:rFonts w:ascii="Verdana" w:eastAsia="Verdana" w:hAnsi="Verdana" w:cs="Times New Roman"/>
          <w:sz w:val="21"/>
          <w:szCs w:val="21"/>
        </w:rPr>
        <w:t>saúde e à segurança humana decorrentes do acidente.</w:t>
      </w:r>
    </w:p>
    <w:p w14:paraId="162A8FA0"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Gravíssima</w:t>
      </w:r>
    </w:p>
    <w:p w14:paraId="79D4B5E1"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705260E3"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235BD0E3"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14696803" w14:textId="77777777" w:rsidR="00AD473B" w:rsidRDefault="005656EF">
      <w:pPr>
        <w:pStyle w:val="Standard"/>
        <w:tabs>
          <w:tab w:val="left" w:pos="1134"/>
          <w:tab w:val="left" w:pos="2417"/>
        </w:tabs>
        <w:spacing w:after="0" w:line="360" w:lineRule="auto"/>
        <w:ind w:firstLine="1134"/>
        <w:jc w:val="both"/>
      </w:pPr>
      <w:r>
        <w:rPr>
          <w:rFonts w:ascii="Verdana" w:eastAsia="Verdana" w:hAnsi="Verdana" w:cs="Times New Roman"/>
          <w:bCs/>
          <w:sz w:val="21"/>
          <w:szCs w:val="21"/>
        </w:rPr>
        <w:t xml:space="preserve">IX- </w:t>
      </w:r>
      <w:r>
        <w:rPr>
          <w:rFonts w:ascii="Verdana" w:eastAsia="Verdana" w:hAnsi="Verdana" w:cs="Times New Roman"/>
          <w:sz w:val="21"/>
          <w:szCs w:val="21"/>
        </w:rPr>
        <w:t>Deixar de comunicar, imediatamente à Secretaria Municipal de Meio Ambiente e Desenvolvimento Sustentável a ocorrência de evento potenci</w:t>
      </w:r>
      <w:r>
        <w:rPr>
          <w:rFonts w:ascii="Verdana" w:eastAsia="Verdana" w:hAnsi="Verdana" w:cs="Times New Roman"/>
          <w:sz w:val="21"/>
          <w:szCs w:val="21"/>
        </w:rPr>
        <w:t>almente danoso ao meio ambiente e as providências que estão sendo tomadas.</w:t>
      </w:r>
    </w:p>
    <w:p w14:paraId="2AC802DF"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Gravíssima</w:t>
      </w:r>
    </w:p>
    <w:p w14:paraId="5622FF4D"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17A9021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49C21362"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356E6713"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X-</w:t>
      </w:r>
      <w:r>
        <w:rPr>
          <w:rFonts w:ascii="Verdana" w:eastAsia="Verdana" w:hAnsi="Verdana" w:cs="Times New Roman"/>
          <w:sz w:val="21"/>
          <w:szCs w:val="21"/>
        </w:rPr>
        <w:t xml:space="preserve"> De</w:t>
      </w:r>
      <w:r>
        <w:rPr>
          <w:rFonts w:ascii="Verdana" w:eastAsia="Verdana" w:hAnsi="Verdana" w:cs="Times New Roman"/>
          <w:sz w:val="21"/>
          <w:szCs w:val="21"/>
          <w:shd w:val="clear" w:color="auto" w:fill="FFFFFF"/>
        </w:rPr>
        <w:t>ixar de comunicar ao órgão ambiental o encerramento ou a paralisação temporária de atividades, no prazo estabel</w:t>
      </w:r>
      <w:r>
        <w:rPr>
          <w:rFonts w:ascii="Verdana" w:eastAsia="Verdana" w:hAnsi="Verdana" w:cs="Times New Roman"/>
          <w:sz w:val="21"/>
          <w:szCs w:val="21"/>
          <w:shd w:val="clear" w:color="auto" w:fill="FFFFFF"/>
        </w:rPr>
        <w:t>ecido neste decreto.</w:t>
      </w:r>
    </w:p>
    <w:p w14:paraId="677520E3" w14:textId="77777777" w:rsidR="00AD473B" w:rsidRDefault="005656EF">
      <w:pPr>
        <w:pStyle w:val="Standard"/>
        <w:tabs>
          <w:tab w:val="left" w:pos="1134"/>
        </w:tabs>
        <w:spacing w:after="0" w:line="360" w:lineRule="auto"/>
        <w:ind w:firstLine="1134"/>
        <w:jc w:val="both"/>
      </w:pPr>
      <w:r>
        <w:rPr>
          <w:rFonts w:ascii="Verdana" w:eastAsia="Verdana" w:hAnsi="Verdana" w:cs="Times New Roman"/>
          <w:sz w:val="21"/>
          <w:szCs w:val="21"/>
        </w:rPr>
        <w:t>Faixa: Leve</w:t>
      </w:r>
    </w:p>
    <w:p w14:paraId="137B8E44"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060D8C77"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50D268D4"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330C5E50"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XI-</w:t>
      </w:r>
      <w:r>
        <w:rPr>
          <w:rFonts w:ascii="Verdana" w:eastAsia="Verdana" w:hAnsi="Verdana" w:cs="Times New Roman"/>
          <w:sz w:val="21"/>
          <w:szCs w:val="21"/>
        </w:rPr>
        <w:t xml:space="preserve"> Descumprir, total ou parcialmente, orientação técnica prevista na legislação ambiental, que não constitua infração diversa.</w:t>
      </w:r>
    </w:p>
    <w:p w14:paraId="7C8AFFF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Leve</w:t>
      </w:r>
    </w:p>
    <w:p w14:paraId="7B8AD649"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184B9ED7"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 e suspensão da atividade até regularizações</w:t>
      </w:r>
    </w:p>
    <w:p w14:paraId="28195C5F"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6FF9802D" w14:textId="77777777" w:rsidR="00AD473B" w:rsidRDefault="005656EF">
      <w:pPr>
        <w:pStyle w:val="Standard"/>
        <w:tabs>
          <w:tab w:val="left" w:pos="1134"/>
          <w:tab w:val="left" w:pos="2589"/>
        </w:tabs>
        <w:spacing w:after="0" w:line="360" w:lineRule="auto"/>
        <w:ind w:firstLine="1134"/>
        <w:jc w:val="both"/>
      </w:pPr>
      <w:r>
        <w:rPr>
          <w:rFonts w:ascii="Verdana" w:eastAsia="Verdana" w:hAnsi="Verdana" w:cs="Times New Roman"/>
          <w:bCs/>
          <w:sz w:val="21"/>
          <w:szCs w:val="21"/>
        </w:rPr>
        <w:t xml:space="preserve">XII- </w:t>
      </w:r>
      <w:r>
        <w:rPr>
          <w:rFonts w:ascii="Verdana" w:eastAsia="Verdana" w:hAnsi="Verdana" w:cs="Times New Roman"/>
          <w:color w:val="000000"/>
          <w:sz w:val="21"/>
          <w:szCs w:val="21"/>
        </w:rPr>
        <w:t>Obstar ou dificultar a ação fiscalizadora da órgão fiscalizador ou de suas entidades vinculadas e conveniadas.</w:t>
      </w:r>
    </w:p>
    <w:p w14:paraId="51B72C1E"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Média</w:t>
      </w:r>
    </w:p>
    <w:p w14:paraId="7B2458C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3C6EE159"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04C7F45E"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05F6763F"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color w:val="000000"/>
          <w:sz w:val="21"/>
          <w:szCs w:val="21"/>
        </w:rPr>
        <w:t>XIII-</w:t>
      </w:r>
      <w:r>
        <w:rPr>
          <w:rFonts w:ascii="Verdana" w:eastAsia="Verdana" w:hAnsi="Verdana" w:cs="Times New Roman"/>
          <w:color w:val="000000"/>
          <w:sz w:val="21"/>
          <w:szCs w:val="21"/>
        </w:rPr>
        <w:t xml:space="preserve"> Des</w:t>
      </w:r>
      <w:r>
        <w:rPr>
          <w:rFonts w:ascii="Verdana" w:eastAsia="Verdana" w:hAnsi="Verdana" w:cs="Times New Roman"/>
          <w:color w:val="000000"/>
          <w:sz w:val="21"/>
          <w:szCs w:val="21"/>
        </w:rPr>
        <w:t>respeitar, total ou parcialmente, penalidade de suspensão ou de embargo.</w:t>
      </w:r>
    </w:p>
    <w:p w14:paraId="5B22F5EC"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Gravíssima</w:t>
      </w:r>
    </w:p>
    <w:p w14:paraId="674150EC"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4FCA670B"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diária</w:t>
      </w:r>
    </w:p>
    <w:p w14:paraId="22DFEDC2"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03B10060"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color w:val="000000"/>
          <w:sz w:val="21"/>
          <w:szCs w:val="21"/>
        </w:rPr>
        <w:t xml:space="preserve">XIV- </w:t>
      </w:r>
      <w:r>
        <w:rPr>
          <w:rFonts w:ascii="Verdana" w:eastAsia="Verdana" w:hAnsi="Verdana" w:cs="Times New Roman"/>
          <w:color w:val="000000"/>
          <w:sz w:val="21"/>
          <w:szCs w:val="21"/>
        </w:rPr>
        <w:t>Deixar de apresentar, ao órgão ambiental, a manifestação de órgão ou entidade pública interveniente relativa aos p</w:t>
      </w:r>
      <w:r>
        <w:rPr>
          <w:rFonts w:ascii="Verdana" w:eastAsia="Verdana" w:hAnsi="Verdana" w:cs="Times New Roman"/>
          <w:color w:val="000000"/>
          <w:sz w:val="21"/>
          <w:szCs w:val="21"/>
        </w:rPr>
        <w:t>rocessos de renovação de licença e de licenciamento ambiental na modalidade corretiva, no prazo de 30 (trinta) dias, contados de seu recebimento.</w:t>
      </w:r>
    </w:p>
    <w:p w14:paraId="38680EA2"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Classificação: Grave</w:t>
      </w:r>
    </w:p>
    <w:p w14:paraId="0B0639B1"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08DFF0CE"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1225B67A"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4BD61D2B"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XV– </w:t>
      </w:r>
      <w:r>
        <w:rPr>
          <w:rFonts w:ascii="Verdana" w:hAnsi="Verdana"/>
          <w:color w:val="000000"/>
          <w:sz w:val="21"/>
          <w:szCs w:val="21"/>
        </w:rPr>
        <w:t>Violar, adulterar, elaborar ou apresen</w:t>
      </w:r>
      <w:r>
        <w:rPr>
          <w:rFonts w:ascii="Verdana" w:hAnsi="Verdana"/>
          <w:color w:val="000000"/>
          <w:sz w:val="21"/>
          <w:szCs w:val="21"/>
        </w:rPr>
        <w:t>tar informação, dados, estudo, laudo ou relatório ambiental total ou parcialmente falso, enganoso ou omisso, seja nos sistemas oficiais de controle, seja no licenciamento, na autorização para intervenção ambiental ou em qualquer outro procedimento administ</w:t>
      </w:r>
      <w:r>
        <w:rPr>
          <w:rFonts w:ascii="Verdana" w:hAnsi="Verdana"/>
          <w:color w:val="000000"/>
          <w:sz w:val="21"/>
          <w:szCs w:val="21"/>
        </w:rPr>
        <w:t>rativo ambiental, independente de dolo.</w:t>
      </w:r>
    </w:p>
    <w:p w14:paraId="7029D2F5"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Grave</w:t>
      </w:r>
    </w:p>
    <w:p w14:paraId="0F8F0721"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7D1135DB"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184C0D98"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38B23D96"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XVI– </w:t>
      </w:r>
      <w:r>
        <w:rPr>
          <w:rFonts w:ascii="Verdana" w:eastAsia="Verdana" w:hAnsi="Verdana" w:cs="Times New Roman"/>
          <w:color w:val="000000"/>
          <w:sz w:val="21"/>
          <w:szCs w:val="21"/>
        </w:rPr>
        <w:t>Deixar de informar ao órgão ambiental a mudança de responsável técnico no licenciamento ambiental, inclusive simplificado.</w:t>
      </w:r>
    </w:p>
    <w:p w14:paraId="28F17444"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Leve</w:t>
      </w:r>
    </w:p>
    <w:p w14:paraId="52062733"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 xml:space="preserve">Incidência: por </w:t>
      </w:r>
      <w:r>
        <w:rPr>
          <w:rFonts w:ascii="Verdana" w:eastAsia="Verdana" w:hAnsi="Verdana" w:cs="Times New Roman"/>
          <w:sz w:val="21"/>
          <w:szCs w:val="21"/>
        </w:rPr>
        <w:t>ato</w:t>
      </w:r>
    </w:p>
    <w:p w14:paraId="511AA8D7"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e suspensão da atividade até a regularização</w:t>
      </w:r>
    </w:p>
    <w:p w14:paraId="06CC2DBB"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62030871"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XVII- </w:t>
      </w:r>
      <w:r>
        <w:rPr>
          <w:rFonts w:ascii="Verdana" w:eastAsia="Verdana" w:hAnsi="Verdana" w:cs="Times New Roman"/>
          <w:sz w:val="21"/>
          <w:szCs w:val="21"/>
        </w:rPr>
        <w:t xml:space="preserve">Deixar ocorrer, em áreas de destinação final de resíduos sólidos, a catação ou utilização destes resíduos para alimentação animal ou a fixação de habitações temporárias ou </w:t>
      </w:r>
      <w:r>
        <w:rPr>
          <w:rFonts w:ascii="Verdana" w:eastAsia="Verdana" w:hAnsi="Verdana" w:cs="Times New Roman"/>
          <w:sz w:val="21"/>
          <w:szCs w:val="21"/>
        </w:rPr>
        <w:t>permanentes</w:t>
      </w:r>
    </w:p>
    <w:p w14:paraId="2967C905"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Gravíssima</w:t>
      </w:r>
    </w:p>
    <w:p w14:paraId="0D9782DC"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0883F4B0"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 e suspensão da atividade até regularização</w:t>
      </w:r>
    </w:p>
    <w:p w14:paraId="494EB158"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6AF659A7"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XVIII-</w:t>
      </w:r>
      <w:r>
        <w:rPr>
          <w:rFonts w:ascii="Verdana" w:eastAsia="Verdana" w:hAnsi="Verdana" w:cs="Times New Roman"/>
          <w:sz w:val="21"/>
          <w:szCs w:val="21"/>
        </w:rPr>
        <w:t xml:space="preserve"> Queimar resíduos sólidos a céu aberto ou em recipientes, instalações ou equipamentos não licenciados para esta </w:t>
      </w:r>
      <w:r>
        <w:rPr>
          <w:rFonts w:ascii="Verdana" w:eastAsia="Verdana" w:hAnsi="Verdana" w:cs="Times New Roman"/>
          <w:sz w:val="21"/>
          <w:szCs w:val="21"/>
        </w:rPr>
        <w:t>finalidade, salvo em caso de decretação de emergência sanitária e desde que autorizada pelo órgão competente.</w:t>
      </w:r>
    </w:p>
    <w:p w14:paraId="07DA4FF6"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Grave</w:t>
      </w:r>
    </w:p>
    <w:p w14:paraId="5D3A403F"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1EBF8D5A"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359E6EB7"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1A0A4517"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XIX- </w:t>
      </w:r>
      <w:r>
        <w:rPr>
          <w:rFonts w:ascii="Verdana" w:eastAsia="Verdana" w:hAnsi="Verdana" w:cs="Times New Roman"/>
          <w:sz w:val="21"/>
          <w:szCs w:val="21"/>
        </w:rPr>
        <w:t xml:space="preserve">Lançar ou dispor resíduos ou entulhos de qualquer natureza em área </w:t>
      </w:r>
      <w:r>
        <w:rPr>
          <w:rFonts w:ascii="Verdana" w:eastAsia="Verdana" w:hAnsi="Verdana" w:cs="Times New Roman"/>
          <w:color w:val="000000"/>
          <w:sz w:val="21"/>
          <w:szCs w:val="21"/>
        </w:rPr>
        <w:t xml:space="preserve">do território </w:t>
      </w:r>
      <w:r>
        <w:rPr>
          <w:rFonts w:ascii="Verdana" w:eastAsia="Verdana" w:hAnsi="Verdana" w:cs="Times New Roman"/>
          <w:color w:val="000000"/>
          <w:sz w:val="21"/>
          <w:szCs w:val="21"/>
        </w:rPr>
        <w:t xml:space="preserve">do município </w:t>
      </w:r>
      <w:r>
        <w:rPr>
          <w:rFonts w:ascii="Verdana" w:eastAsia="Verdana" w:hAnsi="Verdana" w:cs="Times New Roman"/>
          <w:sz w:val="21"/>
          <w:szCs w:val="21"/>
        </w:rPr>
        <w:t>urbana ou rural, em lagoa, curso d'água, área de várzea, cavidade subterrânea ou dolina, terreno baldio, poço, cacimba, rede de drenagem de águas pluviais, galeria de esgoto, duto, condutor de eletricidade ou telefone, mesmo que abandonados, á</w:t>
      </w:r>
      <w:r>
        <w:rPr>
          <w:rFonts w:ascii="Verdana" w:eastAsia="Verdana" w:hAnsi="Verdana" w:cs="Times New Roman"/>
          <w:sz w:val="21"/>
          <w:szCs w:val="21"/>
        </w:rPr>
        <w:t>rea sujeita a inundação e áreas especialmente protegidas.</w:t>
      </w:r>
    </w:p>
    <w:p w14:paraId="17093855"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Gravíssima</w:t>
      </w:r>
    </w:p>
    <w:p w14:paraId="57C2D877"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68F720EC"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6BB6F9D0"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659A98F8"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XX– </w:t>
      </w:r>
      <w:r>
        <w:rPr>
          <w:rFonts w:ascii="Verdana" w:eastAsia="Verdana" w:hAnsi="Verdana" w:cs="Times New Roman"/>
          <w:color w:val="000000"/>
          <w:sz w:val="21"/>
          <w:szCs w:val="21"/>
        </w:rPr>
        <w:t>Lavar veículos que transportem cargas vivas ou produtos perigosos, veículos de transporte de Resíduos e ou descarregar os rejeito</w:t>
      </w:r>
      <w:r>
        <w:rPr>
          <w:rFonts w:ascii="Verdana" w:eastAsia="Verdana" w:hAnsi="Verdana" w:cs="Times New Roman"/>
          <w:color w:val="000000"/>
          <w:sz w:val="21"/>
          <w:szCs w:val="21"/>
        </w:rPr>
        <w:t>s desses veículos fora de locais ambientalmente regularizados.</w:t>
      </w:r>
    </w:p>
    <w:p w14:paraId="76EB5E66"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Faixa: Gravíssima</w:t>
      </w:r>
    </w:p>
    <w:p w14:paraId="3E915602"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689D5461"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e suspensão da atividade até a regularização</w:t>
      </w:r>
    </w:p>
    <w:p w14:paraId="76BAFC47" w14:textId="77777777" w:rsidR="00AD473B" w:rsidRDefault="00AD473B">
      <w:pPr>
        <w:pStyle w:val="Standard"/>
        <w:tabs>
          <w:tab w:val="left" w:pos="1134"/>
        </w:tabs>
        <w:spacing w:after="0" w:line="360" w:lineRule="auto"/>
        <w:jc w:val="both"/>
        <w:rPr>
          <w:rFonts w:ascii="Verdana" w:eastAsia="Verdana" w:hAnsi="Verdana" w:cs="Times New Roman"/>
          <w:sz w:val="21"/>
          <w:szCs w:val="21"/>
        </w:rPr>
      </w:pPr>
    </w:p>
    <w:p w14:paraId="7E6D3756"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XXI– </w:t>
      </w:r>
      <w:r>
        <w:rPr>
          <w:rFonts w:ascii="Verdana" w:eastAsia="Verdana" w:hAnsi="Verdana" w:cs="Times New Roman"/>
          <w:color w:val="000000"/>
          <w:sz w:val="21"/>
          <w:szCs w:val="21"/>
        </w:rPr>
        <w:t>Dispor resíduos da saúde provenientes de consultórios médicos e odontológicos, farmáci</w:t>
      </w:r>
      <w:r>
        <w:rPr>
          <w:rFonts w:ascii="Verdana" w:eastAsia="Verdana" w:hAnsi="Verdana" w:cs="Times New Roman"/>
          <w:color w:val="000000"/>
          <w:sz w:val="21"/>
          <w:szCs w:val="21"/>
        </w:rPr>
        <w:t>as e salões de cabeleireiros e clínicas veterinárias e ou dispor juntamente com resíduos domésticos, para serem coletados e transportados pela coleta pública.</w:t>
      </w:r>
    </w:p>
    <w:p w14:paraId="3EF0CEB6" w14:textId="77777777" w:rsidR="00AD473B" w:rsidRDefault="005656EF">
      <w:pPr>
        <w:pStyle w:val="Standard"/>
        <w:tabs>
          <w:tab w:val="left" w:pos="1134"/>
        </w:tabs>
        <w:spacing w:after="0" w:line="360" w:lineRule="auto"/>
        <w:ind w:firstLine="1134"/>
        <w:jc w:val="both"/>
      </w:pPr>
      <w:r>
        <w:rPr>
          <w:rFonts w:ascii="Verdana" w:eastAsia="Verdana" w:hAnsi="Verdana" w:cs="Times New Roman"/>
          <w:color w:val="000000"/>
          <w:sz w:val="21"/>
          <w:szCs w:val="21"/>
        </w:rPr>
        <w:t>Faixa: Gravíssima</w:t>
      </w:r>
    </w:p>
    <w:p w14:paraId="3736E852"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507B6136"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w:t>
      </w:r>
    </w:p>
    <w:p w14:paraId="284D4323" w14:textId="77777777" w:rsidR="00AD473B" w:rsidRDefault="00AD473B">
      <w:pPr>
        <w:pStyle w:val="Standard"/>
        <w:tabs>
          <w:tab w:val="left" w:pos="1134"/>
        </w:tabs>
        <w:spacing w:after="0" w:line="360" w:lineRule="auto"/>
        <w:ind w:firstLine="1134"/>
        <w:jc w:val="both"/>
        <w:rPr>
          <w:rFonts w:ascii="Verdana" w:eastAsia="Verdana" w:hAnsi="Verdana" w:cs="Times New Roman"/>
          <w:bCs/>
          <w:sz w:val="21"/>
          <w:szCs w:val="21"/>
        </w:rPr>
      </w:pPr>
    </w:p>
    <w:p w14:paraId="37156C7C"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XXII– </w:t>
      </w:r>
      <w:r>
        <w:rPr>
          <w:rFonts w:ascii="Verdana" w:eastAsia="Verdana" w:hAnsi="Verdana" w:cs="Times New Roman"/>
          <w:color w:val="000000"/>
          <w:sz w:val="21"/>
          <w:szCs w:val="21"/>
        </w:rPr>
        <w:t xml:space="preserve">Dispor resíduos </w:t>
      </w:r>
      <w:r>
        <w:rPr>
          <w:rFonts w:ascii="Verdana" w:eastAsia="Verdana" w:hAnsi="Verdana" w:cs="Times New Roman"/>
          <w:color w:val="000000"/>
          <w:sz w:val="21"/>
          <w:szCs w:val="21"/>
        </w:rPr>
        <w:t>perigosos como Lâmpadas fluorescentes, pulhas de lanternas, baterias de automóveis, radioativos e ou dispor juntamente com resíduos domésticos, para serem coletados e transportados pela coleta pública.</w:t>
      </w:r>
    </w:p>
    <w:p w14:paraId="4BEF918F" w14:textId="77777777" w:rsidR="00AD473B" w:rsidRDefault="005656EF">
      <w:pPr>
        <w:pStyle w:val="Standard"/>
        <w:tabs>
          <w:tab w:val="left" w:pos="1134"/>
        </w:tabs>
        <w:spacing w:after="0" w:line="360" w:lineRule="auto"/>
        <w:ind w:firstLine="1134"/>
        <w:jc w:val="both"/>
      </w:pPr>
      <w:r>
        <w:rPr>
          <w:rFonts w:ascii="Verdana" w:eastAsia="Verdana" w:hAnsi="Verdana" w:cs="Times New Roman"/>
          <w:color w:val="000000"/>
          <w:sz w:val="21"/>
          <w:szCs w:val="21"/>
        </w:rPr>
        <w:t>Faixa: Gravíssima</w:t>
      </w:r>
    </w:p>
    <w:p w14:paraId="40B003D9"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3B908110"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w:t>
      </w:r>
      <w:r>
        <w:rPr>
          <w:rFonts w:ascii="Verdana" w:eastAsia="Verdana" w:hAnsi="Verdana" w:cs="Times New Roman"/>
          <w:sz w:val="21"/>
          <w:szCs w:val="21"/>
        </w:rPr>
        <w:t>a simples</w:t>
      </w:r>
    </w:p>
    <w:p w14:paraId="31B40580"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6243CC4D"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XXIII– </w:t>
      </w:r>
      <w:r>
        <w:rPr>
          <w:rFonts w:ascii="Verdana" w:eastAsia="Verdana" w:hAnsi="Verdana" w:cs="Times New Roman"/>
          <w:color w:val="000000"/>
          <w:sz w:val="21"/>
          <w:szCs w:val="21"/>
        </w:rPr>
        <w:t>Dispor resíduos domésticos e comerciais fora do horário habitual da coleta municipal ou por ela designada, bem como acondicioná-los de forma inadequada.</w:t>
      </w:r>
    </w:p>
    <w:p w14:paraId="5E0186C7" w14:textId="77777777" w:rsidR="00AD473B" w:rsidRDefault="005656EF">
      <w:pPr>
        <w:pStyle w:val="Standard"/>
        <w:tabs>
          <w:tab w:val="left" w:pos="1134"/>
        </w:tabs>
        <w:spacing w:after="0" w:line="360" w:lineRule="auto"/>
        <w:ind w:firstLine="1134"/>
        <w:jc w:val="both"/>
      </w:pPr>
      <w:r>
        <w:rPr>
          <w:rFonts w:ascii="Verdana" w:eastAsia="Verdana" w:hAnsi="Verdana" w:cs="Times New Roman"/>
          <w:color w:val="000000"/>
          <w:sz w:val="21"/>
          <w:szCs w:val="21"/>
        </w:rPr>
        <w:t>Faixa: Gravíssima</w:t>
      </w:r>
    </w:p>
    <w:p w14:paraId="7B9C7434"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3C22EF05" w14:textId="77777777" w:rsidR="00AD473B" w:rsidRDefault="005656EF">
      <w:pPr>
        <w:pStyle w:val="Standard"/>
        <w:tabs>
          <w:tab w:val="left" w:pos="1134"/>
        </w:tabs>
        <w:spacing w:after="0" w:line="360" w:lineRule="auto"/>
        <w:ind w:firstLine="1134"/>
        <w:jc w:val="both"/>
        <w:rPr>
          <w:rFonts w:ascii="Verdana" w:hAnsi="Verdana"/>
          <w:color w:val="000000"/>
          <w:sz w:val="21"/>
          <w:szCs w:val="21"/>
        </w:rPr>
      </w:pPr>
      <w:r>
        <w:rPr>
          <w:rFonts w:ascii="Verdana" w:hAnsi="Verdana"/>
          <w:color w:val="000000"/>
          <w:sz w:val="21"/>
          <w:szCs w:val="21"/>
        </w:rPr>
        <w:t>Penalidade: multa simples</w:t>
      </w:r>
    </w:p>
    <w:p w14:paraId="23385DAC"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446E5491"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XXIV–</w:t>
      </w:r>
      <w:r>
        <w:rPr>
          <w:rFonts w:ascii="Verdana" w:eastAsia="Verdana" w:hAnsi="Verdana" w:cs="Times New Roman"/>
          <w:b/>
          <w:bCs/>
          <w:sz w:val="21"/>
          <w:szCs w:val="21"/>
        </w:rPr>
        <w:t xml:space="preserve"> </w:t>
      </w:r>
      <w:r>
        <w:rPr>
          <w:rFonts w:ascii="Verdana" w:eastAsia="Verdana" w:hAnsi="Verdana" w:cs="Times New Roman"/>
          <w:color w:val="000000"/>
          <w:sz w:val="21"/>
          <w:szCs w:val="21"/>
        </w:rPr>
        <w:t xml:space="preserve">Dispor </w:t>
      </w:r>
      <w:r>
        <w:rPr>
          <w:rFonts w:ascii="Verdana" w:eastAsia="Verdana" w:hAnsi="Verdana" w:cs="Times New Roman"/>
          <w:color w:val="000000"/>
          <w:sz w:val="21"/>
          <w:szCs w:val="21"/>
        </w:rPr>
        <w:t>resíduos da coleta seletiva fora do horário habitual da coleta municipal ou por ela designada, bem como acondicioná-los de forma inadequada.</w:t>
      </w:r>
    </w:p>
    <w:p w14:paraId="57AF2AA5" w14:textId="77777777" w:rsidR="00AD473B" w:rsidRDefault="005656EF">
      <w:pPr>
        <w:pStyle w:val="Standard"/>
        <w:tabs>
          <w:tab w:val="left" w:pos="1134"/>
        </w:tabs>
        <w:spacing w:after="0" w:line="360" w:lineRule="auto"/>
        <w:ind w:firstLine="1134"/>
        <w:jc w:val="both"/>
      </w:pPr>
      <w:r>
        <w:rPr>
          <w:rFonts w:ascii="Verdana" w:eastAsia="Verdana" w:hAnsi="Verdana" w:cs="Times New Roman"/>
          <w:color w:val="000000"/>
          <w:sz w:val="21"/>
          <w:szCs w:val="21"/>
        </w:rPr>
        <w:t>Faixa: Gravíssima</w:t>
      </w:r>
    </w:p>
    <w:p w14:paraId="7603F253"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10745A0F" w14:textId="77777777" w:rsidR="00AD473B" w:rsidRDefault="005656EF">
      <w:pPr>
        <w:pStyle w:val="Standard"/>
        <w:tabs>
          <w:tab w:val="left" w:pos="1134"/>
        </w:tabs>
        <w:spacing w:after="0" w:line="360" w:lineRule="auto"/>
        <w:ind w:firstLine="1134"/>
        <w:jc w:val="both"/>
        <w:rPr>
          <w:rFonts w:ascii="Verdana" w:hAnsi="Verdana"/>
          <w:color w:val="000000"/>
          <w:sz w:val="21"/>
          <w:szCs w:val="21"/>
        </w:rPr>
      </w:pPr>
      <w:r>
        <w:rPr>
          <w:rFonts w:ascii="Verdana" w:hAnsi="Verdana"/>
          <w:color w:val="000000"/>
          <w:sz w:val="21"/>
          <w:szCs w:val="21"/>
        </w:rPr>
        <w:t>Penalidade: multa simples</w:t>
      </w:r>
    </w:p>
    <w:p w14:paraId="5AAFA752"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1FB2E5A2"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XXV– </w:t>
      </w:r>
      <w:r>
        <w:rPr>
          <w:rFonts w:ascii="Verdana" w:eastAsia="Verdana" w:hAnsi="Verdana" w:cs="Times New Roman"/>
          <w:color w:val="000000"/>
          <w:sz w:val="21"/>
          <w:szCs w:val="21"/>
        </w:rPr>
        <w:t>Transportar, comercializar, armazenar, dispor</w:t>
      </w:r>
      <w:r>
        <w:rPr>
          <w:rFonts w:ascii="Verdana" w:eastAsia="Verdana" w:hAnsi="Verdana" w:cs="Times New Roman"/>
          <w:color w:val="000000"/>
          <w:sz w:val="21"/>
          <w:szCs w:val="21"/>
        </w:rPr>
        <w:t xml:space="preserve"> ou utilizar resíduos da construção civil sem a devida licença ou autorização ambiental ou em desacordo com essas.</w:t>
      </w:r>
    </w:p>
    <w:p w14:paraId="2D204075" w14:textId="77777777" w:rsidR="00AD473B" w:rsidRDefault="005656EF">
      <w:pPr>
        <w:pStyle w:val="Standard"/>
        <w:tabs>
          <w:tab w:val="left" w:pos="1134"/>
        </w:tabs>
        <w:spacing w:after="0" w:line="360" w:lineRule="auto"/>
        <w:ind w:firstLine="1134"/>
        <w:jc w:val="both"/>
      </w:pPr>
      <w:r>
        <w:rPr>
          <w:rFonts w:ascii="Verdana" w:eastAsia="Verdana" w:hAnsi="Verdana" w:cs="Times New Roman"/>
          <w:color w:val="000000"/>
          <w:sz w:val="21"/>
          <w:szCs w:val="21"/>
        </w:rPr>
        <w:t>Faixa: Gravíssima</w:t>
      </w:r>
    </w:p>
    <w:p w14:paraId="4955A2B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75503AFE" w14:textId="77777777" w:rsidR="00AD473B" w:rsidRDefault="005656EF">
      <w:pPr>
        <w:pStyle w:val="Standard"/>
        <w:tabs>
          <w:tab w:val="left" w:pos="1134"/>
        </w:tabs>
        <w:spacing w:after="0" w:line="360" w:lineRule="auto"/>
        <w:ind w:firstLine="1134"/>
        <w:jc w:val="both"/>
        <w:rPr>
          <w:rFonts w:ascii="Verdana" w:hAnsi="Verdana"/>
          <w:color w:val="000000"/>
          <w:sz w:val="21"/>
          <w:szCs w:val="21"/>
        </w:rPr>
      </w:pPr>
      <w:r>
        <w:rPr>
          <w:rFonts w:ascii="Verdana" w:hAnsi="Verdana"/>
          <w:color w:val="000000"/>
          <w:sz w:val="21"/>
          <w:szCs w:val="21"/>
        </w:rPr>
        <w:t>Penalidade: multa simples</w:t>
      </w:r>
    </w:p>
    <w:p w14:paraId="21F40D6C"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2AB3B87C"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XXVI– </w:t>
      </w:r>
      <w:r>
        <w:rPr>
          <w:rFonts w:ascii="Verdana" w:eastAsia="Verdana" w:hAnsi="Verdana" w:cs="Times New Roman"/>
          <w:sz w:val="21"/>
          <w:szCs w:val="21"/>
        </w:rPr>
        <w:t>Deixar de fazer a ligação da rede de esgotos privados à rede pública e</w:t>
      </w:r>
      <w:r>
        <w:rPr>
          <w:rFonts w:ascii="Verdana" w:eastAsia="Verdana" w:hAnsi="Verdana" w:cs="Times New Roman"/>
          <w:sz w:val="21"/>
          <w:szCs w:val="21"/>
        </w:rPr>
        <w:t>xistente e ou deixar de instalar equipamentos que permita o tratamento que mitigam os impactos dos recursos hídricos e/ou fazer lançamento de efluentes diretamente em cursos d'águas sem o devido tratamento, que resulte ou possa resultar danos ambientais e/</w:t>
      </w:r>
      <w:r>
        <w:rPr>
          <w:rFonts w:ascii="Verdana" w:eastAsia="Verdana" w:hAnsi="Verdana" w:cs="Times New Roman"/>
          <w:sz w:val="21"/>
          <w:szCs w:val="21"/>
        </w:rPr>
        <w:t>ou danos aos recursos hídricos, ou que alteram o regime, quantidade e/ou qualidade destes</w:t>
      </w:r>
      <w:r>
        <w:rPr>
          <w:rFonts w:ascii="Verdana" w:eastAsia="Verdana" w:hAnsi="Verdana" w:cs="Times New Roman"/>
          <w:color w:val="000000"/>
          <w:sz w:val="21"/>
          <w:szCs w:val="21"/>
        </w:rPr>
        <w:t>.</w:t>
      </w:r>
    </w:p>
    <w:p w14:paraId="4BB93521" w14:textId="77777777" w:rsidR="00AD473B" w:rsidRDefault="005656EF">
      <w:pPr>
        <w:pStyle w:val="Standard"/>
        <w:tabs>
          <w:tab w:val="left" w:pos="1134"/>
        </w:tabs>
        <w:spacing w:after="0" w:line="360" w:lineRule="auto"/>
        <w:ind w:firstLine="1134"/>
        <w:jc w:val="both"/>
      </w:pPr>
      <w:r>
        <w:rPr>
          <w:rFonts w:ascii="Verdana" w:eastAsia="Verdana" w:hAnsi="Verdana" w:cs="Times New Roman"/>
          <w:color w:val="000000"/>
          <w:sz w:val="21"/>
          <w:szCs w:val="21"/>
        </w:rPr>
        <w:t>Faixa: Grave</w:t>
      </w:r>
    </w:p>
    <w:p w14:paraId="1B3802CA"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4ECFC404" w14:textId="77777777" w:rsidR="00AD473B" w:rsidRDefault="005656EF">
      <w:pPr>
        <w:pStyle w:val="Standard"/>
        <w:tabs>
          <w:tab w:val="left" w:pos="1134"/>
        </w:tabs>
        <w:spacing w:after="0" w:line="360" w:lineRule="auto"/>
        <w:ind w:firstLine="1134"/>
        <w:jc w:val="both"/>
        <w:rPr>
          <w:rFonts w:ascii="Verdana" w:hAnsi="Verdana"/>
          <w:color w:val="000000"/>
          <w:sz w:val="21"/>
          <w:szCs w:val="21"/>
        </w:rPr>
      </w:pPr>
      <w:r>
        <w:rPr>
          <w:rFonts w:ascii="Verdana" w:hAnsi="Verdana"/>
          <w:color w:val="000000"/>
          <w:sz w:val="21"/>
          <w:szCs w:val="21"/>
        </w:rPr>
        <w:t>Penalidade: multa simples acrescida de multa diária até a regularização</w:t>
      </w:r>
    </w:p>
    <w:p w14:paraId="139FB5FB"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71152091"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 xml:space="preserve">XXVII– </w:t>
      </w:r>
      <w:r>
        <w:rPr>
          <w:rFonts w:ascii="Verdana" w:eastAsia="Verdana" w:hAnsi="Verdana" w:cs="Times New Roman"/>
          <w:sz w:val="21"/>
          <w:szCs w:val="21"/>
        </w:rPr>
        <w:t>Efetuar ligação águas pluviais de vias ou edificaçõe</w:t>
      </w:r>
      <w:r>
        <w:rPr>
          <w:rFonts w:ascii="Verdana" w:eastAsia="Verdana" w:hAnsi="Verdana" w:cs="Times New Roman"/>
          <w:sz w:val="21"/>
          <w:szCs w:val="21"/>
        </w:rPr>
        <w:t>s privadas à rede pública de coleta de esgoto</w:t>
      </w:r>
      <w:r>
        <w:rPr>
          <w:rFonts w:ascii="Verdana" w:eastAsia="Verdana" w:hAnsi="Verdana" w:cs="Times New Roman"/>
          <w:color w:val="000000"/>
          <w:sz w:val="21"/>
          <w:szCs w:val="21"/>
        </w:rPr>
        <w:t>.</w:t>
      </w:r>
    </w:p>
    <w:p w14:paraId="528F5854"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603C7FE1" w14:textId="77777777" w:rsidR="00AD473B" w:rsidRDefault="005656EF">
      <w:pPr>
        <w:pStyle w:val="Standard"/>
        <w:tabs>
          <w:tab w:val="left" w:pos="1134"/>
        </w:tabs>
        <w:spacing w:after="0" w:line="360" w:lineRule="auto"/>
        <w:ind w:firstLine="1134"/>
        <w:jc w:val="both"/>
      </w:pPr>
      <w:r>
        <w:rPr>
          <w:rFonts w:ascii="Verdana" w:eastAsia="Verdana" w:hAnsi="Verdana" w:cs="Times New Roman"/>
          <w:color w:val="000000"/>
          <w:sz w:val="21"/>
          <w:szCs w:val="21"/>
        </w:rPr>
        <w:t>Faixa: Grave</w:t>
      </w:r>
    </w:p>
    <w:p w14:paraId="0C02D420"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Incidência: por ato</w:t>
      </w:r>
    </w:p>
    <w:p w14:paraId="63908CFD" w14:textId="77777777" w:rsidR="00AD473B" w:rsidRDefault="005656EF">
      <w:pPr>
        <w:pStyle w:val="Standard"/>
        <w:tabs>
          <w:tab w:val="left" w:pos="1134"/>
        </w:tabs>
        <w:spacing w:after="0" w:line="360" w:lineRule="auto"/>
        <w:ind w:firstLine="1134"/>
        <w:jc w:val="both"/>
        <w:rPr>
          <w:rFonts w:ascii="Verdana" w:hAnsi="Verdana"/>
          <w:color w:val="000000"/>
          <w:sz w:val="21"/>
          <w:szCs w:val="21"/>
        </w:rPr>
      </w:pPr>
      <w:r>
        <w:rPr>
          <w:rFonts w:ascii="Verdana" w:hAnsi="Verdana"/>
          <w:color w:val="000000"/>
          <w:sz w:val="21"/>
          <w:szCs w:val="21"/>
        </w:rPr>
        <w:t>Penalidade: multa simples acrescida de multa diária até a regularização</w:t>
      </w:r>
    </w:p>
    <w:p w14:paraId="3B7DBD0C" w14:textId="77777777" w:rsidR="00AD473B" w:rsidRDefault="00AD473B">
      <w:pPr>
        <w:pStyle w:val="Standard"/>
        <w:tabs>
          <w:tab w:val="left" w:pos="1134"/>
        </w:tabs>
        <w:spacing w:after="0" w:line="360" w:lineRule="auto"/>
        <w:ind w:firstLine="1134"/>
        <w:jc w:val="both"/>
        <w:rPr>
          <w:rFonts w:ascii="Verdana" w:eastAsia="Verdana" w:hAnsi="Verdana" w:cs="Times New Roman"/>
          <w:bCs/>
          <w:sz w:val="21"/>
          <w:szCs w:val="21"/>
          <w:shd w:val="clear" w:color="auto" w:fill="008000"/>
        </w:rPr>
      </w:pPr>
    </w:p>
    <w:p w14:paraId="61CA47DB" w14:textId="77777777" w:rsidR="00AD473B" w:rsidRDefault="005656EF">
      <w:pPr>
        <w:spacing w:line="360" w:lineRule="auto"/>
        <w:ind w:firstLine="1134"/>
        <w:jc w:val="both"/>
        <w:rPr>
          <w:rFonts w:ascii="Verdana" w:hAnsi="Verdana"/>
          <w:sz w:val="21"/>
          <w:szCs w:val="21"/>
        </w:rPr>
      </w:pPr>
      <w:r>
        <w:rPr>
          <w:rFonts w:ascii="Verdana" w:hAnsi="Verdana"/>
          <w:sz w:val="21"/>
          <w:szCs w:val="21"/>
        </w:rPr>
        <w:t xml:space="preserve">XXVIII- Explorar, desmatar, destocar, suprimir, extrair, danificar ou provocar a morte de </w:t>
      </w:r>
      <w:r>
        <w:rPr>
          <w:rFonts w:ascii="Verdana" w:hAnsi="Verdana"/>
          <w:sz w:val="21"/>
          <w:szCs w:val="21"/>
        </w:rPr>
        <w:t>florestas e de demais formas de espécies nativas, sem licença ou autorização do órgão ambiental, ou em desacordo com a licença ou autorização concedida pelo órgão ambiental.</w:t>
      </w:r>
    </w:p>
    <w:p w14:paraId="283375E0"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p>
    <w:p w14:paraId="593DD9A1"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Incidência: por hectare ou fração</w:t>
      </w:r>
    </w:p>
    <w:p w14:paraId="34D2EBBA"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Penalidade: multa simples e suspensão da ativid</w:t>
      </w:r>
      <w:r>
        <w:rPr>
          <w:rFonts w:ascii="Verdana" w:eastAsia="Verdana" w:hAnsi="Verdana" w:cs="Times New Roman"/>
          <w:sz w:val="21"/>
          <w:szCs w:val="21"/>
          <w:shd w:val="clear" w:color="auto" w:fill="FFFFFF"/>
        </w:rPr>
        <w:t>ade até regularização</w:t>
      </w:r>
    </w:p>
    <w:p w14:paraId="1AAA0A2D"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Valor da multa:</w:t>
      </w:r>
    </w:p>
    <w:p w14:paraId="08551E64"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a) em área comum</w:t>
      </w:r>
    </w:p>
    <w:p w14:paraId="447BA517"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3,99 por hectare ou fração</w:t>
      </w:r>
    </w:p>
    <w:p w14:paraId="56793720"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7,98 por hectare ou fração</w:t>
      </w:r>
    </w:p>
    <w:p w14:paraId="0344A351"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b) em área de preservação permanente, em reserva legal</w:t>
      </w:r>
    </w:p>
    <w:p w14:paraId="7B3A01FC"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11,97 hectare ou fração</w:t>
      </w:r>
    </w:p>
    <w:p w14:paraId="7B6B1D27"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23,95 por hectare ou fração</w:t>
      </w:r>
    </w:p>
    <w:p w14:paraId="574A54A2" w14:textId="77777777" w:rsidR="00AD473B" w:rsidRDefault="005656EF">
      <w:pPr>
        <w:pStyle w:val="Standard"/>
        <w:tabs>
          <w:tab w:val="left" w:pos="1134"/>
          <w:tab w:val="left" w:pos="1582"/>
        </w:tabs>
        <w:spacing w:after="0" w:line="360" w:lineRule="auto"/>
        <w:ind w:firstLine="1134"/>
        <w:jc w:val="both"/>
      </w:pPr>
      <w:r>
        <w:rPr>
          <w:rFonts w:ascii="Verdana" w:hAnsi="Verdana"/>
          <w:sz w:val="21"/>
          <w:szCs w:val="21"/>
        </w:rPr>
        <w:t>Outras c</w:t>
      </w:r>
      <w:r>
        <w:rPr>
          <w:rFonts w:ascii="Verdana" w:hAnsi="Verdana"/>
          <w:sz w:val="21"/>
          <w:szCs w:val="21"/>
        </w:rPr>
        <w:t>ominações: tendo ocorrido o escoamento dos produtos, será acrescido à multa o valor de mais 0,08 UFM por exemplar.</w:t>
      </w:r>
    </w:p>
    <w:p w14:paraId="599DA13E" w14:textId="77777777" w:rsidR="00AD473B" w:rsidRDefault="00AD473B">
      <w:pPr>
        <w:pStyle w:val="Standard"/>
        <w:tabs>
          <w:tab w:val="left" w:pos="1134"/>
          <w:tab w:val="left" w:pos="1582"/>
        </w:tabs>
        <w:spacing w:after="0" w:line="360" w:lineRule="auto"/>
        <w:ind w:firstLine="1134"/>
        <w:jc w:val="both"/>
        <w:rPr>
          <w:rFonts w:ascii="Verdana" w:hAnsi="Verdana"/>
          <w:sz w:val="21"/>
          <w:szCs w:val="21"/>
        </w:rPr>
      </w:pPr>
    </w:p>
    <w:p w14:paraId="0F3FB1ED" w14:textId="77777777" w:rsidR="00AD473B" w:rsidRDefault="005656EF">
      <w:pPr>
        <w:pStyle w:val="Standard"/>
        <w:tabs>
          <w:tab w:val="left" w:pos="1134"/>
        </w:tabs>
        <w:spacing w:after="0" w:line="360" w:lineRule="auto"/>
        <w:jc w:val="both"/>
      </w:pPr>
      <w:r>
        <w:rPr>
          <w:rFonts w:ascii="Verdana" w:eastAsia="Verdana" w:hAnsi="Verdana" w:cs="Times New Roman"/>
          <w:sz w:val="21"/>
          <w:szCs w:val="21"/>
          <w:shd w:val="clear" w:color="auto" w:fill="FFFFFF"/>
        </w:rPr>
        <w:tab/>
      </w:r>
      <w:r>
        <w:rPr>
          <w:rFonts w:ascii="Verdana" w:eastAsia="Verdana" w:hAnsi="Verdana" w:cs="Times New Roman"/>
          <w:bCs/>
          <w:sz w:val="21"/>
          <w:szCs w:val="21"/>
        </w:rPr>
        <w:t>XXIX-</w:t>
      </w:r>
      <w:r>
        <w:rPr>
          <w:rFonts w:ascii="Verdana" w:eastAsia="Verdana" w:hAnsi="Verdana" w:cs="Times New Roman"/>
          <w:b/>
          <w:bCs/>
          <w:sz w:val="21"/>
          <w:szCs w:val="21"/>
        </w:rPr>
        <w:t xml:space="preserve"> </w:t>
      </w:r>
      <w:r>
        <w:rPr>
          <w:rFonts w:ascii="Verdana" w:eastAsia="Verdana" w:hAnsi="Verdana" w:cs="Times New Roman"/>
          <w:sz w:val="21"/>
          <w:szCs w:val="21"/>
        </w:rPr>
        <w:t>Deixar de dar uso alternativo do solo, sem justificativa, no curso do ano agrícola.</w:t>
      </w:r>
    </w:p>
    <w:p w14:paraId="199981E1" w14:textId="77777777" w:rsidR="00AD473B" w:rsidRDefault="005656EF">
      <w:pPr>
        <w:pStyle w:val="Standard"/>
        <w:tabs>
          <w:tab w:val="left" w:pos="1134"/>
        </w:tabs>
        <w:spacing w:after="0" w:line="360" w:lineRule="auto"/>
        <w:jc w:val="both"/>
        <w:rPr>
          <w:rFonts w:ascii="Verdana" w:eastAsia="Verdana" w:hAnsi="Verdana" w:cs="Times New Roman"/>
          <w:sz w:val="21"/>
          <w:szCs w:val="21"/>
        </w:rPr>
      </w:pPr>
      <w:r>
        <w:rPr>
          <w:rFonts w:ascii="Verdana" w:eastAsia="Verdana" w:hAnsi="Verdana" w:cs="Times New Roman"/>
          <w:sz w:val="21"/>
          <w:szCs w:val="21"/>
        </w:rPr>
        <w:tab/>
      </w:r>
    </w:p>
    <w:p w14:paraId="311851BB" w14:textId="77777777" w:rsidR="00AD473B" w:rsidRDefault="005656EF">
      <w:pPr>
        <w:pStyle w:val="Standard"/>
        <w:tabs>
          <w:tab w:val="left" w:pos="1134"/>
        </w:tabs>
        <w:spacing w:after="0" w:line="360" w:lineRule="auto"/>
        <w:jc w:val="both"/>
        <w:rPr>
          <w:rFonts w:ascii="Verdana" w:eastAsia="Verdana" w:hAnsi="Verdana" w:cs="Times New Roman"/>
          <w:sz w:val="21"/>
          <w:szCs w:val="21"/>
        </w:rPr>
      </w:pPr>
      <w:r>
        <w:rPr>
          <w:rFonts w:ascii="Verdana" w:eastAsia="Verdana" w:hAnsi="Verdana" w:cs="Times New Roman"/>
          <w:sz w:val="21"/>
          <w:szCs w:val="21"/>
        </w:rPr>
        <w:tab/>
        <w:t>Incidência: por hectare ou fração</w:t>
      </w:r>
    </w:p>
    <w:p w14:paraId="0D04473B"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 e suspensão da atividade até regularização</w:t>
      </w:r>
    </w:p>
    <w:p w14:paraId="782D632B" w14:textId="77777777" w:rsidR="00AD473B" w:rsidRDefault="005656EF">
      <w:pPr>
        <w:pStyle w:val="Standard"/>
        <w:tabs>
          <w:tab w:val="left" w:pos="1134"/>
        </w:tabs>
        <w:spacing w:after="0" w:line="360" w:lineRule="auto"/>
        <w:jc w:val="both"/>
        <w:rPr>
          <w:rFonts w:ascii="Verdana" w:eastAsia="Verdana" w:hAnsi="Verdana" w:cs="Times New Roman"/>
          <w:sz w:val="21"/>
          <w:szCs w:val="21"/>
        </w:rPr>
      </w:pPr>
      <w:r>
        <w:rPr>
          <w:rFonts w:ascii="Verdana" w:eastAsia="Verdana" w:hAnsi="Verdana" w:cs="Times New Roman"/>
          <w:sz w:val="21"/>
          <w:szCs w:val="21"/>
        </w:rPr>
        <w:tab/>
        <w:t>Valor da multa:</w:t>
      </w:r>
    </w:p>
    <w:p w14:paraId="0042666E" w14:textId="77777777" w:rsidR="00AD473B" w:rsidRDefault="005656EF">
      <w:pPr>
        <w:pStyle w:val="Standard"/>
        <w:tabs>
          <w:tab w:val="left" w:pos="1134"/>
        </w:tabs>
        <w:spacing w:after="0" w:line="360" w:lineRule="auto"/>
        <w:jc w:val="both"/>
        <w:rPr>
          <w:rFonts w:ascii="Verdana" w:eastAsia="Verdana" w:hAnsi="Verdana" w:cs="Times New Roman"/>
          <w:sz w:val="21"/>
          <w:szCs w:val="21"/>
        </w:rPr>
      </w:pPr>
      <w:r>
        <w:rPr>
          <w:rFonts w:ascii="Verdana" w:eastAsia="Verdana" w:hAnsi="Verdana" w:cs="Times New Roman"/>
          <w:sz w:val="21"/>
          <w:szCs w:val="21"/>
        </w:rPr>
        <w:tab/>
        <w:t>Mínimo: 1,40 por hectare ou fração</w:t>
      </w:r>
    </w:p>
    <w:p w14:paraId="0E603C8A" w14:textId="77777777" w:rsidR="00AD473B" w:rsidRDefault="005656EF">
      <w:pPr>
        <w:pStyle w:val="Standard"/>
        <w:tabs>
          <w:tab w:val="left" w:pos="1134"/>
        </w:tabs>
        <w:spacing w:after="0" w:line="360" w:lineRule="auto"/>
        <w:jc w:val="both"/>
        <w:rPr>
          <w:rFonts w:ascii="Verdana" w:eastAsia="Verdana" w:hAnsi="Verdana" w:cs="Times New Roman"/>
          <w:sz w:val="21"/>
          <w:szCs w:val="21"/>
        </w:rPr>
      </w:pPr>
      <w:r>
        <w:rPr>
          <w:rFonts w:ascii="Verdana" w:eastAsia="Verdana" w:hAnsi="Verdana" w:cs="Times New Roman"/>
          <w:sz w:val="21"/>
          <w:szCs w:val="21"/>
        </w:rPr>
        <w:tab/>
        <w:t>Máximo: 2,79 por hectare ou fração</w:t>
      </w:r>
    </w:p>
    <w:p w14:paraId="1CFF44EA" w14:textId="77777777" w:rsidR="00AD473B" w:rsidRDefault="005656EF">
      <w:pPr>
        <w:pStyle w:val="Standard"/>
        <w:tabs>
          <w:tab w:val="left" w:pos="1134"/>
          <w:tab w:val="left" w:pos="1582"/>
        </w:tabs>
        <w:spacing w:after="0" w:line="360" w:lineRule="auto"/>
        <w:ind w:firstLine="1134"/>
        <w:jc w:val="both"/>
      </w:pPr>
      <w:r>
        <w:rPr>
          <w:rFonts w:ascii="Verdana" w:hAnsi="Verdana"/>
          <w:sz w:val="21"/>
          <w:szCs w:val="21"/>
          <w:shd w:val="clear" w:color="auto" w:fill="FFFFFF"/>
        </w:rPr>
        <w:t xml:space="preserve">Outras cominações: tendo ocorrido o escoamento dos produtos, será acrescido à multa o valor de </w:t>
      </w:r>
      <w:r>
        <w:rPr>
          <w:rFonts w:ascii="Verdana" w:hAnsi="Verdana"/>
          <w:sz w:val="21"/>
          <w:szCs w:val="21"/>
          <w:shd w:val="clear" w:color="auto" w:fill="FFFFFF"/>
        </w:rPr>
        <w:t>mais 0,08 UFM por exemplar.</w:t>
      </w:r>
    </w:p>
    <w:p w14:paraId="0803917F" w14:textId="77777777" w:rsidR="00AD473B" w:rsidRDefault="00AD473B">
      <w:pPr>
        <w:pStyle w:val="Standard"/>
        <w:tabs>
          <w:tab w:val="left" w:pos="1134"/>
          <w:tab w:val="left" w:pos="1582"/>
        </w:tabs>
        <w:spacing w:after="0" w:line="360" w:lineRule="auto"/>
        <w:ind w:firstLine="1134"/>
        <w:jc w:val="both"/>
        <w:rPr>
          <w:rFonts w:ascii="Verdana" w:hAnsi="Verdana"/>
          <w:sz w:val="21"/>
          <w:szCs w:val="21"/>
        </w:rPr>
      </w:pPr>
    </w:p>
    <w:p w14:paraId="0BF15B94" w14:textId="77777777" w:rsidR="00AD473B" w:rsidRDefault="005656EF">
      <w:pPr>
        <w:pStyle w:val="Standard"/>
        <w:tabs>
          <w:tab w:val="left" w:pos="1134"/>
          <w:tab w:val="left" w:pos="1582"/>
        </w:tabs>
        <w:spacing w:after="0" w:line="360" w:lineRule="auto"/>
        <w:ind w:firstLine="1134"/>
        <w:jc w:val="both"/>
      </w:pPr>
      <w:r>
        <w:rPr>
          <w:rFonts w:ascii="Verdana" w:eastAsia="Verdana" w:hAnsi="Verdana" w:cs="Times New Roman"/>
          <w:bCs/>
          <w:sz w:val="21"/>
          <w:szCs w:val="21"/>
        </w:rPr>
        <w:t>XXX</w:t>
      </w:r>
      <w:r>
        <w:rPr>
          <w:rFonts w:ascii="Verdana" w:eastAsia="Verdana" w:hAnsi="Verdana" w:cs="Times New Roman"/>
          <w:sz w:val="21"/>
          <w:szCs w:val="21"/>
          <w:shd w:val="clear" w:color="auto" w:fill="FFFFFF"/>
        </w:rPr>
        <w:t>- Cortar, suprimir, extrair, retirar, matar, lesionar, maltratar, danificar ou provocar a morte de árvores ou plantas de espécies nativas, esparsas ou isoladas, sem proteção especial, localizadas em área comum, sem autorizaç</w:t>
      </w:r>
      <w:r>
        <w:rPr>
          <w:rFonts w:ascii="Verdana" w:eastAsia="Verdana" w:hAnsi="Verdana" w:cs="Times New Roman"/>
          <w:sz w:val="21"/>
          <w:szCs w:val="21"/>
          <w:shd w:val="clear" w:color="auto" w:fill="FFFFFF"/>
        </w:rPr>
        <w:t>ão ou licença do órgão competente ou em desacordo com a autorização ou licença concedida.</w:t>
      </w:r>
    </w:p>
    <w:p w14:paraId="4552F736"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1AE2A02C"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Incidência: por unidade</w:t>
      </w:r>
    </w:p>
    <w:p w14:paraId="03276B64"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Penalidade: multa simples e suspensão da atividade até regularização</w:t>
      </w:r>
    </w:p>
    <w:p w14:paraId="1A4F7FAC"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Valor da Multa</w:t>
      </w:r>
    </w:p>
    <w:p w14:paraId="76E1A0A2"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0,24 por árvore</w:t>
      </w:r>
    </w:p>
    <w:p w14:paraId="48DC4BB4"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0,48 por árvore</w:t>
      </w:r>
    </w:p>
    <w:p w14:paraId="4651251D" w14:textId="77777777" w:rsidR="00AD473B" w:rsidRDefault="005656EF">
      <w:pPr>
        <w:pStyle w:val="Standard"/>
        <w:tabs>
          <w:tab w:val="left" w:pos="1134"/>
          <w:tab w:val="left" w:pos="142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Observação: Caso o dano causado não provoque ou venha a provocar a morte, supressão ou remoção dos espécimes afetados, o valor da multa será:</w:t>
      </w:r>
    </w:p>
    <w:p w14:paraId="32099284" w14:textId="77777777" w:rsidR="00AD473B" w:rsidRDefault="005656EF">
      <w:pPr>
        <w:pStyle w:val="Standard"/>
        <w:tabs>
          <w:tab w:val="left" w:pos="1134"/>
          <w:tab w:val="left" w:pos="142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0,12 por árvore</w:t>
      </w:r>
    </w:p>
    <w:p w14:paraId="3446A8A5" w14:textId="77777777" w:rsidR="00AD473B" w:rsidRDefault="005656EF">
      <w:pPr>
        <w:pStyle w:val="Standard"/>
        <w:tabs>
          <w:tab w:val="left" w:pos="1134"/>
          <w:tab w:val="left" w:pos="142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0,24 por árvore</w:t>
      </w:r>
    </w:p>
    <w:p w14:paraId="15C0A1DA" w14:textId="77777777" w:rsidR="00AD473B" w:rsidRDefault="005656EF">
      <w:pPr>
        <w:pStyle w:val="Standard"/>
        <w:tabs>
          <w:tab w:val="left" w:pos="1134"/>
          <w:tab w:val="left" w:pos="1582"/>
        </w:tabs>
        <w:spacing w:after="0" w:line="360" w:lineRule="auto"/>
        <w:ind w:firstLine="1134"/>
        <w:jc w:val="both"/>
      </w:pPr>
      <w:r>
        <w:rPr>
          <w:rFonts w:ascii="Verdana" w:hAnsi="Verdana"/>
          <w:sz w:val="21"/>
          <w:szCs w:val="21"/>
        </w:rPr>
        <w:t xml:space="preserve">Outras cominações: tendo ocorrido o escoamento dos produtos, será </w:t>
      </w:r>
      <w:r>
        <w:rPr>
          <w:rFonts w:ascii="Verdana" w:hAnsi="Verdana"/>
          <w:sz w:val="21"/>
          <w:szCs w:val="21"/>
        </w:rPr>
        <w:t>acrescido à multa o valor de mais 0,08 UFM por exemplar.</w:t>
      </w:r>
    </w:p>
    <w:p w14:paraId="1A0DEEDB" w14:textId="77777777" w:rsidR="00AD473B" w:rsidRDefault="00AD473B">
      <w:pPr>
        <w:pStyle w:val="Standard"/>
        <w:tabs>
          <w:tab w:val="left" w:pos="1134"/>
          <w:tab w:val="left" w:pos="1582"/>
        </w:tabs>
        <w:spacing w:after="0" w:line="360" w:lineRule="auto"/>
        <w:ind w:firstLine="1134"/>
        <w:jc w:val="both"/>
        <w:rPr>
          <w:rFonts w:ascii="Verdana" w:hAnsi="Verdana"/>
          <w:sz w:val="21"/>
          <w:szCs w:val="21"/>
        </w:rPr>
      </w:pPr>
    </w:p>
    <w:p w14:paraId="2391060D" w14:textId="77777777" w:rsidR="00AD473B" w:rsidRDefault="005656EF">
      <w:pPr>
        <w:pStyle w:val="Standard"/>
        <w:tabs>
          <w:tab w:val="left" w:pos="1134"/>
          <w:tab w:val="left" w:pos="1582"/>
        </w:tabs>
        <w:spacing w:after="0" w:line="360" w:lineRule="auto"/>
        <w:ind w:firstLine="1134"/>
        <w:jc w:val="both"/>
      </w:pPr>
      <w:r>
        <w:rPr>
          <w:rFonts w:ascii="Verdana" w:eastAsia="Verdana" w:hAnsi="Verdana" w:cs="Times New Roman"/>
          <w:bCs/>
          <w:sz w:val="21"/>
          <w:szCs w:val="21"/>
        </w:rPr>
        <w:t>XXXI-</w:t>
      </w:r>
      <w:r>
        <w:rPr>
          <w:rFonts w:ascii="Verdana" w:eastAsia="Verdana" w:hAnsi="Verdana" w:cs="Times New Roman"/>
          <w:sz w:val="21"/>
          <w:szCs w:val="21"/>
          <w:shd w:val="clear" w:color="auto" w:fill="FFFFFF"/>
        </w:rPr>
        <w:t xml:space="preserve"> Cortar, suprimir, extrair, danificar ou provocar a morte de árvores ou plantas de espécies nativas de uso nobre ou consideradas “madeira de lei”, ou imune, restrita ou protegida de corte, assi</w:t>
      </w:r>
      <w:r>
        <w:rPr>
          <w:rFonts w:ascii="Verdana" w:eastAsia="Verdana" w:hAnsi="Verdana" w:cs="Times New Roman"/>
          <w:sz w:val="21"/>
          <w:szCs w:val="21"/>
          <w:shd w:val="clear" w:color="auto" w:fill="FFFFFF"/>
        </w:rPr>
        <w:t>m declarada por ato do poder público, ou constantes na lista oficial de espécimes da flora brasileira ameaçada de extinção em Minas Gerais, sem autorização ou licença do órgão competente ou em desacordo com a autorização ou licença concedida em:</w:t>
      </w:r>
    </w:p>
    <w:p w14:paraId="0DA1E6EF"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172519DF"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Incidênci</w:t>
      </w:r>
      <w:r>
        <w:rPr>
          <w:rFonts w:ascii="Verdana" w:eastAsia="Verdana" w:hAnsi="Verdana" w:cs="Times New Roman"/>
          <w:sz w:val="21"/>
          <w:szCs w:val="21"/>
          <w:shd w:val="clear" w:color="auto" w:fill="FFFFFF"/>
        </w:rPr>
        <w:t>a: por ato, com acréscimo por unidade</w:t>
      </w:r>
    </w:p>
    <w:p w14:paraId="055E3896"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Penalidade: multa simples e suspensão da atividade até regularização</w:t>
      </w:r>
    </w:p>
    <w:p w14:paraId="0AAD8B4B"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Valor da Multa</w:t>
      </w:r>
    </w:p>
    <w:p w14:paraId="3EC56395"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1,20 por ato, com acréscimo de 0,40 por indivíduo</w:t>
      </w:r>
    </w:p>
    <w:p w14:paraId="358A32D5"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2,39 por ato, com acréscimo de 0,40 por indivíduo</w:t>
      </w:r>
    </w:p>
    <w:p w14:paraId="11CCD7D8" w14:textId="77777777" w:rsidR="00AD473B" w:rsidRDefault="005656EF">
      <w:pPr>
        <w:pStyle w:val="Standard"/>
        <w:tabs>
          <w:tab w:val="left" w:pos="1134"/>
          <w:tab w:val="left" w:pos="142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Observação: Caso o dano causado não provoque ou venha a provocar a morte, supressão ou remoção dos espécimes afetados, o valor da multa será:</w:t>
      </w:r>
    </w:p>
    <w:p w14:paraId="7A81315D" w14:textId="77777777" w:rsidR="00AD473B" w:rsidRDefault="005656EF">
      <w:pPr>
        <w:pStyle w:val="Standard"/>
        <w:tabs>
          <w:tab w:val="left" w:pos="1134"/>
          <w:tab w:val="left" w:pos="142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a) em área de preservação permanente, área de reserva legal</w:t>
      </w:r>
    </w:p>
    <w:p w14:paraId="494FA9F5" w14:textId="77777777" w:rsidR="00AD473B" w:rsidRDefault="005656EF">
      <w:pPr>
        <w:pStyle w:val="Standard"/>
        <w:tabs>
          <w:tab w:val="left" w:pos="1134"/>
          <w:tab w:val="left" w:pos="142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0,80 por indivíduo</w:t>
      </w:r>
    </w:p>
    <w:p w14:paraId="1037E882" w14:textId="77777777" w:rsidR="00AD473B" w:rsidRDefault="005656EF">
      <w:pPr>
        <w:pStyle w:val="Standard"/>
        <w:tabs>
          <w:tab w:val="left" w:pos="1134"/>
          <w:tab w:val="left" w:pos="142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1,60 por indivíduo</w:t>
      </w:r>
    </w:p>
    <w:p w14:paraId="4BDF8829" w14:textId="77777777" w:rsidR="00AD473B" w:rsidRDefault="005656EF">
      <w:pPr>
        <w:pStyle w:val="Standard"/>
        <w:tabs>
          <w:tab w:val="left" w:pos="1134"/>
          <w:tab w:val="left" w:pos="1582"/>
        </w:tabs>
        <w:spacing w:after="0" w:line="360" w:lineRule="auto"/>
        <w:ind w:firstLine="1134"/>
        <w:jc w:val="both"/>
        <w:rPr>
          <w:rFonts w:ascii="Verdana" w:hAnsi="Verdana"/>
          <w:sz w:val="21"/>
          <w:szCs w:val="21"/>
        </w:rPr>
      </w:pPr>
      <w:r>
        <w:rPr>
          <w:rFonts w:ascii="Verdana" w:hAnsi="Verdana"/>
          <w:sz w:val="21"/>
          <w:szCs w:val="21"/>
        </w:rPr>
        <w:t>Outras cominações: tendo ocorrido o escoamento dos produtos, será acrescido à multa o valor de mais 0,08 UFM por exemplar.</w:t>
      </w:r>
    </w:p>
    <w:p w14:paraId="59776AEE" w14:textId="77777777" w:rsidR="00AD473B" w:rsidRDefault="00AD473B">
      <w:pPr>
        <w:pStyle w:val="Standard"/>
        <w:tabs>
          <w:tab w:val="left" w:pos="1134"/>
          <w:tab w:val="left" w:pos="1582"/>
        </w:tabs>
        <w:spacing w:after="0" w:line="360" w:lineRule="auto"/>
        <w:ind w:firstLine="1134"/>
        <w:jc w:val="both"/>
        <w:rPr>
          <w:rFonts w:ascii="Verdana" w:hAnsi="Verdana"/>
          <w:sz w:val="21"/>
          <w:szCs w:val="21"/>
        </w:rPr>
      </w:pPr>
    </w:p>
    <w:p w14:paraId="554E04BA" w14:textId="77777777" w:rsidR="00AD473B" w:rsidRDefault="005656EF">
      <w:pPr>
        <w:pStyle w:val="Standard"/>
        <w:tabs>
          <w:tab w:val="left" w:pos="1134"/>
          <w:tab w:val="left" w:pos="1582"/>
        </w:tabs>
        <w:spacing w:after="0" w:line="360" w:lineRule="auto"/>
        <w:ind w:firstLine="1134"/>
        <w:jc w:val="both"/>
      </w:pPr>
      <w:r>
        <w:rPr>
          <w:rFonts w:ascii="Verdana" w:eastAsia="Verdana" w:hAnsi="Verdana" w:cs="Times New Roman"/>
          <w:bCs/>
          <w:sz w:val="21"/>
          <w:szCs w:val="21"/>
        </w:rPr>
        <w:t>XXXII-</w:t>
      </w:r>
      <w:r>
        <w:rPr>
          <w:rFonts w:ascii="Verdana" w:eastAsia="Verdana" w:hAnsi="Verdana" w:cs="Times New Roman"/>
          <w:sz w:val="21"/>
          <w:szCs w:val="21"/>
          <w:shd w:val="clear" w:color="auto" w:fill="FFFFFF"/>
        </w:rPr>
        <w:t xml:space="preserve"> Utilizar árvores ou madeira de espécie imune, restrita ou protegida de corte, assim declarada por ato do poder público, ou co</w:t>
      </w:r>
      <w:r>
        <w:rPr>
          <w:rFonts w:ascii="Verdana" w:eastAsia="Verdana" w:hAnsi="Verdana" w:cs="Times New Roman"/>
          <w:sz w:val="21"/>
          <w:szCs w:val="21"/>
          <w:shd w:val="clear" w:color="auto" w:fill="FFFFFF"/>
        </w:rPr>
        <w:t>nstantes na lista oficial de espécimes da flora brasileira ameaçada de extinção em Minas Gerais ou de uso nobre ou “madeira de lei”, na transformação para lenha ou produção de carvão vegetal.</w:t>
      </w:r>
    </w:p>
    <w:p w14:paraId="2D182C5D" w14:textId="77777777" w:rsidR="00AD473B" w:rsidRDefault="00AD473B">
      <w:pPr>
        <w:pStyle w:val="Standard"/>
        <w:tabs>
          <w:tab w:val="left" w:pos="1134"/>
        </w:tabs>
        <w:spacing w:after="0" w:line="360" w:lineRule="auto"/>
        <w:ind w:firstLine="1134"/>
        <w:jc w:val="both"/>
        <w:rPr>
          <w:rFonts w:ascii="Verdana" w:hAnsi="Verdana"/>
          <w:sz w:val="21"/>
          <w:szCs w:val="21"/>
        </w:rPr>
      </w:pPr>
    </w:p>
    <w:p w14:paraId="136AA8A1"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Incidência: por metro cúbico ou metro de carvão</w:t>
      </w:r>
    </w:p>
    <w:p w14:paraId="7DD3EED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Penalidade: mul</w:t>
      </w:r>
      <w:r>
        <w:rPr>
          <w:rFonts w:ascii="Verdana" w:eastAsia="Verdana" w:hAnsi="Verdana" w:cs="Times New Roman"/>
          <w:sz w:val="21"/>
          <w:szCs w:val="21"/>
          <w:shd w:val="clear" w:color="auto" w:fill="FFFFFF"/>
        </w:rPr>
        <w:t>ta simples e suspensão da atividade até regularização</w:t>
      </w:r>
    </w:p>
    <w:p w14:paraId="467EC3D0"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Valor da Multa</w:t>
      </w:r>
    </w:p>
    <w:p w14:paraId="082AD968"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a) por m³ de lenha</w:t>
      </w:r>
    </w:p>
    <w:p w14:paraId="6EE33243"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0,40 por m³ de lenha;</w:t>
      </w:r>
    </w:p>
    <w:p w14:paraId="1D0C191F"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0,80 por m³ de lenha;</w:t>
      </w:r>
    </w:p>
    <w:p w14:paraId="742C7993" w14:textId="77777777" w:rsidR="00AD473B" w:rsidRDefault="005656EF">
      <w:pPr>
        <w:pStyle w:val="Standard"/>
        <w:tabs>
          <w:tab w:val="left" w:pos="1134"/>
          <w:tab w:val="left" w:pos="1582"/>
        </w:tabs>
        <w:spacing w:after="0" w:line="360" w:lineRule="auto"/>
        <w:ind w:firstLine="1134"/>
        <w:jc w:val="both"/>
      </w:pPr>
      <w:r>
        <w:rPr>
          <w:rFonts w:ascii="Verdana" w:eastAsia="Verdana" w:hAnsi="Verdana" w:cs="Times New Roman"/>
          <w:sz w:val="21"/>
          <w:szCs w:val="21"/>
          <w:shd w:val="clear" w:color="auto" w:fill="FFFFFF"/>
        </w:rPr>
        <w:t>a) por metro de carvão</w:t>
      </w:r>
    </w:p>
    <w:p w14:paraId="6940E8E5"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0,80 por m³ de carvão;</w:t>
      </w:r>
    </w:p>
    <w:p w14:paraId="7A3399FD"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1,20 por m³ de carvão;</w:t>
      </w:r>
    </w:p>
    <w:p w14:paraId="28A78855" w14:textId="77777777" w:rsidR="00AD473B" w:rsidRDefault="00AD473B">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p>
    <w:p w14:paraId="3E25DD73" w14:textId="77777777" w:rsidR="00AD473B" w:rsidRDefault="005656EF">
      <w:pPr>
        <w:pStyle w:val="Standard"/>
        <w:tabs>
          <w:tab w:val="left" w:pos="1134"/>
          <w:tab w:val="left" w:pos="1582"/>
        </w:tabs>
        <w:spacing w:after="0" w:line="360" w:lineRule="auto"/>
        <w:ind w:firstLine="1134"/>
        <w:jc w:val="both"/>
      </w:pPr>
      <w:r>
        <w:rPr>
          <w:rFonts w:ascii="Verdana" w:eastAsia="Verdana" w:hAnsi="Verdana" w:cs="Times New Roman"/>
          <w:bCs/>
          <w:sz w:val="21"/>
          <w:szCs w:val="21"/>
          <w:shd w:val="clear" w:color="auto" w:fill="FFFFFF"/>
        </w:rPr>
        <w:t>XXXIII</w:t>
      </w:r>
      <w:r>
        <w:rPr>
          <w:rFonts w:ascii="Verdana" w:eastAsia="Verdana" w:hAnsi="Verdana" w:cs="Times New Roman"/>
          <w:sz w:val="21"/>
          <w:szCs w:val="21"/>
          <w:shd w:val="clear" w:color="auto" w:fill="FFFFFF"/>
        </w:rPr>
        <w:t xml:space="preserve">- </w:t>
      </w:r>
      <w:r>
        <w:rPr>
          <w:rFonts w:ascii="Verdana" w:eastAsia="Verdana" w:hAnsi="Verdana" w:cs="Times New Roman"/>
          <w:sz w:val="21"/>
          <w:szCs w:val="21"/>
        </w:rPr>
        <w:t xml:space="preserve">Deixar de </w:t>
      </w:r>
      <w:r>
        <w:rPr>
          <w:rFonts w:ascii="Verdana" w:eastAsia="Verdana" w:hAnsi="Verdana" w:cs="Times New Roman"/>
          <w:sz w:val="21"/>
          <w:szCs w:val="21"/>
        </w:rPr>
        <w:t>dar aproveitamento econômico aos produtos e subprodutos da flora nativa cuja exploração tenha sido previamente autorizada ou licenciada pelo órgão competente.</w:t>
      </w:r>
    </w:p>
    <w:p w14:paraId="4DAD63F0"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Incidência: por metro cúbico ou metro carvão</w:t>
      </w:r>
    </w:p>
    <w:p w14:paraId="0FDFBBE4"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 xml:space="preserve">Penalidade: multa simples e suspensão da </w:t>
      </w:r>
      <w:r>
        <w:rPr>
          <w:rFonts w:ascii="Verdana" w:eastAsia="Verdana" w:hAnsi="Verdana" w:cs="Times New Roman"/>
          <w:sz w:val="21"/>
          <w:szCs w:val="21"/>
          <w:shd w:val="clear" w:color="auto" w:fill="FFFFFF"/>
        </w:rPr>
        <w:t>atividade até regularização</w:t>
      </w:r>
    </w:p>
    <w:p w14:paraId="1537DB2B"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Valor da Multa em UFM:</w:t>
      </w:r>
    </w:p>
    <w:p w14:paraId="1ADFC316"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a) por metro estéreo de lenha</w:t>
      </w:r>
    </w:p>
    <w:p w14:paraId="154BDAE4"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0,40 por m³ de lenha;</w:t>
      </w:r>
    </w:p>
    <w:p w14:paraId="1A1923A3"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0,80 por m³ de lenha;</w:t>
      </w:r>
    </w:p>
    <w:p w14:paraId="5178F0A4"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b) por metro de carvão</w:t>
      </w:r>
    </w:p>
    <w:p w14:paraId="27B4A7E9"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0,80 por metro de carvão;</w:t>
      </w:r>
    </w:p>
    <w:p w14:paraId="589A5170"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1,60 por metro de carvão;</w:t>
      </w:r>
    </w:p>
    <w:p w14:paraId="33330D94"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 xml:space="preserve">c) por m³ de madeira in </w:t>
      </w:r>
      <w:r>
        <w:rPr>
          <w:rFonts w:ascii="Verdana" w:eastAsia="Verdana" w:hAnsi="Verdana" w:cs="Times New Roman"/>
          <w:sz w:val="21"/>
          <w:szCs w:val="21"/>
          <w:shd w:val="clear" w:color="auto" w:fill="FFFFFF"/>
        </w:rPr>
        <w:t>natura;</w:t>
      </w:r>
    </w:p>
    <w:p w14:paraId="489CC314"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2,00 por m³ de madeira in natura;</w:t>
      </w:r>
    </w:p>
    <w:p w14:paraId="40F4A7B7"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3,99 por m³ de madeira in natura;</w:t>
      </w:r>
    </w:p>
    <w:p w14:paraId="04D2DBF8" w14:textId="77777777" w:rsidR="00AD473B" w:rsidRDefault="00AD473B">
      <w:pPr>
        <w:pStyle w:val="Standard"/>
        <w:tabs>
          <w:tab w:val="left" w:pos="1134"/>
          <w:tab w:val="left" w:pos="1582"/>
        </w:tabs>
        <w:spacing w:after="0" w:line="360" w:lineRule="auto"/>
        <w:ind w:firstLine="1134"/>
        <w:jc w:val="both"/>
        <w:rPr>
          <w:rFonts w:ascii="Verdana" w:hAnsi="Verdana"/>
          <w:sz w:val="21"/>
          <w:szCs w:val="21"/>
        </w:rPr>
      </w:pPr>
    </w:p>
    <w:p w14:paraId="284D6D52"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XXXIV</w:t>
      </w:r>
      <w:r>
        <w:rPr>
          <w:rFonts w:ascii="Verdana" w:eastAsia="Verdana" w:hAnsi="Verdana" w:cs="Times New Roman"/>
          <w:sz w:val="21"/>
          <w:szCs w:val="21"/>
        </w:rPr>
        <w:t>- Desenvolver atividades que dificultem ou impeçam a regeneração natural de florestas e demais formas de vegetação, exceto em áreas legalmente permitidas</w:t>
      </w:r>
    </w:p>
    <w:p w14:paraId="3D67AD6B"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4D74B86A"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Inc</w:t>
      </w:r>
      <w:r>
        <w:rPr>
          <w:rFonts w:ascii="Verdana" w:eastAsia="Verdana" w:hAnsi="Verdana" w:cs="Times New Roman"/>
          <w:sz w:val="21"/>
          <w:szCs w:val="21"/>
        </w:rPr>
        <w:t>idência: por hectare ou fração</w:t>
      </w:r>
    </w:p>
    <w:p w14:paraId="11D38C7C"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Penalidade: multa simples e suspensão da atividade até regularização</w:t>
      </w:r>
    </w:p>
    <w:p w14:paraId="7BC11994"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Valor da Multa em UFM</w:t>
      </w:r>
    </w:p>
    <w:p w14:paraId="39FF4D3C"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a) em área comum:</w:t>
      </w:r>
    </w:p>
    <w:p w14:paraId="1242C40D"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Mínimo: 2,39 por hectare ou fração;</w:t>
      </w:r>
    </w:p>
    <w:p w14:paraId="2667E49E"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Máximo: 4,79 por hectare ou fração;</w:t>
      </w:r>
    </w:p>
    <w:p w14:paraId="7ABA363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 xml:space="preserve">b) Área de Preservação Permanente e </w:t>
      </w:r>
      <w:r>
        <w:rPr>
          <w:rFonts w:ascii="Verdana" w:eastAsia="Verdana" w:hAnsi="Verdana" w:cs="Times New Roman"/>
          <w:sz w:val="21"/>
          <w:szCs w:val="21"/>
        </w:rPr>
        <w:t>reserva legal</w:t>
      </w:r>
    </w:p>
    <w:p w14:paraId="54BF04B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Mínimo: 3,99 por hectare ou fração;</w:t>
      </w:r>
    </w:p>
    <w:p w14:paraId="3F24E2C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rPr>
      </w:pPr>
      <w:r>
        <w:rPr>
          <w:rFonts w:ascii="Verdana" w:eastAsia="Verdana" w:hAnsi="Verdana" w:cs="Times New Roman"/>
          <w:sz w:val="21"/>
          <w:szCs w:val="21"/>
        </w:rPr>
        <w:t>Máximo: 7,98 por hectare ou fração;</w:t>
      </w:r>
    </w:p>
    <w:p w14:paraId="051CE7A1"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40EEBE37" w14:textId="77777777" w:rsidR="00AD473B" w:rsidRDefault="005656EF">
      <w:pPr>
        <w:pStyle w:val="Standard"/>
        <w:tabs>
          <w:tab w:val="left" w:pos="1134"/>
          <w:tab w:val="left" w:pos="1582"/>
        </w:tabs>
        <w:spacing w:after="0" w:line="360" w:lineRule="auto"/>
        <w:ind w:firstLine="1134"/>
        <w:jc w:val="both"/>
      </w:pPr>
      <w:r>
        <w:rPr>
          <w:rFonts w:ascii="Verdana" w:eastAsia="Verdana" w:hAnsi="Verdana" w:cs="Times New Roman"/>
          <w:bCs/>
          <w:sz w:val="21"/>
          <w:szCs w:val="21"/>
          <w:shd w:val="clear" w:color="auto" w:fill="FFFFFF"/>
        </w:rPr>
        <w:t>XXXV</w:t>
      </w:r>
      <w:r>
        <w:rPr>
          <w:rFonts w:ascii="Verdana" w:eastAsia="Verdana" w:hAnsi="Verdana" w:cs="Times New Roman"/>
          <w:sz w:val="21"/>
          <w:szCs w:val="21"/>
          <w:shd w:val="clear" w:color="auto" w:fill="FFFFFF"/>
        </w:rPr>
        <w:t xml:space="preserve">- </w:t>
      </w:r>
      <w:r>
        <w:rPr>
          <w:rFonts w:ascii="Verdana" w:eastAsia="Verdana" w:hAnsi="Verdana" w:cs="Times New Roman"/>
          <w:sz w:val="21"/>
          <w:szCs w:val="21"/>
        </w:rPr>
        <w:t>Criar condições favoráveis à ocorrência de incêndios florestais em áreas consideradas críticas, como margens de rodovias e ferrovias, áreas de preservação permanen</w:t>
      </w:r>
      <w:r>
        <w:rPr>
          <w:rFonts w:ascii="Verdana" w:eastAsia="Verdana" w:hAnsi="Verdana" w:cs="Times New Roman"/>
          <w:sz w:val="21"/>
          <w:szCs w:val="21"/>
        </w:rPr>
        <w:t>te, reserva legal, corredores ecológicos, fragmentos florestais nativos e sob linha de transmissão de energia elétrica.</w:t>
      </w:r>
    </w:p>
    <w:p w14:paraId="22041CB3"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12CDB4E7"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Incidência: por ato</w:t>
      </w:r>
    </w:p>
    <w:p w14:paraId="78A1CC65"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Penalidade: multa simples</w:t>
      </w:r>
    </w:p>
    <w:p w14:paraId="722B2DA8"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Valor da Multa em UFM</w:t>
      </w:r>
    </w:p>
    <w:p w14:paraId="7D8386AE"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 xml:space="preserve">a) Margens de rodovias e ferrovias, áreas de preservação </w:t>
      </w:r>
      <w:r>
        <w:rPr>
          <w:rFonts w:ascii="Verdana" w:eastAsia="Verdana" w:hAnsi="Verdana" w:cs="Times New Roman"/>
          <w:sz w:val="21"/>
          <w:szCs w:val="21"/>
        </w:rPr>
        <w:t>permanente, reserva legal, corredores ecológicos, fragmentos florestais nativos de grande porte e sob linha de transmissão de energia elétrica:</w:t>
      </w:r>
    </w:p>
    <w:p w14:paraId="39D2BCC5"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Mínimo: 1,60 por ato</w:t>
      </w:r>
    </w:p>
    <w:p w14:paraId="64A09945"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Máximo: 3,19 por ato</w:t>
      </w:r>
    </w:p>
    <w:p w14:paraId="0024E5C1" w14:textId="77777777" w:rsidR="00AD473B" w:rsidRDefault="00AD473B">
      <w:pPr>
        <w:pStyle w:val="Standard"/>
        <w:tabs>
          <w:tab w:val="left" w:pos="2268"/>
        </w:tabs>
        <w:spacing w:after="0" w:line="360" w:lineRule="auto"/>
        <w:ind w:left="1134"/>
        <w:jc w:val="both"/>
        <w:rPr>
          <w:rFonts w:ascii="Verdana" w:eastAsia="Verdana" w:hAnsi="Verdana" w:cs="Times New Roman"/>
          <w:sz w:val="21"/>
          <w:szCs w:val="21"/>
        </w:rPr>
      </w:pPr>
    </w:p>
    <w:p w14:paraId="228ECFFE" w14:textId="77777777" w:rsidR="00AD473B" w:rsidRDefault="005656EF">
      <w:pPr>
        <w:pStyle w:val="Standard"/>
        <w:tabs>
          <w:tab w:val="left" w:pos="1134"/>
          <w:tab w:val="left" w:pos="1582"/>
        </w:tabs>
        <w:spacing w:after="0" w:line="360" w:lineRule="auto"/>
        <w:ind w:firstLine="1134"/>
        <w:jc w:val="both"/>
      </w:pPr>
      <w:r>
        <w:rPr>
          <w:rFonts w:ascii="Verdana" w:eastAsia="Verdana" w:hAnsi="Verdana" w:cs="Times New Roman"/>
          <w:bCs/>
          <w:sz w:val="21"/>
          <w:szCs w:val="21"/>
          <w:shd w:val="clear" w:color="auto" w:fill="FFFFFF"/>
        </w:rPr>
        <w:t>XXXVI</w:t>
      </w:r>
      <w:r>
        <w:rPr>
          <w:rFonts w:ascii="Verdana" w:eastAsia="Verdana" w:hAnsi="Verdana" w:cs="Times New Roman"/>
          <w:sz w:val="21"/>
          <w:szCs w:val="21"/>
          <w:shd w:val="clear" w:color="auto" w:fill="FFFFFF"/>
        </w:rPr>
        <w:t xml:space="preserve">- </w:t>
      </w:r>
      <w:r>
        <w:rPr>
          <w:rFonts w:ascii="Verdana" w:eastAsia="Verdana" w:hAnsi="Verdana" w:cs="Times New Roman"/>
          <w:sz w:val="21"/>
          <w:szCs w:val="21"/>
        </w:rPr>
        <w:t>Provocar incêndio em florestas e demais formas de vegetação.</w:t>
      </w:r>
    </w:p>
    <w:p w14:paraId="5BCE0390"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096B8DB2"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Incidência: por hectare ou fração</w:t>
      </w:r>
    </w:p>
    <w:p w14:paraId="7E27AC18"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Penalidade: multa simples</w:t>
      </w:r>
    </w:p>
    <w:p w14:paraId="53020B08"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Valor da Multa em UFM</w:t>
      </w:r>
    </w:p>
    <w:p w14:paraId="106E048E" w14:textId="77777777" w:rsidR="00AD473B" w:rsidRDefault="005656EF">
      <w:pPr>
        <w:pStyle w:val="Standard"/>
        <w:tabs>
          <w:tab w:val="left" w:pos="2268"/>
        </w:tabs>
        <w:spacing w:after="0" w:line="360" w:lineRule="auto"/>
        <w:ind w:left="1134"/>
        <w:jc w:val="both"/>
      </w:pPr>
      <w:r>
        <w:rPr>
          <w:rFonts w:ascii="Verdana" w:eastAsia="Verdana" w:hAnsi="Verdana" w:cs="Times New Roman"/>
          <w:sz w:val="21"/>
          <w:szCs w:val="21"/>
        </w:rPr>
        <w:t xml:space="preserve">a) Área comum ocupada com pastagem artificial ou culturas agrícolas e florestais: </w:t>
      </w:r>
      <w:r>
        <w:rPr>
          <w:rFonts w:ascii="Verdana" w:eastAsia="Verdana" w:hAnsi="Verdana"/>
          <w:sz w:val="21"/>
          <w:szCs w:val="21"/>
        </w:rPr>
        <w:t>de 1,5 a 5 por hectare ou fração</w:t>
      </w:r>
    </w:p>
    <w:p w14:paraId="67B17C79"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Mínimo: 1,40 por hectare ou fração</w:t>
      </w:r>
    </w:p>
    <w:p w14:paraId="1F011356"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 xml:space="preserve">Máximo: 2,79 por </w:t>
      </w:r>
      <w:r>
        <w:rPr>
          <w:rFonts w:ascii="Verdana" w:eastAsia="Verdana" w:hAnsi="Verdana" w:cs="Times New Roman"/>
          <w:sz w:val="21"/>
          <w:szCs w:val="21"/>
        </w:rPr>
        <w:t>hectare ou fração</w:t>
      </w:r>
    </w:p>
    <w:p w14:paraId="074F9ADE"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b) Área comum ocupada com florestas e demais formas de vegetação nativa:</w:t>
      </w:r>
    </w:p>
    <w:p w14:paraId="13F4FB36"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Mínimo: 3,99 por hectare ou fração</w:t>
      </w:r>
    </w:p>
    <w:p w14:paraId="385601D0"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Máximo: 7,98 por hectare ou fração</w:t>
      </w:r>
    </w:p>
    <w:p w14:paraId="56904F12"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c) Reserva Legal:</w:t>
      </w:r>
    </w:p>
    <w:p w14:paraId="79363C74"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Mínimo: 3,99 por hectare ou fração</w:t>
      </w:r>
    </w:p>
    <w:p w14:paraId="30BA22F5"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Máximo: 7,98 por hectare ou fração</w:t>
      </w:r>
    </w:p>
    <w:p w14:paraId="6FDBCB5F"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d) Área</w:t>
      </w:r>
      <w:r>
        <w:rPr>
          <w:rFonts w:ascii="Verdana" w:eastAsia="Verdana" w:hAnsi="Verdana" w:cs="Times New Roman"/>
          <w:sz w:val="21"/>
          <w:szCs w:val="21"/>
        </w:rPr>
        <w:t xml:space="preserve"> de Preservação Permanente:</w:t>
      </w:r>
    </w:p>
    <w:p w14:paraId="5E15E875"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Mínimo: 5,59 por hectare ou fração</w:t>
      </w:r>
    </w:p>
    <w:p w14:paraId="0983AE8B"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Máximo: 11,18 por hectare ou fração</w:t>
      </w:r>
    </w:p>
    <w:p w14:paraId="1BCBBC67" w14:textId="77777777" w:rsidR="00AD473B" w:rsidRDefault="005656EF">
      <w:pPr>
        <w:pStyle w:val="Standard"/>
        <w:tabs>
          <w:tab w:val="left" w:pos="2268"/>
          <w:tab w:val="left" w:pos="2716"/>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d) Margens de rodovias e ferrovias e sob linha de transmissão de energia elétrica:</w:t>
      </w:r>
    </w:p>
    <w:p w14:paraId="72076DD8" w14:textId="77777777" w:rsidR="00AD473B" w:rsidRDefault="005656EF">
      <w:pPr>
        <w:pStyle w:val="Standard"/>
        <w:tabs>
          <w:tab w:val="left" w:pos="2268"/>
        </w:tabs>
        <w:spacing w:after="0" w:line="360" w:lineRule="auto"/>
        <w:ind w:left="1134"/>
        <w:jc w:val="both"/>
        <w:rPr>
          <w:rFonts w:ascii="Verdana" w:eastAsia="Verdana" w:hAnsi="Verdana" w:cs="Times New Roman"/>
          <w:sz w:val="21"/>
          <w:szCs w:val="21"/>
        </w:rPr>
      </w:pPr>
      <w:r>
        <w:rPr>
          <w:rFonts w:ascii="Verdana" w:eastAsia="Verdana" w:hAnsi="Verdana" w:cs="Times New Roman"/>
          <w:sz w:val="21"/>
          <w:szCs w:val="21"/>
        </w:rPr>
        <w:t>Mínimo: 3,99 por hectare ou fração</w:t>
      </w:r>
    </w:p>
    <w:p w14:paraId="220DDAAD" w14:textId="77777777" w:rsidR="00AD473B" w:rsidRDefault="005656EF">
      <w:pPr>
        <w:pStyle w:val="Standard"/>
        <w:tabs>
          <w:tab w:val="left" w:pos="2268"/>
        </w:tabs>
        <w:spacing w:after="0" w:line="360" w:lineRule="auto"/>
        <w:ind w:left="1134"/>
        <w:rPr>
          <w:rFonts w:ascii="Verdana" w:eastAsia="Verdana" w:hAnsi="Verdana" w:cs="Times New Roman"/>
          <w:sz w:val="21"/>
          <w:szCs w:val="21"/>
        </w:rPr>
      </w:pPr>
      <w:r>
        <w:rPr>
          <w:rFonts w:ascii="Verdana" w:eastAsia="Verdana" w:hAnsi="Verdana" w:cs="Times New Roman"/>
          <w:sz w:val="21"/>
          <w:szCs w:val="21"/>
        </w:rPr>
        <w:t xml:space="preserve">Máximo: 7,98 por hectare ou </w:t>
      </w:r>
      <w:r>
        <w:rPr>
          <w:rFonts w:ascii="Verdana" w:eastAsia="Verdana" w:hAnsi="Verdana" w:cs="Times New Roman"/>
          <w:sz w:val="21"/>
          <w:szCs w:val="21"/>
        </w:rPr>
        <w:t>fração</w:t>
      </w:r>
    </w:p>
    <w:p w14:paraId="088AE536" w14:textId="77777777" w:rsidR="00AD473B" w:rsidRDefault="00AD473B">
      <w:pPr>
        <w:pStyle w:val="Standard"/>
        <w:tabs>
          <w:tab w:val="left" w:pos="2268"/>
        </w:tabs>
        <w:spacing w:after="0" w:line="360" w:lineRule="auto"/>
        <w:ind w:left="1134"/>
        <w:rPr>
          <w:rFonts w:ascii="Verdana" w:hAnsi="Verdana"/>
          <w:sz w:val="21"/>
          <w:szCs w:val="21"/>
        </w:rPr>
      </w:pPr>
    </w:p>
    <w:p w14:paraId="5387EB3C" w14:textId="77777777" w:rsidR="00AD473B" w:rsidRDefault="005656EF">
      <w:pPr>
        <w:pStyle w:val="Standard"/>
        <w:tabs>
          <w:tab w:val="left" w:pos="1134"/>
        </w:tabs>
        <w:spacing w:after="0" w:line="360" w:lineRule="auto"/>
        <w:ind w:firstLine="1134"/>
        <w:jc w:val="both"/>
      </w:pPr>
      <w:r>
        <w:rPr>
          <w:rFonts w:ascii="Verdana" w:eastAsia="Verdana" w:hAnsi="Verdana" w:cs="Times New Roman"/>
          <w:bCs/>
          <w:sz w:val="21"/>
          <w:szCs w:val="21"/>
        </w:rPr>
        <w:t>XXXVII</w:t>
      </w:r>
      <w:r>
        <w:rPr>
          <w:rFonts w:ascii="Verdana" w:eastAsia="Verdana" w:hAnsi="Verdana" w:cs="Times New Roman"/>
          <w:sz w:val="21"/>
          <w:szCs w:val="21"/>
        </w:rPr>
        <w:t>- Executar ações em desconformidade com as orientações técnicas previstas nos planos de recomposição da Área de Preservação Permanente.</w:t>
      </w:r>
    </w:p>
    <w:p w14:paraId="2058337E" w14:textId="77777777" w:rsidR="00AD473B" w:rsidRDefault="00AD473B">
      <w:pPr>
        <w:pStyle w:val="Standard"/>
        <w:tabs>
          <w:tab w:val="left" w:pos="1134"/>
        </w:tabs>
        <w:spacing w:after="0" w:line="360" w:lineRule="auto"/>
        <w:ind w:firstLine="1134"/>
        <w:jc w:val="both"/>
        <w:rPr>
          <w:rFonts w:ascii="Verdana" w:eastAsia="Verdana" w:hAnsi="Verdana" w:cs="Times New Roman"/>
          <w:sz w:val="21"/>
          <w:szCs w:val="21"/>
        </w:rPr>
      </w:pPr>
    </w:p>
    <w:p w14:paraId="72BC2251" w14:textId="77777777" w:rsidR="00AD473B" w:rsidRDefault="005656EF">
      <w:pPr>
        <w:pStyle w:val="Standard"/>
        <w:tabs>
          <w:tab w:val="left" w:pos="1134"/>
          <w:tab w:val="left" w:pos="1582"/>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Incidência: por hectare ou fração</w:t>
      </w:r>
    </w:p>
    <w:p w14:paraId="367D6A73"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Penalidade: multa simples</w:t>
      </w:r>
    </w:p>
    <w:p w14:paraId="04697C59"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Valor da Multa em UFM:</w:t>
      </w:r>
    </w:p>
    <w:p w14:paraId="5DD40925" w14:textId="77777777" w:rsidR="00AD473B" w:rsidRDefault="005656EF">
      <w:pPr>
        <w:pStyle w:val="Standard"/>
        <w:tabs>
          <w:tab w:val="left" w:pos="1134"/>
        </w:tabs>
        <w:spacing w:after="0" w:line="360" w:lineRule="auto"/>
        <w:ind w:firstLine="1134"/>
        <w:jc w:val="both"/>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Mínimo: 2,00 por hecta</w:t>
      </w:r>
      <w:r>
        <w:rPr>
          <w:rFonts w:ascii="Verdana" w:eastAsia="Verdana" w:hAnsi="Verdana" w:cs="Times New Roman"/>
          <w:sz w:val="21"/>
          <w:szCs w:val="21"/>
          <w:shd w:val="clear" w:color="auto" w:fill="FFFFFF"/>
        </w:rPr>
        <w:t>re ou fração;</w:t>
      </w:r>
    </w:p>
    <w:p w14:paraId="2A6FADBB" w14:textId="77777777" w:rsidR="00AD473B" w:rsidRDefault="005656EF">
      <w:pPr>
        <w:pStyle w:val="Standard"/>
        <w:spacing w:after="0"/>
        <w:ind w:left="567" w:firstLine="567"/>
        <w:rPr>
          <w:rFonts w:ascii="Verdana" w:eastAsia="Verdana" w:hAnsi="Verdana" w:cs="Times New Roman"/>
          <w:sz w:val="21"/>
          <w:szCs w:val="21"/>
          <w:shd w:val="clear" w:color="auto" w:fill="FFFFFF"/>
        </w:rPr>
      </w:pPr>
      <w:r>
        <w:rPr>
          <w:rFonts w:ascii="Verdana" w:eastAsia="Verdana" w:hAnsi="Verdana" w:cs="Times New Roman"/>
          <w:sz w:val="21"/>
          <w:szCs w:val="21"/>
          <w:shd w:val="clear" w:color="auto" w:fill="FFFFFF"/>
        </w:rPr>
        <w:t>Máximo: 3,99 por hectare ou fração</w:t>
      </w:r>
    </w:p>
    <w:p w14:paraId="196897E2" w14:textId="77777777" w:rsidR="00AD473B" w:rsidRDefault="00AD473B">
      <w:pPr>
        <w:pStyle w:val="Standard"/>
        <w:tabs>
          <w:tab w:val="left" w:pos="1134"/>
        </w:tabs>
        <w:spacing w:after="0" w:line="360" w:lineRule="auto"/>
        <w:jc w:val="both"/>
        <w:rPr>
          <w:rFonts w:ascii="Verdana" w:eastAsia="Verdana" w:hAnsi="Verdana" w:cs="Times New Roman"/>
          <w:sz w:val="21"/>
          <w:szCs w:val="21"/>
          <w:shd w:val="clear" w:color="auto" w:fill="FFFFFF"/>
        </w:rPr>
      </w:pPr>
    </w:p>
    <w:p w14:paraId="5C976E60" w14:textId="77777777" w:rsidR="00AD473B" w:rsidRDefault="005656EF">
      <w:pPr>
        <w:pStyle w:val="Standard"/>
        <w:tabs>
          <w:tab w:val="left" w:pos="1134"/>
          <w:tab w:val="left" w:pos="3518"/>
          <w:tab w:val="left" w:pos="4759"/>
        </w:tabs>
        <w:spacing w:after="0" w:line="360" w:lineRule="auto"/>
        <w:jc w:val="center"/>
        <w:rPr>
          <w:rFonts w:ascii="Verdana" w:eastAsia="Verdana" w:hAnsi="Verdana" w:cs="Times New Roman"/>
          <w:sz w:val="21"/>
          <w:szCs w:val="21"/>
        </w:rPr>
      </w:pPr>
      <w:r>
        <w:rPr>
          <w:rFonts w:ascii="Verdana" w:eastAsia="Verdana" w:hAnsi="Verdana" w:cs="Times New Roman"/>
          <w:sz w:val="21"/>
          <w:szCs w:val="21"/>
        </w:rPr>
        <w:t>Carmo do Cajuru, 18 de agosto de 2021.</w:t>
      </w:r>
    </w:p>
    <w:p w14:paraId="38723856" w14:textId="77777777" w:rsidR="00AD473B" w:rsidRDefault="00AD473B">
      <w:pPr>
        <w:pStyle w:val="Standard"/>
        <w:tabs>
          <w:tab w:val="left" w:pos="1134"/>
          <w:tab w:val="left" w:pos="3518"/>
          <w:tab w:val="left" w:pos="4759"/>
        </w:tabs>
        <w:spacing w:after="0" w:line="360" w:lineRule="auto"/>
        <w:jc w:val="center"/>
        <w:rPr>
          <w:rFonts w:ascii="Verdana" w:eastAsia="Verdana" w:hAnsi="Verdana" w:cs="Times New Roman"/>
          <w:sz w:val="21"/>
          <w:szCs w:val="21"/>
        </w:rPr>
      </w:pPr>
    </w:p>
    <w:p w14:paraId="10E7FE75" w14:textId="77777777" w:rsidR="00AD473B" w:rsidRDefault="00AD473B">
      <w:pPr>
        <w:pStyle w:val="Standard"/>
        <w:tabs>
          <w:tab w:val="left" w:pos="1134"/>
          <w:tab w:val="left" w:pos="3518"/>
          <w:tab w:val="left" w:pos="4759"/>
        </w:tabs>
        <w:spacing w:after="0" w:line="360" w:lineRule="auto"/>
        <w:jc w:val="center"/>
        <w:rPr>
          <w:rFonts w:ascii="Verdana" w:eastAsia="Verdana" w:hAnsi="Verdana" w:cs="Times New Roman"/>
          <w:sz w:val="21"/>
          <w:szCs w:val="21"/>
        </w:rPr>
      </w:pPr>
    </w:p>
    <w:p w14:paraId="2F197F5C" w14:textId="77777777" w:rsidR="00AD473B" w:rsidRDefault="005656EF">
      <w:pPr>
        <w:widowControl/>
        <w:jc w:val="center"/>
        <w:textAlignment w:val="auto"/>
        <w:rPr>
          <w:rFonts w:ascii="Verdana" w:eastAsia="Times New Roman" w:hAnsi="Verdana" w:cs="Times New Roman"/>
          <w:b/>
          <w:kern w:val="0"/>
          <w:sz w:val="21"/>
          <w:szCs w:val="21"/>
          <w:lang w:eastAsia="pt-BR" w:bidi="ar-SA"/>
        </w:rPr>
      </w:pPr>
      <w:r>
        <w:rPr>
          <w:rFonts w:ascii="Verdana" w:eastAsia="Times New Roman" w:hAnsi="Verdana" w:cs="Times New Roman"/>
          <w:b/>
          <w:kern w:val="0"/>
          <w:sz w:val="21"/>
          <w:szCs w:val="21"/>
          <w:lang w:eastAsia="pt-BR" w:bidi="ar-SA"/>
        </w:rPr>
        <w:t>Edson de Souza Vilela</w:t>
      </w:r>
    </w:p>
    <w:p w14:paraId="0037B063" w14:textId="77777777" w:rsidR="00AD473B" w:rsidRDefault="005656EF">
      <w:pPr>
        <w:widowControl/>
        <w:jc w:val="center"/>
        <w:textAlignment w:val="auto"/>
        <w:rPr>
          <w:rFonts w:ascii="Verdana" w:eastAsia="Times New Roman" w:hAnsi="Verdana" w:cs="Times New Roman"/>
          <w:b/>
          <w:kern w:val="0"/>
          <w:sz w:val="21"/>
          <w:szCs w:val="21"/>
          <w:lang w:eastAsia="pt-BR" w:bidi="ar-SA"/>
        </w:rPr>
      </w:pPr>
      <w:r>
        <w:rPr>
          <w:rFonts w:ascii="Verdana" w:eastAsia="Times New Roman" w:hAnsi="Verdana" w:cs="Times New Roman"/>
          <w:b/>
          <w:kern w:val="0"/>
          <w:sz w:val="21"/>
          <w:szCs w:val="21"/>
          <w:lang w:eastAsia="pt-BR" w:bidi="ar-SA"/>
        </w:rPr>
        <w:t>Prefeito de Carmo do Cajuru</w:t>
      </w:r>
    </w:p>
    <w:p w14:paraId="73766FC6" w14:textId="77777777" w:rsidR="00AD473B" w:rsidRDefault="00AD473B">
      <w:pPr>
        <w:pageBreakBefore/>
        <w:suppressAutoHyphens w:val="0"/>
        <w:rPr>
          <w:rFonts w:ascii="Verdana" w:eastAsia="Times New Roman" w:hAnsi="Verdana" w:cs="Times New Roman"/>
          <w:b/>
          <w:bCs/>
          <w:kern w:val="0"/>
          <w:sz w:val="40"/>
          <w:szCs w:val="40"/>
          <w:lang w:eastAsia="en-US" w:bidi="ar-SA"/>
        </w:rPr>
      </w:pPr>
    </w:p>
    <w:p w14:paraId="21AAE669" w14:textId="77777777" w:rsidR="00AD473B" w:rsidRDefault="005656EF">
      <w:pPr>
        <w:widowControl/>
        <w:pBdr>
          <w:top w:val="single" w:sz="4" w:space="0" w:color="000000"/>
          <w:left w:val="single" w:sz="4" w:space="0" w:color="000000"/>
          <w:bottom w:val="single" w:sz="4" w:space="0" w:color="000000"/>
          <w:right w:val="single" w:sz="4" w:space="0" w:color="000000"/>
        </w:pBdr>
        <w:shd w:val="clear" w:color="auto" w:fill="E0E0E0"/>
        <w:tabs>
          <w:tab w:val="left" w:pos="1134"/>
        </w:tabs>
        <w:jc w:val="center"/>
        <w:textAlignment w:val="auto"/>
        <w:rPr>
          <w:rFonts w:hint="eastAsia"/>
        </w:rPr>
      </w:pPr>
      <w:r>
        <w:rPr>
          <w:rFonts w:ascii="Verdana" w:eastAsia="Times New Roman" w:hAnsi="Verdana" w:cs="Times New Roman"/>
          <w:b/>
          <w:bCs/>
          <w:kern w:val="0"/>
          <w:sz w:val="40"/>
          <w:szCs w:val="40"/>
          <w:lang w:eastAsia="en-US" w:bidi="ar-SA"/>
        </w:rPr>
        <w:t>JUSTIFICATIVA</w:t>
      </w:r>
    </w:p>
    <w:p w14:paraId="3456062A" w14:textId="77777777" w:rsidR="00AD473B" w:rsidRDefault="00AD473B">
      <w:pPr>
        <w:widowControl/>
        <w:spacing w:line="360" w:lineRule="auto"/>
        <w:jc w:val="both"/>
        <w:textAlignment w:val="auto"/>
        <w:rPr>
          <w:rFonts w:ascii="Verdana" w:eastAsia="Calibri" w:hAnsi="Verdana" w:cs="Times New Roman"/>
          <w:kern w:val="0"/>
          <w:lang w:eastAsia="en-US" w:bidi="ar-SA"/>
        </w:rPr>
      </w:pPr>
    </w:p>
    <w:p w14:paraId="63373FB0" w14:textId="77777777" w:rsidR="00AD473B" w:rsidRDefault="005656EF">
      <w:pPr>
        <w:widowControl/>
        <w:spacing w:line="276" w:lineRule="auto"/>
        <w:ind w:firstLine="709"/>
        <w:jc w:val="both"/>
        <w:textAlignment w:val="auto"/>
        <w:rPr>
          <w:rFonts w:ascii="Verdana" w:eastAsia="Calibri" w:hAnsi="Verdana" w:cs="Times New Roman"/>
          <w:kern w:val="0"/>
          <w:lang w:eastAsia="en-US" w:bidi="ar-SA"/>
        </w:rPr>
      </w:pPr>
      <w:r>
        <w:rPr>
          <w:rFonts w:ascii="Verdana" w:eastAsia="Calibri" w:hAnsi="Verdana" w:cs="Times New Roman"/>
          <w:kern w:val="0"/>
          <w:lang w:eastAsia="en-US" w:bidi="ar-SA"/>
        </w:rPr>
        <w:t>Excelentíssimo Senhor Presidente,</w:t>
      </w:r>
    </w:p>
    <w:p w14:paraId="5993393F" w14:textId="77777777" w:rsidR="00AD473B" w:rsidRDefault="005656EF">
      <w:pPr>
        <w:widowControl/>
        <w:spacing w:line="276" w:lineRule="auto"/>
        <w:ind w:firstLine="709"/>
        <w:jc w:val="both"/>
        <w:textAlignment w:val="auto"/>
        <w:rPr>
          <w:rFonts w:ascii="Verdana" w:eastAsia="Calibri" w:hAnsi="Verdana" w:cs="Times New Roman"/>
          <w:kern w:val="0"/>
          <w:lang w:eastAsia="en-US" w:bidi="ar-SA"/>
        </w:rPr>
      </w:pPr>
      <w:r>
        <w:rPr>
          <w:rFonts w:ascii="Verdana" w:eastAsia="Calibri" w:hAnsi="Verdana" w:cs="Times New Roman"/>
          <w:kern w:val="0"/>
          <w:lang w:eastAsia="en-US" w:bidi="ar-SA"/>
        </w:rPr>
        <w:t xml:space="preserve">Ilustres Vereadores, </w:t>
      </w:r>
    </w:p>
    <w:p w14:paraId="00081ED3" w14:textId="77777777" w:rsidR="00AD473B" w:rsidRDefault="005656EF">
      <w:pPr>
        <w:widowControl/>
        <w:spacing w:line="276" w:lineRule="auto"/>
        <w:ind w:firstLine="709"/>
        <w:jc w:val="both"/>
        <w:textAlignment w:val="auto"/>
        <w:rPr>
          <w:rFonts w:ascii="Verdana" w:eastAsia="Calibri" w:hAnsi="Verdana" w:cs="Times New Roman"/>
          <w:kern w:val="0"/>
          <w:lang w:eastAsia="en-US" w:bidi="ar-SA"/>
        </w:rPr>
      </w:pPr>
      <w:r>
        <w:rPr>
          <w:rFonts w:ascii="Verdana" w:eastAsia="Calibri" w:hAnsi="Verdana" w:cs="Times New Roman"/>
          <w:kern w:val="0"/>
          <w:lang w:eastAsia="en-US" w:bidi="ar-SA"/>
        </w:rPr>
        <w:t>Ilustre Vereadora,</w:t>
      </w:r>
    </w:p>
    <w:p w14:paraId="52933E92" w14:textId="77777777" w:rsidR="00AD473B" w:rsidRDefault="00AD473B">
      <w:pPr>
        <w:widowControl/>
        <w:spacing w:line="276" w:lineRule="auto"/>
        <w:ind w:firstLine="851"/>
        <w:jc w:val="both"/>
        <w:textAlignment w:val="auto"/>
        <w:rPr>
          <w:rFonts w:ascii="Verdana" w:eastAsia="Calibri" w:hAnsi="Verdana" w:cs="Times New Roman"/>
          <w:kern w:val="0"/>
          <w:lang w:eastAsia="en-US" w:bidi="ar-SA"/>
        </w:rPr>
      </w:pPr>
    </w:p>
    <w:p w14:paraId="75D45089" w14:textId="77777777" w:rsidR="00AD473B" w:rsidRDefault="005656EF">
      <w:pPr>
        <w:pStyle w:val="Standard"/>
        <w:tabs>
          <w:tab w:val="left" w:pos="1134"/>
          <w:tab w:val="left" w:pos="3518"/>
          <w:tab w:val="left" w:pos="4759"/>
        </w:tabs>
        <w:spacing w:after="0"/>
        <w:ind w:firstLine="709"/>
        <w:jc w:val="both"/>
      </w:pPr>
      <w:r>
        <w:rPr>
          <w:rFonts w:ascii="Verdana" w:eastAsia="Calibri" w:hAnsi="Verdana" w:cs="Times New Roman"/>
          <w:kern w:val="0"/>
          <w:sz w:val="24"/>
          <w:szCs w:val="24"/>
          <w:lang w:eastAsia="en-US"/>
        </w:rPr>
        <w:t xml:space="preserve">Tenho a honra de </w:t>
      </w:r>
      <w:r>
        <w:rPr>
          <w:rFonts w:ascii="Verdana" w:eastAsia="Calibri" w:hAnsi="Verdana" w:cs="Times New Roman"/>
          <w:kern w:val="0"/>
          <w:sz w:val="24"/>
          <w:szCs w:val="24"/>
          <w:lang w:eastAsia="en-US"/>
        </w:rPr>
        <w:t xml:space="preserve">submeter para deliberação e apreciação dessa Egrégia Câmara Municipal o presente Projeto de Lei que </w:t>
      </w:r>
      <w:r>
        <w:rPr>
          <w:rFonts w:ascii="Verdana" w:eastAsia="Calibri" w:hAnsi="Verdana" w:cs="Arial"/>
          <w:bCs/>
          <w:i/>
          <w:kern w:val="0"/>
          <w:sz w:val="24"/>
          <w:szCs w:val="24"/>
          <w:lang w:eastAsia="en-US"/>
        </w:rPr>
        <w:t>“Institui o Código Ambiental do Município de Carmo do Cajuru-MG”.</w:t>
      </w:r>
    </w:p>
    <w:p w14:paraId="6D229C04" w14:textId="77777777" w:rsidR="00AD473B" w:rsidRDefault="00AD473B">
      <w:pPr>
        <w:pStyle w:val="Standard"/>
        <w:tabs>
          <w:tab w:val="left" w:pos="1134"/>
          <w:tab w:val="left" w:pos="3518"/>
          <w:tab w:val="left" w:pos="4759"/>
        </w:tabs>
        <w:spacing w:after="0"/>
        <w:ind w:firstLine="709"/>
        <w:jc w:val="both"/>
        <w:rPr>
          <w:rFonts w:ascii="Verdana" w:eastAsia="Calibri" w:hAnsi="Verdana" w:cs="Arial"/>
          <w:bCs/>
          <w:i/>
          <w:kern w:val="0"/>
          <w:sz w:val="24"/>
          <w:szCs w:val="24"/>
          <w:lang w:eastAsia="en-US"/>
        </w:rPr>
      </w:pPr>
    </w:p>
    <w:p w14:paraId="63C83638" w14:textId="77777777" w:rsidR="00AD473B" w:rsidRDefault="005656EF">
      <w:pPr>
        <w:pStyle w:val="SemEspaamento"/>
        <w:spacing w:line="276" w:lineRule="auto"/>
        <w:ind w:firstLine="851"/>
        <w:jc w:val="both"/>
      </w:pPr>
      <w:r>
        <w:rPr>
          <w:rFonts w:ascii="Verdana" w:hAnsi="Verdana"/>
        </w:rPr>
        <w:t xml:space="preserve">Este Projeto de Lei foi desenvolvido pelo setor técnico da Secretaria Municipal de </w:t>
      </w:r>
      <w:r>
        <w:rPr>
          <w:rFonts w:ascii="Verdana" w:hAnsi="Verdana"/>
        </w:rPr>
        <w:t>Meio Ambiente e Desenvolvimento Sustentável</w:t>
      </w:r>
      <w:r>
        <w:rPr>
          <w:rFonts w:ascii="Verdana" w:hAnsi="Verdana" w:cs="Arial"/>
        </w:rPr>
        <w:t xml:space="preserve"> e d</w:t>
      </w:r>
      <w:r>
        <w:rPr>
          <w:rFonts w:ascii="Verdana" w:hAnsi="Verdana"/>
        </w:rPr>
        <w:t>ispõe sobre a política de proteção, conservação, controle, fiscalização e recuperação do meio ambiente e da melhoria da qualidade de vida no Município de Carmo do Cajuru, tipifica e classifica infrações às nor</w:t>
      </w:r>
      <w:r>
        <w:rPr>
          <w:rFonts w:ascii="Verdana" w:hAnsi="Verdana"/>
        </w:rPr>
        <w:t>mas de proteção ao meio ambiente e estabelece procedimentos administrativos de fiscalização e aplicação de penalidades e dá outras providências.</w:t>
      </w:r>
    </w:p>
    <w:p w14:paraId="12D4EA6C" w14:textId="77777777" w:rsidR="00AD473B" w:rsidRDefault="00AD473B">
      <w:pPr>
        <w:widowControl/>
        <w:spacing w:line="276" w:lineRule="auto"/>
        <w:ind w:firstLine="851"/>
        <w:jc w:val="both"/>
        <w:textAlignment w:val="auto"/>
        <w:rPr>
          <w:rFonts w:ascii="Verdana" w:eastAsia="Verdana" w:hAnsi="Verdana" w:cs="Times New Roman"/>
          <w:kern w:val="0"/>
          <w:sz w:val="22"/>
          <w:szCs w:val="22"/>
          <w:lang w:eastAsia="en-US" w:bidi="ar-SA"/>
        </w:rPr>
      </w:pPr>
    </w:p>
    <w:p w14:paraId="0D31F02D" w14:textId="77777777" w:rsidR="00AD473B" w:rsidRDefault="005656EF">
      <w:pPr>
        <w:widowControl/>
        <w:spacing w:line="276" w:lineRule="auto"/>
        <w:ind w:firstLine="851"/>
        <w:jc w:val="both"/>
        <w:textAlignment w:val="auto"/>
        <w:rPr>
          <w:rFonts w:hint="eastAsia"/>
        </w:rPr>
      </w:pPr>
      <w:r>
        <w:rPr>
          <w:rFonts w:ascii="Verdana" w:eastAsia="Verdana" w:hAnsi="Verdana" w:cs="Times New Roman"/>
          <w:kern w:val="0"/>
          <w:sz w:val="22"/>
          <w:szCs w:val="22"/>
          <w:lang w:eastAsia="en-US" w:bidi="ar-SA"/>
        </w:rPr>
        <w:t xml:space="preserve">O art. 174 da Lei Orgânica assim dispõe: </w:t>
      </w:r>
      <w:r>
        <w:rPr>
          <w:rFonts w:ascii="Verdana" w:eastAsia="Calibri" w:hAnsi="Verdana" w:cs="Times New Roman"/>
          <w:i/>
          <w:iCs/>
          <w:kern w:val="0"/>
          <w:sz w:val="22"/>
          <w:szCs w:val="22"/>
          <w:lang w:eastAsia="en-US" w:bidi="ar-SA"/>
        </w:rPr>
        <w:t>Todos têm direito ao meio ambiente ecologicamente equilibrado, bem de</w:t>
      </w:r>
      <w:r>
        <w:rPr>
          <w:rFonts w:ascii="Verdana" w:eastAsia="Calibri" w:hAnsi="Verdana" w:cs="Times New Roman"/>
          <w:i/>
          <w:iCs/>
          <w:kern w:val="0"/>
          <w:sz w:val="22"/>
          <w:szCs w:val="22"/>
          <w:lang w:eastAsia="en-US" w:bidi="ar-SA"/>
        </w:rPr>
        <w:t xml:space="preserve"> uso comum do Povo e essencial à sadia qualidade de vida, impondo-se ao Poder Público Municipal e à coletividade o dever de defendê-lo e preservá-lo para a presente e futuras gerações.</w:t>
      </w:r>
    </w:p>
    <w:p w14:paraId="4FD7B800" w14:textId="77777777" w:rsidR="00AD473B" w:rsidRDefault="00AD473B">
      <w:pPr>
        <w:widowControl/>
        <w:spacing w:line="276" w:lineRule="auto"/>
        <w:ind w:firstLine="851"/>
        <w:jc w:val="both"/>
        <w:textAlignment w:val="auto"/>
        <w:rPr>
          <w:rFonts w:ascii="Verdana" w:eastAsia="Verdana" w:hAnsi="Verdana" w:cs="Times New Roman"/>
          <w:kern w:val="0"/>
          <w:sz w:val="22"/>
          <w:szCs w:val="22"/>
          <w:lang w:eastAsia="en-US" w:bidi="ar-SA"/>
        </w:rPr>
      </w:pPr>
    </w:p>
    <w:p w14:paraId="21BAC70C" w14:textId="77777777" w:rsidR="00AD473B" w:rsidRDefault="005656EF">
      <w:pPr>
        <w:widowControl/>
        <w:tabs>
          <w:tab w:val="left" w:pos="1134"/>
        </w:tabs>
        <w:spacing w:line="276" w:lineRule="auto"/>
        <w:ind w:firstLine="851"/>
        <w:jc w:val="both"/>
        <w:rPr>
          <w:rFonts w:hint="eastAsia"/>
        </w:rPr>
      </w:pPr>
      <w:r>
        <w:rPr>
          <w:rFonts w:ascii="Verdana" w:eastAsia="Verdana" w:hAnsi="Verdana" w:cs="Calibri"/>
          <w:sz w:val="22"/>
          <w:szCs w:val="22"/>
          <w:lang w:bidi="ar-SA"/>
        </w:rPr>
        <w:t>Com efeito, conforme preconiza o art. 1º do Projeto de Lei, a</w:t>
      </w:r>
      <w:r>
        <w:rPr>
          <w:rFonts w:ascii="Verdana" w:eastAsia="Times New Roman" w:hAnsi="Verdana" w:cs="Times New Roman"/>
          <w:sz w:val="22"/>
          <w:szCs w:val="22"/>
          <w:lang w:bidi="ar-SA"/>
        </w:rPr>
        <w:t xml:space="preserve"> Política</w:t>
      </w:r>
      <w:r>
        <w:rPr>
          <w:rFonts w:ascii="Verdana" w:eastAsia="Times New Roman" w:hAnsi="Verdana" w:cs="Times New Roman"/>
          <w:sz w:val="22"/>
          <w:szCs w:val="22"/>
          <w:lang w:bidi="ar-SA"/>
        </w:rPr>
        <w:t xml:space="preserve"> Municipal do Meio Ambiente tem por objetivo a preservação, melhoria e recuperação da qualidade ambiental propícia à vida, visando assegurar no Município, condições ao desenvolvimento socioeconômico, interesses da segurança nacional e à proteção da dignida</w:t>
      </w:r>
      <w:r>
        <w:rPr>
          <w:rFonts w:ascii="Verdana" w:eastAsia="Times New Roman" w:hAnsi="Verdana" w:cs="Times New Roman"/>
          <w:sz w:val="22"/>
          <w:szCs w:val="22"/>
          <w:lang w:bidi="ar-SA"/>
        </w:rPr>
        <w:t>de da vida humana.</w:t>
      </w:r>
    </w:p>
    <w:p w14:paraId="1572D22E" w14:textId="77777777" w:rsidR="00AD473B" w:rsidRDefault="00AD473B">
      <w:pPr>
        <w:widowControl/>
        <w:tabs>
          <w:tab w:val="left" w:pos="1134"/>
        </w:tabs>
        <w:spacing w:line="276" w:lineRule="auto"/>
        <w:ind w:firstLine="1134"/>
        <w:jc w:val="both"/>
        <w:rPr>
          <w:rFonts w:ascii="Verdana" w:eastAsia="Times New Roman" w:hAnsi="Verdana" w:cs="Times New Roman"/>
          <w:sz w:val="22"/>
          <w:szCs w:val="22"/>
          <w:lang w:bidi="ar-SA"/>
        </w:rPr>
      </w:pPr>
    </w:p>
    <w:p w14:paraId="70F5F8BD" w14:textId="77777777" w:rsidR="00AD473B" w:rsidRDefault="005656EF">
      <w:pPr>
        <w:widowControl/>
        <w:tabs>
          <w:tab w:val="left" w:pos="1134"/>
        </w:tabs>
        <w:spacing w:line="276" w:lineRule="auto"/>
        <w:ind w:firstLine="851"/>
        <w:jc w:val="both"/>
        <w:rPr>
          <w:rFonts w:ascii="Verdana" w:eastAsia="Times New Roman" w:hAnsi="Verdana" w:cs="Calibri"/>
          <w:sz w:val="22"/>
          <w:szCs w:val="22"/>
          <w:lang w:bidi="ar-SA"/>
        </w:rPr>
      </w:pPr>
      <w:r>
        <w:rPr>
          <w:rFonts w:ascii="Verdana" w:eastAsia="Times New Roman" w:hAnsi="Verdana" w:cs="Calibri"/>
          <w:sz w:val="22"/>
          <w:szCs w:val="22"/>
          <w:lang w:bidi="ar-SA"/>
        </w:rPr>
        <w:t>Não se pode olvidar, que o Código Municipal de Meio Ambiente, proporcionará ao Município, dentro de sua competência local e suplementar, elaborar diretrizes, ações e a forma de aplicação da Política Ambiental, bem como aplicar sanções a</w:t>
      </w:r>
      <w:r>
        <w:rPr>
          <w:rFonts w:ascii="Verdana" w:eastAsia="Times New Roman" w:hAnsi="Verdana" w:cs="Calibri"/>
          <w:sz w:val="22"/>
          <w:szCs w:val="22"/>
          <w:lang w:bidi="ar-SA"/>
        </w:rPr>
        <w:t>dministrativas e principalmente fomentar a preservação da qualidade ambiental.</w:t>
      </w:r>
    </w:p>
    <w:p w14:paraId="2754562F" w14:textId="77777777" w:rsidR="00AD473B" w:rsidRDefault="00AD473B">
      <w:pPr>
        <w:widowControl/>
        <w:tabs>
          <w:tab w:val="left" w:pos="1134"/>
        </w:tabs>
        <w:spacing w:line="276" w:lineRule="auto"/>
        <w:ind w:firstLine="851"/>
        <w:jc w:val="both"/>
        <w:rPr>
          <w:rFonts w:ascii="Verdana" w:eastAsia="Times New Roman" w:hAnsi="Verdana" w:cs="Calibri"/>
          <w:sz w:val="22"/>
          <w:szCs w:val="22"/>
          <w:lang w:bidi="ar-SA"/>
        </w:rPr>
      </w:pPr>
    </w:p>
    <w:p w14:paraId="697B15B9" w14:textId="77777777" w:rsidR="00AD473B" w:rsidRDefault="005656EF">
      <w:pPr>
        <w:widowControl/>
        <w:tabs>
          <w:tab w:val="left" w:pos="1134"/>
        </w:tabs>
        <w:spacing w:line="276" w:lineRule="auto"/>
        <w:ind w:firstLine="851"/>
        <w:jc w:val="both"/>
        <w:rPr>
          <w:rFonts w:ascii="Verdana" w:eastAsia="Times New Roman" w:hAnsi="Verdana" w:cs="Calibri"/>
          <w:sz w:val="22"/>
          <w:szCs w:val="22"/>
          <w:lang w:bidi="ar-SA"/>
        </w:rPr>
      </w:pPr>
      <w:r>
        <w:rPr>
          <w:rFonts w:ascii="Verdana" w:eastAsia="Times New Roman" w:hAnsi="Verdana" w:cs="Calibri"/>
          <w:sz w:val="22"/>
          <w:szCs w:val="22"/>
          <w:lang w:bidi="ar-SA"/>
        </w:rPr>
        <w:t xml:space="preserve">Ademais, com a instituição do Código Municipal de Meio Ambiente, além de cumprir disposições da Constituição Federal e da Lei Orgânica, Carmo do Cajuru, adotará medidas e um </w:t>
      </w:r>
      <w:r>
        <w:rPr>
          <w:rFonts w:ascii="Verdana" w:eastAsia="Times New Roman" w:hAnsi="Verdana" w:cs="Calibri"/>
          <w:sz w:val="22"/>
          <w:szCs w:val="22"/>
          <w:lang w:bidi="ar-SA"/>
        </w:rPr>
        <w:t>planejamento consistente para preservar e recuperar, no seu território, os recursos naturais necessários para um meio ambiente saudável e sustentável para o desenvolvimento da população em harmonia com a natureza.</w:t>
      </w:r>
    </w:p>
    <w:p w14:paraId="31FD5371" w14:textId="77777777" w:rsidR="00AD473B" w:rsidRDefault="00AD473B">
      <w:pPr>
        <w:widowControl/>
        <w:spacing w:line="276" w:lineRule="auto"/>
        <w:ind w:firstLine="851"/>
        <w:jc w:val="both"/>
        <w:textAlignment w:val="auto"/>
        <w:rPr>
          <w:rFonts w:ascii="Verdana" w:eastAsia="Times New Roman" w:hAnsi="Verdana" w:cs="Calibri"/>
          <w:sz w:val="22"/>
          <w:szCs w:val="22"/>
          <w:lang w:bidi="ar-SA"/>
        </w:rPr>
      </w:pPr>
    </w:p>
    <w:p w14:paraId="5E76EBD8" w14:textId="77777777" w:rsidR="00AD473B" w:rsidRDefault="005656EF">
      <w:pPr>
        <w:widowControl/>
        <w:spacing w:line="276" w:lineRule="auto"/>
        <w:ind w:firstLine="851"/>
        <w:jc w:val="both"/>
        <w:textAlignment w:val="auto"/>
        <w:rPr>
          <w:rFonts w:ascii="Verdana" w:eastAsia="Calibri" w:hAnsi="Verdana" w:cs="Arial"/>
          <w:kern w:val="0"/>
          <w:sz w:val="22"/>
          <w:szCs w:val="22"/>
          <w:lang w:bidi="ar-SA"/>
        </w:rPr>
      </w:pPr>
      <w:r>
        <w:rPr>
          <w:rFonts w:ascii="Verdana" w:eastAsia="Calibri" w:hAnsi="Verdana" w:cs="Arial"/>
          <w:kern w:val="0"/>
          <w:sz w:val="22"/>
          <w:szCs w:val="22"/>
          <w:lang w:bidi="ar-SA"/>
        </w:rPr>
        <w:t>Desta forma, solicitamos o beneplácito do</w:t>
      </w:r>
      <w:r>
        <w:rPr>
          <w:rFonts w:ascii="Verdana" w:eastAsia="Calibri" w:hAnsi="Verdana" w:cs="Arial"/>
          <w:kern w:val="0"/>
          <w:sz w:val="22"/>
          <w:szCs w:val="22"/>
          <w:lang w:bidi="ar-SA"/>
        </w:rPr>
        <w:t>s Nobres Edis, a análise e deliberação do presente Projeto de Lei, convertendo a presente matéria em Lei, assim, esperamos contar, com o apoio dessa Egrégia Casa, reiterando as Vossas Excelências os protestos de elevada estima e consideração.</w:t>
      </w:r>
    </w:p>
    <w:p w14:paraId="1342967D" w14:textId="77777777" w:rsidR="00AD473B" w:rsidRDefault="00AD473B">
      <w:pPr>
        <w:widowControl/>
        <w:autoSpaceDE w:val="0"/>
        <w:spacing w:line="276" w:lineRule="auto"/>
        <w:ind w:firstLine="851"/>
        <w:jc w:val="center"/>
        <w:textAlignment w:val="auto"/>
        <w:rPr>
          <w:rFonts w:ascii="Verdana" w:eastAsia="Calibri" w:hAnsi="Verdana" w:cs="NimbusRomNo9L-Regu"/>
          <w:kern w:val="0"/>
          <w:sz w:val="23"/>
          <w:szCs w:val="23"/>
          <w:lang w:eastAsia="en-US" w:bidi="ar-SA"/>
        </w:rPr>
      </w:pPr>
    </w:p>
    <w:p w14:paraId="7C93E4CA" w14:textId="77777777" w:rsidR="00AD473B" w:rsidRDefault="005656EF">
      <w:pPr>
        <w:widowControl/>
        <w:autoSpaceDE w:val="0"/>
        <w:spacing w:line="276" w:lineRule="auto"/>
        <w:ind w:firstLine="851"/>
        <w:jc w:val="center"/>
        <w:textAlignment w:val="auto"/>
        <w:rPr>
          <w:rFonts w:ascii="Verdana" w:eastAsia="Calibri" w:hAnsi="Verdana" w:cs="NimbusRomNo9L-Regu"/>
          <w:kern w:val="0"/>
          <w:sz w:val="23"/>
          <w:szCs w:val="23"/>
          <w:lang w:eastAsia="en-US" w:bidi="ar-SA"/>
        </w:rPr>
      </w:pPr>
      <w:r>
        <w:rPr>
          <w:rFonts w:ascii="Verdana" w:eastAsia="Calibri" w:hAnsi="Verdana" w:cs="NimbusRomNo9L-Regu"/>
          <w:kern w:val="0"/>
          <w:sz w:val="23"/>
          <w:szCs w:val="23"/>
          <w:lang w:eastAsia="en-US" w:bidi="ar-SA"/>
        </w:rPr>
        <w:t>Carmo do Caj</w:t>
      </w:r>
      <w:r>
        <w:rPr>
          <w:rFonts w:ascii="Verdana" w:eastAsia="Calibri" w:hAnsi="Verdana" w:cs="NimbusRomNo9L-Regu"/>
          <w:kern w:val="0"/>
          <w:sz w:val="23"/>
          <w:szCs w:val="23"/>
          <w:lang w:eastAsia="en-US" w:bidi="ar-SA"/>
        </w:rPr>
        <w:t>uru, 18 de agosto de 2021.</w:t>
      </w:r>
    </w:p>
    <w:p w14:paraId="50BD201A" w14:textId="77777777" w:rsidR="00AD473B" w:rsidRDefault="00AD473B">
      <w:pPr>
        <w:widowControl/>
        <w:autoSpaceDE w:val="0"/>
        <w:spacing w:line="276" w:lineRule="auto"/>
        <w:ind w:firstLine="851"/>
        <w:jc w:val="center"/>
        <w:textAlignment w:val="auto"/>
        <w:rPr>
          <w:rFonts w:ascii="Verdana" w:eastAsia="Calibri" w:hAnsi="Verdana" w:cs="Times New Roman"/>
          <w:kern w:val="0"/>
          <w:sz w:val="23"/>
          <w:szCs w:val="23"/>
          <w:lang w:eastAsia="en-US" w:bidi="ar-SA"/>
        </w:rPr>
      </w:pPr>
    </w:p>
    <w:p w14:paraId="02857611" w14:textId="77777777" w:rsidR="00AD473B" w:rsidRDefault="00AD473B">
      <w:pPr>
        <w:widowControl/>
        <w:autoSpaceDE w:val="0"/>
        <w:spacing w:line="276" w:lineRule="auto"/>
        <w:ind w:firstLine="851"/>
        <w:jc w:val="center"/>
        <w:textAlignment w:val="auto"/>
        <w:rPr>
          <w:rFonts w:ascii="Verdana" w:eastAsia="Calibri" w:hAnsi="Verdana" w:cs="Times New Roman"/>
          <w:kern w:val="0"/>
          <w:sz w:val="23"/>
          <w:szCs w:val="23"/>
          <w:lang w:eastAsia="en-US" w:bidi="ar-SA"/>
        </w:rPr>
      </w:pPr>
    </w:p>
    <w:p w14:paraId="550F1DE0" w14:textId="77777777" w:rsidR="00AD473B" w:rsidRDefault="005656EF">
      <w:pPr>
        <w:widowControl/>
        <w:spacing w:line="276" w:lineRule="auto"/>
        <w:jc w:val="center"/>
        <w:textAlignment w:val="auto"/>
        <w:rPr>
          <w:rFonts w:ascii="Verdana" w:eastAsia="Calibri" w:hAnsi="Verdana" w:cs="Times New Roman"/>
          <w:b/>
          <w:kern w:val="0"/>
          <w:sz w:val="23"/>
          <w:szCs w:val="23"/>
          <w:lang w:eastAsia="en-US" w:bidi="ar-SA"/>
        </w:rPr>
      </w:pPr>
      <w:r>
        <w:rPr>
          <w:rFonts w:ascii="Verdana" w:eastAsia="Calibri" w:hAnsi="Verdana" w:cs="Times New Roman"/>
          <w:b/>
          <w:kern w:val="0"/>
          <w:sz w:val="23"/>
          <w:szCs w:val="23"/>
          <w:lang w:eastAsia="en-US" w:bidi="ar-SA"/>
        </w:rPr>
        <w:t>Edson de Souza Vilela</w:t>
      </w:r>
    </w:p>
    <w:p w14:paraId="3FFA00F4" w14:textId="77777777" w:rsidR="00AD473B" w:rsidRDefault="005656EF">
      <w:pPr>
        <w:widowControl/>
        <w:spacing w:line="276" w:lineRule="auto"/>
        <w:jc w:val="center"/>
        <w:textAlignment w:val="auto"/>
        <w:rPr>
          <w:rFonts w:hint="eastAsia"/>
        </w:rPr>
      </w:pPr>
      <w:r>
        <w:rPr>
          <w:rFonts w:ascii="Verdana" w:eastAsia="Calibri" w:hAnsi="Verdana" w:cs="Times New Roman"/>
          <w:b/>
          <w:kern w:val="0"/>
          <w:sz w:val="23"/>
          <w:szCs w:val="23"/>
          <w:lang w:eastAsia="en-US" w:bidi="ar-SA"/>
        </w:rPr>
        <w:t>Prefeito de Carmo do Cajuru</w:t>
      </w:r>
    </w:p>
    <w:sectPr w:rsidR="00AD473B">
      <w:pgSz w:w="11906" w:h="16838"/>
      <w:pgMar w:top="2552" w:right="1134"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F814" w14:textId="77777777" w:rsidR="00000000" w:rsidRDefault="005656EF">
      <w:pPr>
        <w:rPr>
          <w:rFonts w:hint="eastAsia"/>
        </w:rPr>
      </w:pPr>
      <w:r>
        <w:separator/>
      </w:r>
    </w:p>
  </w:endnote>
  <w:endnote w:type="continuationSeparator" w:id="0">
    <w:p w14:paraId="25DB2201" w14:textId="77777777" w:rsidR="00000000" w:rsidRDefault="005656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No9L-Regu">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74AB" w14:textId="77777777" w:rsidR="00000000" w:rsidRDefault="005656EF">
      <w:pPr>
        <w:rPr>
          <w:rFonts w:hint="eastAsia"/>
        </w:rPr>
      </w:pPr>
      <w:r>
        <w:rPr>
          <w:color w:val="000000"/>
        </w:rPr>
        <w:separator/>
      </w:r>
    </w:p>
  </w:footnote>
  <w:footnote w:type="continuationSeparator" w:id="0">
    <w:p w14:paraId="294D37BB" w14:textId="77777777" w:rsidR="00000000" w:rsidRDefault="005656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13B"/>
    <w:multiLevelType w:val="multilevel"/>
    <w:tmpl w:val="0C5EE148"/>
    <w:styleLink w:val="WW8Num16"/>
    <w:lvl w:ilvl="0">
      <w:start w:val="1"/>
      <w:numFmt w:val="upperRoman"/>
      <w:lvlText w:val="%1."/>
      <w:lvlJc w:val="right"/>
      <w:pPr>
        <w:ind w:left="1353" w:hanging="360"/>
      </w:pPr>
      <w:rPr>
        <w:rFonts w:ascii="Arial" w:eastAsia="Verdana" w:hAnsi="Arial" w:cs="Arial"/>
        <w:b/>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5C6965"/>
    <w:multiLevelType w:val="multilevel"/>
    <w:tmpl w:val="12A82554"/>
    <w:styleLink w:val="WW8Num27"/>
    <w:lvl w:ilvl="0">
      <w:numFmt w:val="bullet"/>
      <w:lvlText w:val=""/>
      <w:lvlJc w:val="left"/>
      <w:pPr>
        <w:ind w:left="1854" w:hanging="360"/>
      </w:pPr>
      <w:rPr>
        <w:rFonts w:ascii="Symbol" w:hAnsi="Symbol" w:cs="Symbol"/>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D1740C"/>
    <w:multiLevelType w:val="multilevel"/>
    <w:tmpl w:val="6E5C51B8"/>
    <w:styleLink w:val="WW8Num29"/>
    <w:lvl w:ilvl="0">
      <w:start w:val="1"/>
      <w:numFmt w:val="lowerLetter"/>
      <w:lvlText w:val="%1)"/>
      <w:lvlJc w:val="left"/>
      <w:pPr>
        <w:ind w:left="1500" w:hanging="360"/>
      </w:pPr>
      <w:rPr>
        <w:rFonts w:ascii="Arial" w:eastAsia="Verdana"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4C093D"/>
    <w:multiLevelType w:val="multilevel"/>
    <w:tmpl w:val="2528D01C"/>
    <w:styleLink w:val="WW8Num22"/>
    <w:lvl w:ilvl="0">
      <w:start w:val="1"/>
      <w:numFmt w:val="upperRoman"/>
      <w:lvlText w:val="%1."/>
      <w:lvlJc w:val="right"/>
      <w:pPr>
        <w:ind w:left="1854" w:hanging="360"/>
      </w:pPr>
      <w:rPr>
        <w:rFonts w:ascii="Arial" w:eastAsia="Verdana" w:hAnsi="Arial" w:cs="Aria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174D80"/>
    <w:multiLevelType w:val="multilevel"/>
    <w:tmpl w:val="E3EEC5FC"/>
    <w:styleLink w:val="WW8Num26"/>
    <w:lvl w:ilvl="0">
      <w:start w:val="1"/>
      <w:numFmt w:val="upperRoman"/>
      <w:lvlText w:val="%1."/>
      <w:lvlJc w:val="right"/>
      <w:pPr>
        <w:ind w:left="1920" w:hanging="360"/>
      </w:pPr>
      <w:rPr>
        <w:rFonts w:ascii="Arial" w:eastAsia="Verdana" w:hAnsi="Arial" w:cs="Arial"/>
        <w:b/>
        <w:spacing w:val="-3"/>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C375EB"/>
    <w:multiLevelType w:val="multilevel"/>
    <w:tmpl w:val="2550EACA"/>
    <w:styleLink w:val="WW8Num17"/>
    <w:lvl w:ilvl="0">
      <w:start w:val="1"/>
      <w:numFmt w:val="upperRoman"/>
      <w:lvlText w:val="%1."/>
      <w:lvlJc w:val="right"/>
      <w:pPr>
        <w:ind w:left="1854" w:hanging="360"/>
      </w:pPr>
      <w:rPr>
        <w:rFonts w:ascii="Arial" w:eastAsia="Verdana" w:hAnsi="Arial" w:cs="Aria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D456A9"/>
    <w:multiLevelType w:val="multilevel"/>
    <w:tmpl w:val="BB4A9A08"/>
    <w:styleLink w:val="WW8Num10"/>
    <w:lvl w:ilvl="0">
      <w:start w:val="1"/>
      <w:numFmt w:val="upperRoman"/>
      <w:lvlText w:val="%1."/>
      <w:lvlJc w:val="right"/>
      <w:pPr>
        <w:ind w:left="1854"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5966C9"/>
    <w:multiLevelType w:val="multilevel"/>
    <w:tmpl w:val="FFC01BB6"/>
    <w:styleLink w:val="WW8Num20"/>
    <w:lvl w:ilvl="0">
      <w:start w:val="1"/>
      <w:numFmt w:val="upperRoman"/>
      <w:lvlText w:val="%1."/>
      <w:lvlJc w:val="right"/>
      <w:pPr>
        <w:ind w:left="1854" w:hanging="360"/>
      </w:pPr>
      <w:rPr>
        <w:rFonts w:ascii="Arial" w:eastAsia="Verdana" w:hAnsi="Arial" w:cs="Arial"/>
        <w:b/>
        <w:spacing w:val="-2"/>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A1354E"/>
    <w:multiLevelType w:val="multilevel"/>
    <w:tmpl w:val="3BBCE7A6"/>
    <w:styleLink w:val="WW8Num31"/>
    <w:lvl w:ilvl="0">
      <w:start w:val="1"/>
      <w:numFmt w:val="upperRoman"/>
      <w:lvlText w:val="%1."/>
      <w:lvlJc w:val="left"/>
      <w:pPr>
        <w:ind w:left="1854" w:hanging="720"/>
      </w:pPr>
      <w:rPr>
        <w:rFonts w:ascii="Times New Roman" w:eastAsia="Verdana"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BD3FFD"/>
    <w:multiLevelType w:val="multilevel"/>
    <w:tmpl w:val="3CC251B4"/>
    <w:styleLink w:val="WW8Num12"/>
    <w:lvl w:ilvl="0">
      <w:start w:val="1"/>
      <w:numFmt w:val="upperRoman"/>
      <w:lvlText w:val="%1."/>
      <w:lvlJc w:val="right"/>
      <w:pPr>
        <w:ind w:left="2138"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38A2CB6"/>
    <w:multiLevelType w:val="multilevel"/>
    <w:tmpl w:val="E528DAEC"/>
    <w:styleLink w:val="WW8Num32"/>
    <w:lvl w:ilvl="0">
      <w:start w:val="1"/>
      <w:numFmt w:val="upperRoman"/>
      <w:lvlText w:val="%1."/>
      <w:lvlJc w:val="right"/>
      <w:pPr>
        <w:ind w:left="1494" w:hanging="360"/>
      </w:pPr>
      <w:rPr>
        <w:rFonts w:ascii="Arial" w:eastAsia="Verdana" w:hAnsi="Arial" w:cs="Arial"/>
        <w:b/>
        <w:spacing w:val="26"/>
        <w:sz w:val="24"/>
        <w:szCs w:val="24"/>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15:restartNumberingAfterBreak="0">
    <w:nsid w:val="23A0754D"/>
    <w:multiLevelType w:val="multilevel"/>
    <w:tmpl w:val="A522758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 w15:restartNumberingAfterBreak="0">
    <w:nsid w:val="26460B2D"/>
    <w:multiLevelType w:val="multilevel"/>
    <w:tmpl w:val="DF52CB18"/>
    <w:styleLink w:val="WW8Num14"/>
    <w:lvl w:ilvl="0">
      <w:start w:val="1"/>
      <w:numFmt w:val="upperRoman"/>
      <w:lvlText w:val="%1."/>
      <w:lvlJc w:val="right"/>
      <w:pPr>
        <w:ind w:left="1854" w:hanging="360"/>
      </w:pPr>
      <w:rPr>
        <w:rFonts w:ascii="Arial" w:eastAsia="Verdana" w:hAnsi="Arial" w:cs="Aria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7215F83"/>
    <w:multiLevelType w:val="multilevel"/>
    <w:tmpl w:val="EFCE5CD6"/>
    <w:styleLink w:val="WW8Num28"/>
    <w:lvl w:ilvl="0">
      <w:start w:val="1"/>
      <w:numFmt w:val="upperRoman"/>
      <w:lvlText w:val="%1."/>
      <w:lvlJc w:val="right"/>
      <w:pPr>
        <w:ind w:left="1854" w:hanging="360"/>
      </w:pPr>
      <w:rPr>
        <w:rFonts w:ascii="Arial" w:eastAsia="Verdana" w:hAnsi="Arial" w:cs="Arial"/>
        <w:b/>
        <w:spacing w:val="-17"/>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C667E2"/>
    <w:multiLevelType w:val="multilevel"/>
    <w:tmpl w:val="349457C0"/>
    <w:styleLink w:val="WW8Num8"/>
    <w:lvl w:ilvl="0">
      <w:start w:val="1"/>
      <w:numFmt w:val="upperRoman"/>
      <w:lvlText w:val="%1."/>
      <w:lvlJc w:val="right"/>
      <w:pPr>
        <w:ind w:left="2421"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08050F3"/>
    <w:multiLevelType w:val="multilevel"/>
    <w:tmpl w:val="849A8AF4"/>
    <w:styleLink w:val="WW8Num25"/>
    <w:lvl w:ilvl="0">
      <w:start w:val="1"/>
      <w:numFmt w:val="upperRoman"/>
      <w:lvlText w:val="%1."/>
      <w:lvlJc w:val="right"/>
      <w:pPr>
        <w:ind w:left="1854" w:hanging="360"/>
      </w:pPr>
      <w:rPr>
        <w:rFonts w:ascii="Arial" w:eastAsia="Verdana" w:hAnsi="Arial" w:cs="Aria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836291D"/>
    <w:multiLevelType w:val="multilevel"/>
    <w:tmpl w:val="01FC579A"/>
    <w:styleLink w:val="WW8Num21"/>
    <w:lvl w:ilvl="0">
      <w:start w:val="1"/>
      <w:numFmt w:val="upperRoman"/>
      <w:lvlText w:val="%1."/>
      <w:lvlJc w:val="right"/>
      <w:pPr>
        <w:ind w:left="1854" w:hanging="360"/>
      </w:pPr>
      <w:rPr>
        <w:rFonts w:ascii="Arial" w:eastAsia="Verdana" w:hAnsi="Arial" w:cs="Arial"/>
        <w:b/>
        <w:spacing w:val="26"/>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F9B5FCD"/>
    <w:multiLevelType w:val="multilevel"/>
    <w:tmpl w:val="FA8212D4"/>
    <w:styleLink w:val="WW8Num23"/>
    <w:lvl w:ilvl="0">
      <w:start w:val="1"/>
      <w:numFmt w:val="upperRoman"/>
      <w:lvlText w:val="%1."/>
      <w:lvlJc w:val="right"/>
      <w:pPr>
        <w:ind w:left="720" w:hanging="360"/>
      </w:pPr>
      <w:rPr>
        <w:rFonts w:ascii="Arial" w:eastAsia="Verdana" w:hAnsi="Arial" w:cs="Arial"/>
        <w:b/>
        <w:spacing w:val="35"/>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07B6582"/>
    <w:multiLevelType w:val="multilevel"/>
    <w:tmpl w:val="FC6EAC7C"/>
    <w:styleLink w:val="WW8Num4"/>
    <w:lvl w:ilvl="0">
      <w:start w:val="1"/>
      <w:numFmt w:val="upperRoman"/>
      <w:lvlText w:val="%1."/>
      <w:lvlJc w:val="right"/>
      <w:pPr>
        <w:ind w:left="2421"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1C60FF4"/>
    <w:multiLevelType w:val="multilevel"/>
    <w:tmpl w:val="72EC67A2"/>
    <w:styleLink w:val="WW8Num30"/>
    <w:lvl w:ilvl="0">
      <w:start w:val="1"/>
      <w:numFmt w:val="upperRoman"/>
      <w:lvlText w:val="%1."/>
      <w:lvlJc w:val="right"/>
      <w:pPr>
        <w:ind w:left="1854"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9310E02"/>
    <w:multiLevelType w:val="multilevel"/>
    <w:tmpl w:val="111E279A"/>
    <w:styleLink w:val="WW8Num5"/>
    <w:lvl w:ilvl="0">
      <w:start w:val="1"/>
      <w:numFmt w:val="upperRoman"/>
      <w:lvlText w:val="%1."/>
      <w:lvlJc w:val="right"/>
      <w:pPr>
        <w:ind w:left="1854"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1933613"/>
    <w:multiLevelType w:val="multilevel"/>
    <w:tmpl w:val="4ACCDFB2"/>
    <w:styleLink w:val="WW8Num7"/>
    <w:lvl w:ilvl="0">
      <w:start w:val="1"/>
      <w:numFmt w:val="upperRoman"/>
      <w:lvlText w:val="%1."/>
      <w:lvlJc w:val="right"/>
      <w:pPr>
        <w:ind w:left="1495"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B261750"/>
    <w:multiLevelType w:val="multilevel"/>
    <w:tmpl w:val="23640ECE"/>
    <w:styleLink w:val="WW8Num24"/>
    <w:lvl w:ilvl="0">
      <w:start w:val="1"/>
      <w:numFmt w:val="upperRoman"/>
      <w:lvlText w:val="%1."/>
      <w:lvlJc w:val="right"/>
      <w:pPr>
        <w:ind w:left="2574"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BF623D8"/>
    <w:multiLevelType w:val="multilevel"/>
    <w:tmpl w:val="834C9276"/>
    <w:styleLink w:val="WW8Num11"/>
    <w:lvl w:ilvl="0">
      <w:start w:val="1"/>
      <w:numFmt w:val="upperRoman"/>
      <w:lvlText w:val="%1."/>
      <w:lvlJc w:val="right"/>
      <w:pPr>
        <w:ind w:left="1854"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0F57317"/>
    <w:multiLevelType w:val="multilevel"/>
    <w:tmpl w:val="2586DF2C"/>
    <w:styleLink w:val="WW8Num9"/>
    <w:lvl w:ilvl="0">
      <w:start w:val="1"/>
      <w:numFmt w:val="upperRoman"/>
      <w:lvlText w:val="%1."/>
      <w:lvlJc w:val="right"/>
      <w:pPr>
        <w:ind w:left="2421"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2CC7864"/>
    <w:multiLevelType w:val="multilevel"/>
    <w:tmpl w:val="EF72A5D6"/>
    <w:styleLink w:val="WW8Num6"/>
    <w:lvl w:ilvl="0">
      <w:start w:val="1"/>
      <w:numFmt w:val="upperRoman"/>
      <w:lvlText w:val="%1."/>
      <w:lvlJc w:val="right"/>
      <w:pPr>
        <w:ind w:left="1854" w:hanging="360"/>
      </w:pPr>
      <w:rPr>
        <w:rFonts w:ascii="Times New Roman" w:eastAsia="Verdana"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4986C6F"/>
    <w:multiLevelType w:val="multilevel"/>
    <w:tmpl w:val="5EAE9844"/>
    <w:styleLink w:val="WW8Num18"/>
    <w:lvl w:ilvl="0">
      <w:start w:val="1"/>
      <w:numFmt w:val="upperRoman"/>
      <w:lvlText w:val="%1."/>
      <w:lvlJc w:val="right"/>
      <w:pPr>
        <w:ind w:left="2421"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73C311B"/>
    <w:multiLevelType w:val="multilevel"/>
    <w:tmpl w:val="37DC836A"/>
    <w:styleLink w:val="WW8Num2"/>
    <w:lvl w:ilvl="0">
      <w:start w:val="1"/>
      <w:numFmt w:val="upperRoman"/>
      <w:lvlText w:val="%1."/>
      <w:lvlJc w:val="right"/>
      <w:pPr>
        <w:ind w:left="1854"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9F0673E"/>
    <w:multiLevelType w:val="multilevel"/>
    <w:tmpl w:val="E59073A6"/>
    <w:styleLink w:val="WW8Num19"/>
    <w:lvl w:ilvl="0">
      <w:start w:val="1"/>
      <w:numFmt w:val="upperRoman"/>
      <w:lvlText w:val="%1."/>
      <w:lvlJc w:val="right"/>
      <w:pPr>
        <w:ind w:left="1854"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2712028"/>
    <w:multiLevelType w:val="multilevel"/>
    <w:tmpl w:val="CEBC8742"/>
    <w:styleLink w:val="WW8Num3"/>
    <w:lvl w:ilvl="0">
      <w:start w:val="1"/>
      <w:numFmt w:val="upperRoman"/>
      <w:lvlText w:val="%1."/>
      <w:lvlJc w:val="right"/>
      <w:pPr>
        <w:ind w:left="1854" w:hanging="360"/>
      </w:pPr>
      <w:rPr>
        <w:rFonts w:ascii="Arial" w:eastAsia="Verdana" w:hAnsi="Arial" w:cs="Arial"/>
        <w:b/>
        <w:spacing w:val="3"/>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46B6FE6"/>
    <w:multiLevelType w:val="multilevel"/>
    <w:tmpl w:val="1588708C"/>
    <w:styleLink w:val="WW8Num15"/>
    <w:lvl w:ilvl="0">
      <w:start w:val="1"/>
      <w:numFmt w:val="upperRoman"/>
      <w:lvlText w:val="%1."/>
      <w:lvlJc w:val="right"/>
      <w:pPr>
        <w:ind w:left="1854" w:hanging="360"/>
      </w:pPr>
      <w:rPr>
        <w:rFonts w:ascii="Arial" w:eastAsia="Verdana"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572679E"/>
    <w:multiLevelType w:val="multilevel"/>
    <w:tmpl w:val="C2108FD4"/>
    <w:styleLink w:val="WW8Num13"/>
    <w:lvl w:ilvl="0">
      <w:numFmt w:val="bullet"/>
      <w:lvlText w:val=""/>
      <w:lvlJc w:val="left"/>
      <w:pPr>
        <w:ind w:left="1854" w:hanging="360"/>
      </w:pPr>
      <w:rPr>
        <w:rFonts w:ascii="Symbol" w:hAnsi="Symbol" w:cs="Symbol"/>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num>
  <w:num w:numId="2">
    <w:abstractNumId w:val="27"/>
  </w:num>
  <w:num w:numId="3">
    <w:abstractNumId w:val="29"/>
  </w:num>
  <w:num w:numId="4">
    <w:abstractNumId w:val="18"/>
  </w:num>
  <w:num w:numId="5">
    <w:abstractNumId w:val="20"/>
  </w:num>
  <w:num w:numId="6">
    <w:abstractNumId w:val="25"/>
  </w:num>
  <w:num w:numId="7">
    <w:abstractNumId w:val="21"/>
  </w:num>
  <w:num w:numId="8">
    <w:abstractNumId w:val="14"/>
  </w:num>
  <w:num w:numId="9">
    <w:abstractNumId w:val="24"/>
  </w:num>
  <w:num w:numId="10">
    <w:abstractNumId w:val="6"/>
  </w:num>
  <w:num w:numId="11">
    <w:abstractNumId w:val="23"/>
  </w:num>
  <w:num w:numId="12">
    <w:abstractNumId w:val="9"/>
  </w:num>
  <w:num w:numId="13">
    <w:abstractNumId w:val="31"/>
  </w:num>
  <w:num w:numId="14">
    <w:abstractNumId w:val="12"/>
  </w:num>
  <w:num w:numId="15">
    <w:abstractNumId w:val="30"/>
  </w:num>
  <w:num w:numId="16">
    <w:abstractNumId w:val="0"/>
  </w:num>
  <w:num w:numId="17">
    <w:abstractNumId w:val="5"/>
  </w:num>
  <w:num w:numId="18">
    <w:abstractNumId w:val="26"/>
  </w:num>
  <w:num w:numId="19">
    <w:abstractNumId w:val="28"/>
  </w:num>
  <w:num w:numId="20">
    <w:abstractNumId w:val="7"/>
  </w:num>
  <w:num w:numId="21">
    <w:abstractNumId w:val="16"/>
  </w:num>
  <w:num w:numId="22">
    <w:abstractNumId w:val="3"/>
  </w:num>
  <w:num w:numId="23">
    <w:abstractNumId w:val="17"/>
  </w:num>
  <w:num w:numId="24">
    <w:abstractNumId w:val="22"/>
  </w:num>
  <w:num w:numId="25">
    <w:abstractNumId w:val="15"/>
  </w:num>
  <w:num w:numId="26">
    <w:abstractNumId w:val="4"/>
  </w:num>
  <w:num w:numId="27">
    <w:abstractNumId w:val="1"/>
  </w:num>
  <w:num w:numId="28">
    <w:abstractNumId w:val="13"/>
  </w:num>
  <w:num w:numId="29">
    <w:abstractNumId w:val="2"/>
  </w:num>
  <w:num w:numId="30">
    <w:abstractNumId w:val="19"/>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D473B"/>
    <w:rsid w:val="005656EF"/>
    <w:rsid w:val="00AD4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CCB8"/>
  <w15:docId w15:val="{C43BBBDF-FA18-44BD-9E77-A11D5C21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keepLines/>
      <w:spacing w:before="480" w:after="0"/>
      <w:outlineLvl w:val="0"/>
    </w:pPr>
    <w:rPr>
      <w:rFonts w:ascii="Cambria" w:eastAsia="Cambria" w:hAnsi="Cambria" w:cs="Times New Roman"/>
      <w:b/>
      <w:bCs/>
      <w:color w:val="365F91"/>
      <w:sz w:val="28"/>
      <w:szCs w:val="28"/>
    </w:rPr>
  </w:style>
  <w:style w:type="paragraph" w:styleId="Ttulo2">
    <w:name w:val="heading 2"/>
    <w:basedOn w:val="Standard"/>
    <w:next w:val="Standard"/>
    <w:uiPriority w:val="9"/>
    <w:unhideWhenUsed/>
    <w:qFormat/>
    <w:pPr>
      <w:keepNext/>
      <w:keepLines/>
      <w:spacing w:before="200" w:after="0"/>
      <w:outlineLvl w:val="1"/>
    </w:pPr>
    <w:rPr>
      <w:rFonts w:ascii="Cambria" w:eastAsia="Cambria" w:hAnsi="Cambria" w:cs="Times New Roman"/>
      <w:b/>
      <w:bCs/>
      <w:color w:val="4F81BD"/>
      <w:sz w:val="26"/>
      <w:szCs w:val="26"/>
    </w:rPr>
  </w:style>
  <w:style w:type="paragraph" w:styleId="Ttulo3">
    <w:name w:val="heading 3"/>
    <w:basedOn w:val="Standard"/>
    <w:next w:val="Standard"/>
    <w:uiPriority w:val="9"/>
    <w:semiHidden/>
    <w:unhideWhenUsed/>
    <w:qFormat/>
    <w:pPr>
      <w:keepNext/>
      <w:keepLines/>
      <w:spacing w:before="200" w:after="0"/>
      <w:outlineLvl w:val="2"/>
    </w:pPr>
    <w:rPr>
      <w:rFonts w:ascii="Cambria" w:eastAsia="Cambria"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after="200" w:line="276" w:lineRule="auto"/>
    </w:pPr>
    <w:rPr>
      <w:rFonts w:ascii="Calibri" w:eastAsia="Times New Roman" w:hAnsi="Calibri" w:cs="Calibri"/>
      <w:sz w:val="22"/>
      <w:szCs w:val="22"/>
      <w:lang w:bidi="ar-SA"/>
    </w:rPr>
  </w:style>
  <w:style w:type="paragraph" w:customStyle="1" w:styleId="Heading">
    <w:name w:val="Heading"/>
    <w:basedOn w:val="Standard"/>
    <w:next w:val="Textbody"/>
    <w:pPr>
      <w:keepNext/>
      <w:spacing w:before="240" w:after="120"/>
      <w:jc w:val="center"/>
    </w:pPr>
    <w:rPr>
      <w:rFonts w:ascii="Arial" w:eastAsia="Microsoft YaHei" w:hAnsi="Arial" w:cs="Mangal"/>
      <w:b/>
      <w:bCs/>
      <w:sz w:val="56"/>
      <w:szCs w:val="56"/>
    </w:rPr>
  </w:style>
  <w:style w:type="paragraph" w:customStyle="1" w:styleId="Textbody">
    <w:name w:val="Text body"/>
    <w:basedOn w:val="Standard"/>
    <w:pPr>
      <w:spacing w:after="140" w:line="288" w:lineRule="auto"/>
    </w:pPr>
  </w:style>
  <w:style w:type="paragraph" w:styleId="Subttulo">
    <w:name w:val="Subtitle"/>
    <w:basedOn w:val="Heading"/>
    <w:next w:val="Textbody"/>
    <w:uiPriority w:val="11"/>
    <w:qFormat/>
    <w:pPr>
      <w:spacing w:before="60" w:after="0"/>
    </w:pPr>
    <w:rPr>
      <w:sz w:val="36"/>
      <w:szCs w:val="36"/>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tulo10">
    <w:name w:val="Título1"/>
    <w:basedOn w:val="Standard"/>
    <w:next w:val="Textbody"/>
    <w:pPr>
      <w:keepNext/>
      <w:spacing w:before="240" w:after="120"/>
    </w:pPr>
    <w:rPr>
      <w:rFonts w:ascii="Liberation Sans" w:eastAsia="Microsoft YaHei" w:hAnsi="Liberation Sans" w:cs="Mangal"/>
      <w:sz w:val="28"/>
      <w:szCs w:val="28"/>
    </w:rPr>
  </w:style>
  <w:style w:type="paragraph" w:styleId="PargrafodaLista">
    <w:name w:val="List Paragraph"/>
    <w:basedOn w:val="Standard"/>
    <w:pPr>
      <w:ind w:left="720"/>
    </w:pPr>
  </w:style>
  <w:style w:type="paragraph" w:styleId="CabealhodoSumrio">
    <w:name w:val="TOC Heading"/>
    <w:basedOn w:val="Ttulo1"/>
    <w:next w:val="Standard"/>
  </w:style>
  <w:style w:type="paragraph" w:styleId="Textodebalo">
    <w:name w:val="Balloon Text"/>
    <w:basedOn w:val="Standard"/>
    <w:pPr>
      <w:spacing w:after="0" w:line="240" w:lineRule="auto"/>
    </w:pPr>
    <w:rPr>
      <w:rFonts w:ascii="Tahoma" w:eastAsia="Tahoma" w:hAnsi="Tahoma" w:cs="Tahoma"/>
      <w:sz w:val="16"/>
      <w:szCs w:val="16"/>
    </w:rPr>
  </w:style>
  <w:style w:type="paragraph" w:customStyle="1" w:styleId="Contents2">
    <w:name w:val="Contents 2"/>
    <w:basedOn w:val="Standard"/>
    <w:next w:val="Standard"/>
    <w:pPr>
      <w:spacing w:after="100"/>
      <w:ind w:left="220"/>
    </w:pPr>
  </w:style>
  <w:style w:type="paragraph" w:customStyle="1" w:styleId="Contents1">
    <w:name w:val="Contents 1"/>
    <w:basedOn w:val="Standard"/>
    <w:next w:val="Standard"/>
    <w:pPr>
      <w:spacing w:after="100"/>
    </w:pPr>
  </w:style>
  <w:style w:type="paragraph" w:customStyle="1" w:styleId="Contents3">
    <w:name w:val="Contents 3"/>
    <w:basedOn w:val="Standard"/>
    <w:next w:val="Standard"/>
    <w:pPr>
      <w:spacing w:after="100"/>
      <w:ind w:left="440"/>
    </w:pPr>
  </w:style>
  <w:style w:type="paragraph" w:customStyle="1" w:styleId="Estilo1">
    <w:name w:val="Estilo1"/>
    <w:basedOn w:val="Standard"/>
    <w:pPr>
      <w:spacing w:after="0" w:line="360" w:lineRule="auto"/>
      <w:jc w:val="center"/>
    </w:pPr>
    <w:rPr>
      <w:rFonts w:ascii="Verdana" w:eastAsia="Verdana" w:hAnsi="Verdana" w:cs="Verdana"/>
    </w:rPr>
  </w:style>
  <w:style w:type="paragraph" w:customStyle="1" w:styleId="Footnote">
    <w:name w:val="Footnote"/>
    <w:basedOn w:val="Standard"/>
    <w:pPr>
      <w:spacing w:after="0" w:line="240" w:lineRule="auto"/>
    </w:pPr>
    <w:rPr>
      <w:sz w:val="20"/>
      <w:szCs w:val="20"/>
    </w:rPr>
  </w:style>
  <w:style w:type="paragraph" w:styleId="Cabealho">
    <w:name w:val="header"/>
    <w:basedOn w:val="Standard"/>
    <w:pPr>
      <w:spacing w:after="0" w:line="240" w:lineRule="auto"/>
    </w:pPr>
  </w:style>
  <w:style w:type="paragraph" w:styleId="Rodap">
    <w:name w:val="footer"/>
    <w:basedOn w:val="Standard"/>
    <w:pPr>
      <w:spacing w:after="0" w:line="240" w:lineRule="auto"/>
    </w:pPr>
  </w:style>
  <w:style w:type="paragraph" w:styleId="NormalWeb">
    <w:name w:val="Normal (Web)"/>
    <w:basedOn w:val="Standard"/>
    <w:pPr>
      <w:spacing w:before="280" w:after="280" w:line="240" w:lineRule="auto"/>
    </w:pPr>
    <w:rPr>
      <w:rFonts w:ascii="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Standard"/>
    <w:pPr>
      <w:spacing w:before="280" w:after="280" w:line="240" w:lineRule="auto"/>
    </w:pPr>
    <w:rPr>
      <w:rFonts w:ascii="Times New Roman" w:hAnsi="Times New Roman" w:cs="Times New Roman"/>
      <w:sz w:val="24"/>
      <w:szCs w:val="24"/>
    </w:rPr>
  </w:style>
  <w:style w:type="paragraph" w:customStyle="1" w:styleId="Quotations">
    <w:name w:val="Quotations"/>
    <w:basedOn w:val="Standard"/>
    <w:pPr>
      <w:spacing w:after="283"/>
      <w:ind w:left="567" w:right="567"/>
    </w:pPr>
  </w:style>
  <w:style w:type="paragraph" w:styleId="Ttulo">
    <w:name w:val="Title"/>
    <w:basedOn w:val="Heading"/>
    <w:next w:val="Textbody"/>
    <w:uiPriority w:val="10"/>
    <w:qForma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3z0">
    <w:name w:val="WW8Num3z0"/>
    <w:rPr>
      <w:rFonts w:ascii="Arial" w:eastAsia="Verdana" w:hAnsi="Arial" w:cs="Arial"/>
      <w:b/>
      <w:spacing w:val="3"/>
      <w:sz w:val="24"/>
      <w:szCs w:val="24"/>
    </w:rPr>
  </w:style>
  <w:style w:type="character" w:customStyle="1" w:styleId="WW8Num4z0">
    <w:name w:val="WW8Num4z0"/>
    <w:rPr>
      <w:rFonts w:ascii="Arial" w:eastAsia="Verdana" w:hAnsi="Arial" w:cs="Arial"/>
      <w:b/>
      <w:sz w:val="24"/>
      <w:szCs w:val="24"/>
    </w:rPr>
  </w:style>
  <w:style w:type="character" w:customStyle="1" w:styleId="WW8Num5z0">
    <w:name w:val="WW8Num5z0"/>
    <w:rPr>
      <w:b/>
    </w:rPr>
  </w:style>
  <w:style w:type="character" w:customStyle="1" w:styleId="WW8Num6z0">
    <w:name w:val="WW8Num6z0"/>
    <w:rPr>
      <w:rFonts w:ascii="Times New Roman" w:eastAsia="Verdana" w:hAnsi="Times New Roman" w:cs="Times New Roman"/>
      <w:b/>
      <w:sz w:val="24"/>
      <w:szCs w:val="24"/>
    </w:rPr>
  </w:style>
  <w:style w:type="character" w:customStyle="1" w:styleId="WW8Num7z0">
    <w:name w:val="WW8Num7z0"/>
    <w:rPr>
      <w:rFonts w:ascii="Arial" w:eastAsia="Verdana" w:hAnsi="Arial" w:cs="Arial"/>
      <w:b/>
      <w:sz w:val="24"/>
      <w:szCs w:val="24"/>
    </w:rPr>
  </w:style>
  <w:style w:type="character" w:customStyle="1" w:styleId="WW8Num8z0">
    <w:name w:val="WW8Num8z0"/>
    <w:rPr>
      <w:rFonts w:ascii="Arial" w:eastAsia="Verdana" w:hAnsi="Arial" w:cs="Arial"/>
      <w:b/>
      <w:sz w:val="24"/>
      <w:szCs w:val="24"/>
    </w:rPr>
  </w:style>
  <w:style w:type="character" w:customStyle="1" w:styleId="WW8Num9z0">
    <w:name w:val="WW8Num9z0"/>
    <w:rPr>
      <w:rFonts w:ascii="Arial" w:eastAsia="Verdana" w:hAnsi="Arial" w:cs="Arial"/>
      <w:b/>
      <w:sz w:val="24"/>
      <w:szCs w:val="24"/>
    </w:rPr>
  </w:style>
  <w:style w:type="character" w:customStyle="1" w:styleId="WW8Num10z0">
    <w:name w:val="WW8Num10z0"/>
    <w:rPr>
      <w:rFonts w:ascii="Arial" w:eastAsia="Verdana" w:hAnsi="Arial" w:cs="Arial"/>
      <w:b/>
      <w:sz w:val="24"/>
      <w:szCs w:val="24"/>
    </w:rPr>
  </w:style>
  <w:style w:type="character" w:customStyle="1" w:styleId="WW8Num11z0">
    <w:name w:val="WW8Num11z0"/>
    <w:rPr>
      <w:b/>
    </w:rPr>
  </w:style>
  <w:style w:type="character" w:customStyle="1" w:styleId="WW8Num12z0">
    <w:name w:val="WW8Num12z0"/>
    <w:rPr>
      <w:rFonts w:ascii="Arial" w:eastAsia="Verdana" w:hAnsi="Arial" w:cs="Arial"/>
      <w:b/>
      <w:sz w:val="24"/>
      <w:szCs w:val="24"/>
    </w:rPr>
  </w:style>
  <w:style w:type="character" w:customStyle="1" w:styleId="WW8Num13z0">
    <w:name w:val="WW8Num13z0"/>
    <w:rPr>
      <w:rFonts w:ascii="Symbol" w:eastAsia="Symbol" w:hAnsi="Symbol" w:cs="Symbol"/>
      <w:shd w:val="clear" w:color="auto" w:fill="FFFFFF"/>
    </w:rPr>
  </w:style>
  <w:style w:type="character" w:customStyle="1" w:styleId="WW8Num14z0">
    <w:name w:val="WW8Num14z0"/>
    <w:rPr>
      <w:rFonts w:ascii="Arial" w:eastAsia="Verdana" w:hAnsi="Arial" w:cs="Arial"/>
      <w:b/>
    </w:rPr>
  </w:style>
  <w:style w:type="character" w:customStyle="1" w:styleId="WW8Num15z0">
    <w:name w:val="WW8Num15z0"/>
    <w:rPr>
      <w:rFonts w:ascii="Arial" w:eastAsia="Verdana" w:hAnsi="Arial" w:cs="Arial"/>
      <w:b/>
      <w:sz w:val="24"/>
      <w:szCs w:val="24"/>
    </w:rPr>
  </w:style>
  <w:style w:type="character" w:customStyle="1" w:styleId="WW8Num16z0">
    <w:name w:val="WW8Num16z0"/>
    <w:rPr>
      <w:rFonts w:ascii="Arial" w:eastAsia="Verdana" w:hAnsi="Arial" w:cs="Arial"/>
      <w:b/>
      <w:i w:val="0"/>
      <w:iCs w:val="0"/>
      <w:sz w:val="24"/>
      <w:szCs w:val="24"/>
    </w:rPr>
  </w:style>
  <w:style w:type="character" w:customStyle="1" w:styleId="WW8Num17z0">
    <w:name w:val="WW8Num17z0"/>
    <w:rPr>
      <w:rFonts w:ascii="Arial" w:eastAsia="Verdana" w:hAnsi="Arial" w:cs="Arial"/>
      <w:b/>
    </w:rPr>
  </w:style>
  <w:style w:type="character" w:customStyle="1" w:styleId="WW8Num18z0">
    <w:name w:val="WW8Num18z0"/>
    <w:rPr>
      <w:rFonts w:ascii="Arial" w:eastAsia="Verdana" w:hAnsi="Arial" w:cs="Arial"/>
      <w:b/>
      <w:sz w:val="24"/>
      <w:szCs w:val="24"/>
    </w:rPr>
  </w:style>
  <w:style w:type="character" w:customStyle="1" w:styleId="WW8Num19z0">
    <w:name w:val="WW8Num19z0"/>
    <w:rPr>
      <w:rFonts w:ascii="Arial" w:eastAsia="Verdana" w:hAnsi="Arial" w:cs="Arial"/>
      <w:b/>
      <w:sz w:val="24"/>
      <w:szCs w:val="24"/>
    </w:rPr>
  </w:style>
  <w:style w:type="character" w:customStyle="1" w:styleId="WW8Num20z0">
    <w:name w:val="WW8Num20z0"/>
    <w:rPr>
      <w:rFonts w:ascii="Arial" w:eastAsia="Verdana" w:hAnsi="Arial" w:cs="Arial"/>
      <w:b/>
      <w:spacing w:val="-2"/>
      <w:sz w:val="24"/>
      <w:szCs w:val="24"/>
    </w:rPr>
  </w:style>
  <w:style w:type="character" w:customStyle="1" w:styleId="WW8Num21z0">
    <w:name w:val="WW8Num21z0"/>
    <w:rPr>
      <w:rFonts w:ascii="Arial" w:eastAsia="Verdana" w:hAnsi="Arial" w:cs="Arial"/>
      <w:b/>
      <w:spacing w:val="26"/>
      <w:sz w:val="24"/>
      <w:szCs w:val="24"/>
    </w:rPr>
  </w:style>
  <w:style w:type="character" w:customStyle="1" w:styleId="WW8Num22z0">
    <w:name w:val="WW8Num22z0"/>
    <w:rPr>
      <w:rFonts w:ascii="Arial" w:eastAsia="Verdana" w:hAnsi="Arial" w:cs="Arial"/>
      <w:b/>
    </w:rPr>
  </w:style>
  <w:style w:type="character" w:customStyle="1" w:styleId="WW8Num23z0">
    <w:name w:val="WW8Num23z0"/>
    <w:rPr>
      <w:rFonts w:ascii="Arial" w:eastAsia="Verdana" w:hAnsi="Arial" w:cs="Arial"/>
      <w:b/>
      <w:spacing w:val="35"/>
      <w:sz w:val="24"/>
      <w:szCs w:val="24"/>
    </w:rPr>
  </w:style>
  <w:style w:type="character" w:customStyle="1" w:styleId="WW8Num24z0">
    <w:name w:val="WW8Num24z0"/>
    <w:rPr>
      <w:rFonts w:ascii="Arial" w:eastAsia="Verdana" w:hAnsi="Arial" w:cs="Arial"/>
      <w:b/>
      <w:sz w:val="24"/>
      <w:szCs w:val="24"/>
    </w:rPr>
  </w:style>
  <w:style w:type="character" w:customStyle="1" w:styleId="WW8Num25z0">
    <w:name w:val="WW8Num25z0"/>
    <w:rPr>
      <w:rFonts w:ascii="Arial" w:eastAsia="Verdana" w:hAnsi="Arial" w:cs="Arial"/>
      <w:b/>
    </w:rPr>
  </w:style>
  <w:style w:type="character" w:customStyle="1" w:styleId="WW8Num26z0">
    <w:name w:val="WW8Num26z0"/>
    <w:rPr>
      <w:rFonts w:ascii="Arial" w:eastAsia="Verdana" w:hAnsi="Arial" w:cs="Arial"/>
      <w:b/>
      <w:spacing w:val="-3"/>
      <w:sz w:val="24"/>
      <w:szCs w:val="24"/>
    </w:rPr>
  </w:style>
  <w:style w:type="character" w:customStyle="1" w:styleId="WW8Num27z0">
    <w:name w:val="WW8Num27z0"/>
    <w:rPr>
      <w:rFonts w:ascii="Symbol" w:eastAsia="Symbol" w:hAnsi="Symbol" w:cs="Symbol"/>
      <w:shd w:val="clear" w:color="auto" w:fill="FFFFFF"/>
    </w:rPr>
  </w:style>
  <w:style w:type="character" w:customStyle="1" w:styleId="WW8Num28z0">
    <w:name w:val="WW8Num28z0"/>
    <w:rPr>
      <w:rFonts w:ascii="Arial" w:eastAsia="Verdana" w:hAnsi="Arial" w:cs="Arial"/>
      <w:b/>
      <w:spacing w:val="-17"/>
    </w:rPr>
  </w:style>
  <w:style w:type="character" w:customStyle="1" w:styleId="WW8Num29z0">
    <w:name w:val="WW8Num29z0"/>
    <w:rPr>
      <w:rFonts w:ascii="Arial" w:eastAsia="Verdana" w:hAnsi="Arial" w:cs="Arial"/>
    </w:rPr>
  </w:style>
  <w:style w:type="character" w:customStyle="1" w:styleId="WW8Num30z0">
    <w:name w:val="WW8Num30z0"/>
    <w:rPr>
      <w:b/>
    </w:rPr>
  </w:style>
  <w:style w:type="character" w:customStyle="1" w:styleId="WW8Num31z0">
    <w:name w:val="WW8Num31z0"/>
    <w:rPr>
      <w:rFonts w:ascii="Times New Roman" w:eastAsia="Verdana" w:hAnsi="Times New Roman" w:cs="Times New Roman"/>
      <w:b/>
      <w:sz w:val="24"/>
      <w:szCs w:val="24"/>
    </w:rPr>
  </w:style>
  <w:style w:type="character" w:customStyle="1" w:styleId="WW8Num32z0">
    <w:name w:val="WW8Num32z0"/>
    <w:rPr>
      <w:rFonts w:ascii="Arial" w:eastAsia="Verdana" w:hAnsi="Arial" w:cs="Arial"/>
      <w:b/>
      <w:spacing w:val="26"/>
      <w:sz w:val="24"/>
      <w:szCs w:val="24"/>
    </w:rPr>
  </w:style>
  <w:style w:type="character" w:customStyle="1" w:styleId="WW8Num33z0">
    <w:name w:val="WW8Num33z0"/>
    <w:rPr>
      <w:rFonts w:ascii="Arial" w:eastAsia="Verdana" w:hAnsi="Arial" w:cs="Arial"/>
      <w:b/>
      <w:sz w:val="24"/>
      <w:szCs w:val="24"/>
    </w:rPr>
  </w:style>
  <w:style w:type="character" w:customStyle="1" w:styleId="WW8Num34z0">
    <w:name w:val="WW8Num34z0"/>
    <w:rPr>
      <w:rFonts w:ascii="Arial" w:eastAsia="Verdana" w:hAnsi="Arial" w:cs="Arial"/>
      <w:b/>
    </w:rPr>
  </w:style>
  <w:style w:type="character" w:customStyle="1" w:styleId="WW8Num34z1">
    <w:name w:val="WW8Num34z1"/>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Verdana" w:hAnsi="Arial" w:cs="Arial"/>
      <w:b/>
      <w:i/>
      <w:sz w:val="24"/>
      <w:szCs w:val="24"/>
    </w:rPr>
  </w:style>
  <w:style w:type="character" w:customStyle="1" w:styleId="WW8Num36z0">
    <w:name w:val="WW8Num36z0"/>
    <w:rPr>
      <w:rFonts w:ascii="Arial" w:eastAsia="Verdana" w:hAnsi="Arial" w:cs="Arial"/>
      <w:b/>
    </w:rPr>
  </w:style>
  <w:style w:type="character" w:customStyle="1" w:styleId="WW8Num37z0">
    <w:name w:val="WW8Num37z0"/>
    <w:rPr>
      <w:rFonts w:ascii="Arial" w:eastAsia="Verdana" w:hAnsi="Arial" w:cs="Arial"/>
      <w:b/>
      <w:sz w:val="24"/>
      <w:szCs w:val="24"/>
    </w:rPr>
  </w:style>
  <w:style w:type="character" w:customStyle="1" w:styleId="WW8Num38z0">
    <w:name w:val="WW8Num38z0"/>
    <w:rPr>
      <w:rFonts w:ascii="Arial" w:eastAsia="Verdana" w:hAnsi="Arial" w:cs="Arial"/>
      <w:b/>
      <w:sz w:val="24"/>
      <w:szCs w:val="24"/>
    </w:rPr>
  </w:style>
  <w:style w:type="character" w:customStyle="1" w:styleId="WW8Num39z0">
    <w:name w:val="WW8Num39z0"/>
    <w:rPr>
      <w:rFonts w:ascii="Arial" w:eastAsia="Verdana" w:hAnsi="Arial" w:cs="Arial"/>
      <w:b/>
      <w:spacing w:val="-2"/>
      <w:sz w:val="24"/>
      <w:szCs w:val="24"/>
    </w:rPr>
  </w:style>
  <w:style w:type="character" w:customStyle="1" w:styleId="WW8Num40z0">
    <w:name w:val="WW8Num40z0"/>
    <w:rPr>
      <w:b/>
    </w:rPr>
  </w:style>
  <w:style w:type="character" w:customStyle="1" w:styleId="WW8Num41z0">
    <w:name w:val="WW8Num41z0"/>
    <w:rPr>
      <w:rFonts w:ascii="Arial" w:eastAsia="Verdana" w:hAnsi="Arial" w:cs="Arial"/>
      <w:b/>
      <w:spacing w:val="26"/>
      <w:sz w:val="24"/>
      <w:szCs w:val="24"/>
    </w:rPr>
  </w:style>
  <w:style w:type="character" w:customStyle="1" w:styleId="WW8Num42z0">
    <w:name w:val="WW8Num42z0"/>
    <w:rPr>
      <w:rFonts w:ascii="Arial" w:eastAsia="Verdana" w:hAnsi="Arial" w:cs="Arial"/>
      <w:b/>
    </w:rPr>
  </w:style>
  <w:style w:type="character" w:customStyle="1" w:styleId="WW8Num43z0">
    <w:name w:val="WW8Num43z0"/>
    <w:rPr>
      <w:rFonts w:ascii="Arial" w:eastAsia="Verdana" w:hAnsi="Arial" w:cs="Arial"/>
      <w:b/>
    </w:rPr>
  </w:style>
  <w:style w:type="character" w:customStyle="1" w:styleId="WW8Num44z0">
    <w:name w:val="WW8Num44z0"/>
    <w:rPr>
      <w:rFonts w:ascii="Arial" w:eastAsia="Verdana" w:hAnsi="Arial" w:cs="Arial"/>
      <w:b/>
    </w:rPr>
  </w:style>
  <w:style w:type="character" w:customStyle="1" w:styleId="WW8Num45z0">
    <w:name w:val="WW8Num45z0"/>
    <w:rPr>
      <w:rFonts w:ascii="Arial" w:eastAsia="Verdana" w:hAnsi="Arial" w:cs="Arial"/>
      <w:b/>
      <w:sz w:val="24"/>
      <w:szCs w:val="24"/>
    </w:rPr>
  </w:style>
  <w:style w:type="character" w:customStyle="1" w:styleId="WW8Num46z0">
    <w:name w:val="WW8Num46z0"/>
    <w:rPr>
      <w:rFonts w:ascii="Arial" w:eastAsia="Verdana" w:hAnsi="Arial" w:cs="Arial"/>
      <w:b/>
      <w:sz w:val="24"/>
      <w:szCs w:val="24"/>
    </w:rPr>
  </w:style>
  <w:style w:type="character" w:customStyle="1" w:styleId="WW8Num47z0">
    <w:name w:val="WW8Num47z0"/>
    <w:rPr>
      <w:rFonts w:ascii="Arial" w:eastAsia="Verdana" w:hAnsi="Arial" w:cs="Arial"/>
      <w:b/>
    </w:rPr>
  </w:style>
  <w:style w:type="character" w:customStyle="1" w:styleId="WW8Num48z0">
    <w:name w:val="WW8Num48z0"/>
    <w:rPr>
      <w:rFonts w:ascii="Arial" w:eastAsia="Verdana" w:hAnsi="Arial" w:cs="Arial"/>
      <w:b/>
    </w:rPr>
  </w:style>
  <w:style w:type="character" w:customStyle="1" w:styleId="WW8Num49z0">
    <w:name w:val="WW8Num49z0"/>
    <w:rPr>
      <w:rFonts w:ascii="Arial" w:eastAsia="Verdana" w:hAnsi="Arial" w:cs="Arial"/>
      <w:b/>
      <w:spacing w:val="-3"/>
      <w:sz w:val="24"/>
      <w:szCs w:val="24"/>
    </w:rPr>
  </w:style>
  <w:style w:type="character" w:customStyle="1" w:styleId="WW8Num50z0">
    <w:name w:val="WW8Num50z0"/>
    <w:rPr>
      <w:rFonts w:ascii="Symbol" w:eastAsia="Symbol" w:hAnsi="Symbol" w:cs="Symbol"/>
      <w:shd w:val="clear" w:color="auto" w:fill="FFFFFF"/>
    </w:rPr>
  </w:style>
  <w:style w:type="character" w:customStyle="1" w:styleId="WW8Num51z0">
    <w:name w:val="WW8Num51z0"/>
    <w:rPr>
      <w:rFonts w:ascii="Arial" w:eastAsia="Verdana" w:hAnsi="Arial" w:cs="Arial"/>
      <w:b/>
      <w:spacing w:val="-3"/>
    </w:rPr>
  </w:style>
  <w:style w:type="character" w:customStyle="1" w:styleId="WW8Num52z0">
    <w:name w:val="WW8Num52z0"/>
    <w:rPr>
      <w:rFonts w:ascii="Arial" w:eastAsia="Verdana" w:hAnsi="Arial" w:cs="Arial"/>
      <w:b/>
    </w:rPr>
  </w:style>
  <w:style w:type="character" w:customStyle="1" w:styleId="WW8Num53z0">
    <w:name w:val="WW8Num53z0"/>
    <w:rPr>
      <w:rFonts w:ascii="Arial" w:eastAsia="Verdana" w:hAnsi="Arial" w:cs="Arial"/>
      <w:b/>
    </w:rPr>
  </w:style>
  <w:style w:type="character" w:customStyle="1" w:styleId="WW8Num54z0">
    <w:name w:val="WW8Num54z0"/>
    <w:rPr>
      <w:rFonts w:ascii="Arial" w:eastAsia="Verdana" w:hAnsi="Arial" w:cs="Arial"/>
      <w:b/>
      <w:spacing w:val="-17"/>
    </w:rPr>
  </w:style>
  <w:style w:type="character" w:customStyle="1" w:styleId="WW8Num55z0">
    <w:name w:val="WW8Num55z0"/>
    <w:rPr>
      <w:rFonts w:ascii="Arial" w:eastAsia="Verdana" w:hAnsi="Arial" w:cs="Arial"/>
      <w:b/>
    </w:rPr>
  </w:style>
  <w:style w:type="character" w:customStyle="1" w:styleId="WW8Num56z0">
    <w:name w:val="WW8Num56z0"/>
    <w:rPr>
      <w:b/>
    </w:rPr>
  </w:style>
  <w:style w:type="character" w:customStyle="1" w:styleId="WW8Num57z0">
    <w:name w:val="WW8Num57z0"/>
    <w:rPr>
      <w:rFonts w:ascii="Arial" w:eastAsia="Verdana" w:hAnsi="Arial" w:cs="Arial"/>
    </w:rPr>
  </w:style>
  <w:style w:type="character" w:customStyle="1" w:styleId="WW8Num58z0">
    <w:name w:val="WW8Num58z0"/>
    <w:rPr>
      <w:b/>
    </w:rPr>
  </w:style>
  <w:style w:type="character" w:customStyle="1" w:styleId="WW8Num59z0">
    <w:name w:val="WW8Num59z0"/>
    <w:rPr>
      <w:rFonts w:ascii="Arial" w:eastAsia="Verdana" w:hAnsi="Arial" w:cs="Arial"/>
      <w:b/>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Verdana"/>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eastAsia="Verdana" w:hAnsi="Arial" w:cs="Arial"/>
      <w:b/>
      <w:spacing w:val="26"/>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eastAsia="Verdana" w:hAnsi="Arial" w:cs="Arial"/>
      <w:b/>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Verdana" w:hAnsi="Arial" w:cs="Arial"/>
      <w:b/>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eastAsia="Verdana" w:hAnsi="Arial" w:cs="Arial"/>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b/>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eastAsia="Verdana" w:hAnsi="Arial" w:cs="Arial"/>
      <w:b/>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eastAsia="Verdana" w:hAnsi="Arial" w:cs="Arial"/>
      <w:b/>
      <w:spacing w:val="-3"/>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Symbol" w:eastAsia="Verdana" w:hAnsi="Symbol" w:cs="Symbol"/>
      <w:shd w:val="clear" w:color="auto" w:fill="FFFFFF"/>
    </w:rPr>
  </w:style>
  <w:style w:type="character" w:customStyle="1" w:styleId="WW8Num70z1">
    <w:name w:val="WW8Num70z1"/>
    <w:rPr>
      <w:rFonts w:ascii="Courier New" w:eastAsia="Courier New" w:hAnsi="Courier New" w:cs="Courier New"/>
    </w:rPr>
  </w:style>
  <w:style w:type="character" w:customStyle="1" w:styleId="WW8Num70z2">
    <w:name w:val="WW8Num70z2"/>
    <w:rPr>
      <w:rFonts w:ascii="Wingdings" w:eastAsia="Wingdings" w:hAnsi="Wingdings" w:cs="Wingdings"/>
    </w:rPr>
  </w:style>
  <w:style w:type="character" w:customStyle="1" w:styleId="WW8Num71z0">
    <w:name w:val="WW8Num71z0"/>
    <w:rPr>
      <w:b/>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eastAsia="Verdana" w:hAnsi="Arial" w:cs="Arial"/>
      <w:b/>
      <w:spacing w:val="-3"/>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Arial" w:eastAsia="Verdana" w:hAnsi="Arial" w:cs="Arial"/>
      <w:b/>
      <w:shd w:val="clear" w:color="auto" w:fill="FFFF0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eastAsia="Verdana" w:hAnsi="Arial" w:cs="Arial"/>
      <w:b/>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eastAsia="Verdana" w:hAnsi="Arial" w:cs="Arial"/>
      <w:b/>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b/>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b/>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eastAsia="Verdana" w:hAnsi="Arial" w:cs="Arial"/>
      <w:b/>
      <w:spacing w:val="-17"/>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eastAsia="Verdana" w:hAnsi="Arial" w:cs="Arial"/>
      <w:b/>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b/>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b/>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Arial" w:eastAsia="Verdana" w:hAnsi="Arial" w:cs="Arial"/>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Fontepargpadro1">
    <w:name w:val="Fonte parág. padrão1"/>
  </w:style>
  <w:style w:type="character" w:customStyle="1" w:styleId="Ttulo1Char">
    <w:name w:val="Título 1 Char"/>
    <w:rPr>
      <w:rFonts w:ascii="Cambria" w:eastAsia="Times New Roman" w:hAnsi="Cambria" w:cs="Times New Roman"/>
      <w:b/>
      <w:bCs/>
      <w:color w:val="365F91"/>
      <w:sz w:val="28"/>
      <w:szCs w:val="28"/>
    </w:rPr>
  </w:style>
  <w:style w:type="character" w:customStyle="1" w:styleId="Ttulo2Char">
    <w:name w:val="Título 2 Char"/>
    <w:rPr>
      <w:rFonts w:ascii="Cambria" w:eastAsia="Times New Roman" w:hAnsi="Cambria" w:cs="Times New Roman"/>
      <w:b/>
      <w:bCs/>
      <w:color w:val="4F81BD"/>
      <w:sz w:val="26"/>
      <w:szCs w:val="26"/>
    </w:rPr>
  </w:style>
  <w:style w:type="character" w:customStyle="1" w:styleId="Ttulo3Char">
    <w:name w:val="Título 3 Char"/>
    <w:rPr>
      <w:rFonts w:ascii="Cambria" w:eastAsia="Times New Roman" w:hAnsi="Cambria" w:cs="Times New Roman"/>
      <w:b/>
      <w:bCs/>
      <w:color w:val="4F81BD"/>
    </w:rPr>
  </w:style>
  <w:style w:type="character" w:customStyle="1" w:styleId="TextodebaloChar">
    <w:name w:val="Texto de balão Char"/>
    <w:rPr>
      <w:rFonts w:ascii="Tahoma" w:eastAsia="Tahoma" w:hAnsi="Tahoma" w:cs="Tahoma"/>
      <w:sz w:val="16"/>
      <w:szCs w:val="16"/>
    </w:rPr>
  </w:style>
  <w:style w:type="character" w:customStyle="1" w:styleId="Estilo1Char">
    <w:name w:val="Estilo1 Char"/>
    <w:rPr>
      <w:rFonts w:ascii="Verdana" w:eastAsia="Verdana" w:hAnsi="Verdana" w:cs="Verdana"/>
    </w:rPr>
  </w:style>
  <w:style w:type="character" w:customStyle="1" w:styleId="TextodenotaderodapChar">
    <w:name w:val="Texto de nota de rodapé Char"/>
    <w:rPr>
      <w:sz w:val="20"/>
      <w:szCs w:val="20"/>
    </w:rPr>
  </w:style>
  <w:style w:type="character" w:customStyle="1" w:styleId="FootnoteSymbol">
    <w:name w:val="Footnote Symbol"/>
    <w:rPr>
      <w:position w:val="0"/>
      <w:vertAlign w:val="superscript"/>
    </w:rPr>
  </w:style>
  <w:style w:type="character" w:customStyle="1" w:styleId="Internetlink">
    <w:name w:val="Internet link"/>
    <w:rPr>
      <w:color w:val="0000FF"/>
      <w:u w:val="single"/>
    </w:rPr>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grame">
    <w:name w:val="grame"/>
    <w:basedOn w:val="Fontepargpadro1"/>
  </w:style>
  <w:style w:type="character" w:customStyle="1" w:styleId="spelle">
    <w:name w:val="spelle"/>
    <w:basedOn w:val="Fontepargpadro1"/>
  </w:style>
  <w:style w:type="character" w:styleId="Refdenotaderodap">
    <w:name w:val="footnote reference"/>
  </w:style>
  <w:style w:type="character" w:customStyle="1" w:styleId="NumberingSymbols">
    <w:name w:val="Numbering Symbols"/>
  </w:style>
  <w:style w:type="paragraph" w:styleId="SemEspaamento">
    <w:name w:val="No Spacing"/>
    <w:pPr>
      <w:widowControl/>
      <w:suppressAutoHyphens/>
      <w:textAlignment w:val="auto"/>
    </w:pPr>
    <w:rPr>
      <w:rFonts w:ascii="Calibri" w:eastAsia="Calibri" w:hAnsi="Calibri" w:cs="Times New Roman"/>
      <w:kern w:val="0"/>
      <w:sz w:val="22"/>
      <w:szCs w:val="22"/>
      <w:lang w:eastAsia="en-US" w:bidi="ar-SA"/>
    </w:rPr>
  </w:style>
  <w:style w:type="character" w:styleId="TextodoEspaoReservado">
    <w:name w:val="Placeholder Text"/>
    <w:basedOn w:val="Fontepargpadro"/>
    <w:rPr>
      <w:color w:val="808080"/>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15330</Words>
  <Characters>82783</Characters>
  <Application>Microsoft Office Word</Application>
  <DocSecurity>0</DocSecurity>
  <Lines>689</Lines>
  <Paragraphs>195</Paragraphs>
  <ScaleCrop>false</ScaleCrop>
  <Company/>
  <LinksUpToDate>false</LinksUpToDate>
  <CharactersWithSpaces>97918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dc:creator>
  <cp:lastModifiedBy>Pedro Paulo Maciel Júnior</cp:lastModifiedBy>
  <cp:revision>2</cp:revision>
  <cp:lastPrinted>2021-08-23T12:04:00Z</cp:lastPrinted>
  <dcterms:created xsi:type="dcterms:W3CDTF">2021-08-23T18:18:00Z</dcterms:created>
  <dcterms:modified xsi:type="dcterms:W3CDTF">2021-08-23T18:18:00Z</dcterms:modified>
</cp:coreProperties>
</file>