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54" w:rsidRPr="007C669D" w:rsidRDefault="008F7154" w:rsidP="007804D4">
      <w:pPr>
        <w:pStyle w:val="Ttulo"/>
        <w:spacing w:line="360" w:lineRule="auto"/>
        <w:rPr>
          <w:sz w:val="40"/>
          <w:szCs w:val="40"/>
        </w:rPr>
      </w:pPr>
      <w:r w:rsidRPr="007C669D">
        <w:rPr>
          <w:sz w:val="40"/>
          <w:szCs w:val="40"/>
        </w:rPr>
        <w:t>PORTARIA N</w:t>
      </w:r>
      <w:r w:rsidRPr="007C669D">
        <w:rPr>
          <w:sz w:val="40"/>
          <w:szCs w:val="40"/>
        </w:rPr>
        <w:sym w:font="Symbol" w:char="00B0"/>
      </w:r>
      <w:r w:rsidRPr="007C669D">
        <w:rPr>
          <w:sz w:val="40"/>
          <w:szCs w:val="40"/>
        </w:rPr>
        <w:t xml:space="preserve"> 0</w:t>
      </w:r>
      <w:r w:rsidR="00C6785B">
        <w:rPr>
          <w:sz w:val="40"/>
          <w:szCs w:val="40"/>
        </w:rPr>
        <w:t>1</w:t>
      </w:r>
      <w:r w:rsidR="00A5454A">
        <w:rPr>
          <w:sz w:val="40"/>
          <w:szCs w:val="40"/>
        </w:rPr>
        <w:t>9</w:t>
      </w:r>
      <w:r w:rsidRPr="007C669D">
        <w:rPr>
          <w:sz w:val="40"/>
          <w:szCs w:val="40"/>
        </w:rPr>
        <w:t>/20</w:t>
      </w:r>
      <w:r w:rsidR="00C6785B">
        <w:rPr>
          <w:sz w:val="40"/>
          <w:szCs w:val="40"/>
        </w:rPr>
        <w:t>20</w:t>
      </w:r>
    </w:p>
    <w:p w:rsidR="008F7154" w:rsidRPr="00CE4D50" w:rsidRDefault="008F7154" w:rsidP="007804D4">
      <w:pPr>
        <w:tabs>
          <w:tab w:val="left" w:pos="2520"/>
        </w:tabs>
        <w:spacing w:after="0"/>
        <w:jc w:val="both"/>
        <w:rPr>
          <w:rFonts w:ascii="Verdana" w:hAnsi="Verdana"/>
        </w:rPr>
      </w:pPr>
    </w:p>
    <w:p w:rsidR="008F7154" w:rsidRPr="00CE4D50" w:rsidRDefault="008F7154" w:rsidP="007804D4">
      <w:pPr>
        <w:pStyle w:val="Recuodecorpodetexto"/>
        <w:spacing w:after="0"/>
      </w:pPr>
    </w:p>
    <w:p w:rsidR="008F7154" w:rsidRPr="007804D4" w:rsidRDefault="008F7154" w:rsidP="007804D4">
      <w:pPr>
        <w:pStyle w:val="Recuodecorpodetexto"/>
        <w:spacing w:after="0"/>
        <w:ind w:left="5103"/>
        <w:jc w:val="both"/>
        <w:rPr>
          <w:rFonts w:ascii="Verdana" w:hAnsi="Verdana"/>
          <w:b/>
          <w:sz w:val="20"/>
          <w:szCs w:val="20"/>
        </w:rPr>
      </w:pPr>
      <w:r w:rsidRPr="007804D4">
        <w:rPr>
          <w:rFonts w:ascii="Verdana" w:hAnsi="Verdana"/>
          <w:b/>
          <w:sz w:val="20"/>
          <w:szCs w:val="20"/>
        </w:rPr>
        <w:t xml:space="preserve">Poder </w:t>
      </w:r>
      <w:proofErr w:type="gramStart"/>
      <w:r w:rsidRPr="007804D4">
        <w:rPr>
          <w:rFonts w:ascii="Verdana" w:hAnsi="Verdana"/>
          <w:b/>
          <w:sz w:val="20"/>
          <w:szCs w:val="20"/>
        </w:rPr>
        <w:t xml:space="preserve">Legislativo – </w:t>
      </w:r>
      <w:r w:rsidR="00A5454A">
        <w:rPr>
          <w:rFonts w:ascii="Verdana" w:hAnsi="Verdana"/>
          <w:b/>
          <w:sz w:val="20"/>
          <w:szCs w:val="20"/>
        </w:rPr>
        <w:t>Designação</w:t>
      </w:r>
      <w:proofErr w:type="gramEnd"/>
      <w:r w:rsidR="00A5454A">
        <w:rPr>
          <w:rFonts w:ascii="Verdana" w:hAnsi="Verdana"/>
          <w:b/>
          <w:sz w:val="20"/>
          <w:szCs w:val="20"/>
        </w:rPr>
        <w:t xml:space="preserve"> </w:t>
      </w:r>
      <w:r w:rsidRPr="007804D4">
        <w:rPr>
          <w:rFonts w:ascii="Verdana" w:hAnsi="Verdana"/>
          <w:b/>
          <w:sz w:val="20"/>
          <w:szCs w:val="20"/>
        </w:rPr>
        <w:t>de Reuni</w:t>
      </w:r>
      <w:r w:rsidR="005C0E3F">
        <w:rPr>
          <w:rFonts w:ascii="Verdana" w:hAnsi="Verdana"/>
          <w:b/>
          <w:sz w:val="20"/>
          <w:szCs w:val="20"/>
        </w:rPr>
        <w:t>ão</w:t>
      </w:r>
      <w:r w:rsidRPr="007804D4">
        <w:rPr>
          <w:rFonts w:ascii="Verdana" w:hAnsi="Verdana"/>
          <w:b/>
          <w:sz w:val="20"/>
          <w:szCs w:val="20"/>
        </w:rPr>
        <w:t xml:space="preserve"> Ordinária</w:t>
      </w:r>
      <w:r w:rsidR="005C0E3F">
        <w:rPr>
          <w:rFonts w:ascii="Verdana" w:hAnsi="Verdana"/>
          <w:b/>
          <w:sz w:val="20"/>
          <w:szCs w:val="20"/>
        </w:rPr>
        <w:t xml:space="preserve"> do dia 2</w:t>
      </w:r>
      <w:r w:rsidR="00A5454A">
        <w:rPr>
          <w:rFonts w:ascii="Verdana" w:hAnsi="Verdana"/>
          <w:b/>
          <w:sz w:val="20"/>
          <w:szCs w:val="20"/>
        </w:rPr>
        <w:t>6</w:t>
      </w:r>
      <w:r w:rsidR="005C0E3F">
        <w:rPr>
          <w:rFonts w:ascii="Verdana" w:hAnsi="Verdana"/>
          <w:b/>
          <w:sz w:val="20"/>
          <w:szCs w:val="20"/>
        </w:rPr>
        <w:t>/0</w:t>
      </w:r>
      <w:r w:rsidR="00A5454A">
        <w:rPr>
          <w:rFonts w:ascii="Verdana" w:hAnsi="Verdana"/>
          <w:b/>
          <w:sz w:val="20"/>
          <w:szCs w:val="20"/>
        </w:rPr>
        <w:t>5</w:t>
      </w:r>
      <w:r w:rsidR="005C0E3F">
        <w:rPr>
          <w:rFonts w:ascii="Verdana" w:hAnsi="Verdana"/>
          <w:b/>
          <w:sz w:val="20"/>
          <w:szCs w:val="20"/>
        </w:rPr>
        <w:t>/2020</w:t>
      </w:r>
      <w:r w:rsidRPr="007804D4">
        <w:rPr>
          <w:rFonts w:ascii="Verdana" w:hAnsi="Verdana"/>
          <w:b/>
          <w:sz w:val="20"/>
          <w:szCs w:val="20"/>
        </w:rPr>
        <w:t xml:space="preserve"> </w:t>
      </w:r>
      <w:r w:rsidR="00A5454A">
        <w:rPr>
          <w:rFonts w:ascii="Verdana" w:hAnsi="Verdana"/>
          <w:b/>
          <w:sz w:val="20"/>
          <w:szCs w:val="20"/>
        </w:rPr>
        <w:t xml:space="preserve">por videoconferência </w:t>
      </w:r>
      <w:r w:rsidRPr="007804D4">
        <w:rPr>
          <w:rFonts w:ascii="Verdana" w:hAnsi="Verdana"/>
          <w:b/>
          <w:sz w:val="20"/>
          <w:szCs w:val="20"/>
        </w:rPr>
        <w:t>–</w:t>
      </w:r>
      <w:r w:rsidRPr="00A90E04">
        <w:rPr>
          <w:rFonts w:ascii="Verdana" w:hAnsi="Verdana"/>
          <w:b/>
          <w:sz w:val="20"/>
          <w:szCs w:val="20"/>
        </w:rPr>
        <w:t xml:space="preserve"> </w:t>
      </w:r>
      <w:r w:rsidR="00360C3A">
        <w:rPr>
          <w:rFonts w:ascii="Verdana" w:hAnsi="Verdana"/>
          <w:b/>
          <w:sz w:val="20"/>
          <w:szCs w:val="20"/>
        </w:rPr>
        <w:t>Projeto de Lei nº 42/2020 - Pandemia</w:t>
      </w:r>
      <w:r w:rsidR="00A90E04" w:rsidRPr="00A90E04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 - </w:t>
      </w:r>
      <w:r w:rsidRPr="007804D4">
        <w:rPr>
          <w:rFonts w:ascii="Verdana" w:hAnsi="Verdana"/>
          <w:b/>
          <w:sz w:val="20"/>
          <w:szCs w:val="20"/>
        </w:rPr>
        <w:t>Providências.</w:t>
      </w:r>
    </w:p>
    <w:p w:rsidR="008F7154" w:rsidRPr="00CE4D50" w:rsidRDefault="008F7154" w:rsidP="007804D4">
      <w:pPr>
        <w:pStyle w:val="Recuodecorpodetexto"/>
        <w:spacing w:after="0"/>
      </w:pPr>
    </w:p>
    <w:p w:rsidR="008F7154" w:rsidRPr="00CE4D50" w:rsidRDefault="008F7154" w:rsidP="007804D4">
      <w:pPr>
        <w:pStyle w:val="Recuodecorpodetexto"/>
        <w:spacing w:after="0"/>
      </w:pPr>
    </w:p>
    <w:p w:rsidR="005C0E3F" w:rsidRDefault="008F7154" w:rsidP="00F64E6E">
      <w:pPr>
        <w:tabs>
          <w:tab w:val="left" w:pos="-180"/>
        </w:tabs>
        <w:spacing w:after="0" w:line="360" w:lineRule="auto"/>
        <w:jc w:val="both"/>
        <w:rPr>
          <w:rFonts w:ascii="Verdana" w:hAnsi="Verdana"/>
          <w:i/>
          <w:iCs/>
        </w:rPr>
      </w:pPr>
      <w:r w:rsidRPr="00CE4D50">
        <w:rPr>
          <w:rFonts w:ascii="Verdana" w:hAnsi="Verdana"/>
          <w:i/>
          <w:iCs/>
        </w:rPr>
        <w:tab/>
        <w:t>O Presidente da Câmara Municipal de Carmo do</w:t>
      </w:r>
      <w:bookmarkStart w:id="0" w:name="_GoBack"/>
      <w:bookmarkEnd w:id="0"/>
      <w:r w:rsidRPr="00CE4D50">
        <w:rPr>
          <w:rFonts w:ascii="Verdana" w:hAnsi="Verdana"/>
          <w:i/>
          <w:iCs/>
        </w:rPr>
        <w:t xml:space="preserve"> Cajuru, Estado de Minas Gerais, no uso de suas atribuições que lhe conferem a Lei Orgânica Municipal e o Regimento Interno deste Poder Legislativo; </w:t>
      </w:r>
    </w:p>
    <w:p w:rsidR="005C0E3F" w:rsidRDefault="005C0E3F" w:rsidP="00F64E6E">
      <w:pPr>
        <w:tabs>
          <w:tab w:val="left" w:pos="-180"/>
        </w:tabs>
        <w:spacing w:after="0" w:line="360" w:lineRule="auto"/>
        <w:jc w:val="both"/>
        <w:rPr>
          <w:rFonts w:ascii="Verdana" w:hAnsi="Verdana"/>
          <w:i/>
          <w:iCs/>
        </w:rPr>
      </w:pPr>
    </w:p>
    <w:p w:rsidR="00A90E04" w:rsidRDefault="005C0E3F" w:rsidP="00A90E04">
      <w:pPr>
        <w:tabs>
          <w:tab w:val="left" w:pos="-180"/>
        </w:tabs>
        <w:spacing w:after="0" w:line="360" w:lineRule="auto"/>
        <w:ind w:firstLine="709"/>
        <w:jc w:val="both"/>
        <w:rPr>
          <w:rFonts w:ascii="Verdana" w:hAnsi="Verdana" w:cs="Arial"/>
          <w:i/>
          <w:shd w:val="clear" w:color="auto" w:fill="FFFFFF"/>
        </w:rPr>
      </w:pPr>
      <w:r w:rsidRPr="00A90E04">
        <w:rPr>
          <w:rFonts w:ascii="Verdana" w:hAnsi="Verdana"/>
          <w:i/>
          <w:iCs/>
        </w:rPr>
        <w:t xml:space="preserve">Considerando a Portaria do Ministério da Saúde nº 188, de 03 de fevereiro de </w:t>
      </w:r>
      <w:r w:rsidR="00A90E04" w:rsidRPr="00A90E04">
        <w:rPr>
          <w:rFonts w:ascii="Verdana" w:hAnsi="Verdana"/>
          <w:i/>
          <w:iCs/>
        </w:rPr>
        <w:t xml:space="preserve">2020, que </w:t>
      </w:r>
      <w:r w:rsidR="00A90E04" w:rsidRPr="00A90E04">
        <w:rPr>
          <w:rFonts w:ascii="Verdana" w:hAnsi="Verdana" w:cs="Arial"/>
          <w:i/>
          <w:shd w:val="clear" w:color="auto" w:fill="FFFFFF"/>
        </w:rPr>
        <w:t xml:space="preserve">Declara Emergência em Saúde Pública de importância Nacional (ESPIN) em decorrência da Infecção Humana pelo novo </w:t>
      </w:r>
      <w:proofErr w:type="spellStart"/>
      <w:r w:rsidR="00A90E04" w:rsidRPr="00A90E04">
        <w:rPr>
          <w:rFonts w:ascii="Verdana" w:hAnsi="Verdana" w:cs="Arial"/>
          <w:i/>
          <w:shd w:val="clear" w:color="auto" w:fill="FFFFFF"/>
        </w:rPr>
        <w:t>Coronavírus</w:t>
      </w:r>
      <w:proofErr w:type="spellEnd"/>
      <w:r w:rsidR="00A90E04" w:rsidRPr="00A90E04">
        <w:rPr>
          <w:rFonts w:ascii="Verdana" w:hAnsi="Verdana" w:cs="Arial"/>
          <w:i/>
          <w:shd w:val="clear" w:color="auto" w:fill="FFFFFF"/>
        </w:rPr>
        <w:t xml:space="preserve"> (2019</w:t>
      </w:r>
      <w:proofErr w:type="gramStart"/>
      <w:r w:rsidR="00A90E04" w:rsidRPr="00A90E04">
        <w:rPr>
          <w:rFonts w:ascii="Verdana" w:hAnsi="Verdana" w:cs="Arial"/>
          <w:i/>
          <w:shd w:val="clear" w:color="auto" w:fill="FFFFFF"/>
        </w:rPr>
        <w:t>-nCoV</w:t>
      </w:r>
      <w:proofErr w:type="gramEnd"/>
      <w:r w:rsidR="00A90E04" w:rsidRPr="00A90E04">
        <w:rPr>
          <w:rFonts w:ascii="Verdana" w:hAnsi="Verdana" w:cs="Arial"/>
          <w:i/>
          <w:shd w:val="clear" w:color="auto" w:fill="FFFFFF"/>
        </w:rPr>
        <w:t>);</w:t>
      </w:r>
    </w:p>
    <w:p w:rsidR="00A90E04" w:rsidRDefault="00A90E04" w:rsidP="00A90E04">
      <w:pPr>
        <w:tabs>
          <w:tab w:val="left" w:pos="-180"/>
        </w:tabs>
        <w:spacing w:after="0" w:line="360" w:lineRule="auto"/>
        <w:ind w:firstLine="709"/>
        <w:jc w:val="both"/>
        <w:rPr>
          <w:rFonts w:ascii="Verdana" w:hAnsi="Verdana" w:cs="Arial"/>
          <w:i/>
          <w:shd w:val="clear" w:color="auto" w:fill="FFFFFF"/>
        </w:rPr>
      </w:pPr>
    </w:p>
    <w:p w:rsidR="00A90E04" w:rsidRDefault="00A90E04" w:rsidP="00A90E04">
      <w:pPr>
        <w:tabs>
          <w:tab w:val="left" w:pos="-180"/>
        </w:tabs>
        <w:spacing w:after="0" w:line="360" w:lineRule="auto"/>
        <w:ind w:firstLine="709"/>
        <w:jc w:val="both"/>
        <w:rPr>
          <w:rFonts w:ascii="Verdana" w:hAnsi="Verdana" w:cs="Arial"/>
          <w:i/>
          <w:shd w:val="clear" w:color="auto" w:fill="FFFFFF"/>
        </w:rPr>
      </w:pPr>
      <w:r>
        <w:rPr>
          <w:rFonts w:ascii="Verdana" w:hAnsi="Verdana" w:cs="Arial"/>
          <w:i/>
          <w:shd w:val="clear" w:color="auto" w:fill="FFFFFF"/>
        </w:rPr>
        <w:t xml:space="preserve">Considerando a classificação pela Organização Mundial de Saúde, no dia 11 de março de 2020, como pandemia do Novo </w:t>
      </w:r>
      <w:proofErr w:type="spellStart"/>
      <w:r>
        <w:rPr>
          <w:rFonts w:ascii="Verdana" w:hAnsi="Verdana" w:cs="Arial"/>
          <w:i/>
          <w:shd w:val="clear" w:color="auto" w:fill="FFFFFF"/>
        </w:rPr>
        <w:t>Coronavírus</w:t>
      </w:r>
      <w:proofErr w:type="spellEnd"/>
      <w:r>
        <w:rPr>
          <w:rFonts w:ascii="Verdana" w:hAnsi="Verdana" w:cs="Arial"/>
          <w:i/>
          <w:shd w:val="clear" w:color="auto" w:fill="FFFFFF"/>
        </w:rPr>
        <w:t>;</w:t>
      </w:r>
    </w:p>
    <w:p w:rsidR="00A90E04" w:rsidRDefault="00A90E04" w:rsidP="00A90E04">
      <w:pPr>
        <w:tabs>
          <w:tab w:val="left" w:pos="-180"/>
        </w:tabs>
        <w:spacing w:after="0" w:line="360" w:lineRule="auto"/>
        <w:ind w:firstLine="709"/>
        <w:jc w:val="both"/>
        <w:rPr>
          <w:rFonts w:ascii="Verdana" w:hAnsi="Verdana" w:cs="Arial"/>
          <w:i/>
          <w:shd w:val="clear" w:color="auto" w:fill="FFFFFF"/>
        </w:rPr>
      </w:pPr>
    </w:p>
    <w:p w:rsidR="00A90E04" w:rsidRDefault="00A90E04" w:rsidP="00A90E04">
      <w:pPr>
        <w:tabs>
          <w:tab w:val="left" w:pos="-180"/>
        </w:tabs>
        <w:spacing w:after="0" w:line="360" w:lineRule="auto"/>
        <w:ind w:firstLine="709"/>
        <w:jc w:val="both"/>
        <w:rPr>
          <w:rFonts w:ascii="Verdana" w:hAnsi="Verdana" w:cs="Arial"/>
          <w:i/>
          <w:shd w:val="clear" w:color="auto" w:fill="FFFFFF"/>
        </w:rPr>
      </w:pPr>
      <w:r>
        <w:rPr>
          <w:rFonts w:ascii="Verdana" w:hAnsi="Verdana" w:cs="Arial"/>
          <w:i/>
          <w:shd w:val="clear" w:color="auto" w:fill="FFFFFF"/>
        </w:rPr>
        <w:t>Considerando que a situação demanda o emprego urgente de medidas de prevenção, controle e contenção de riscos, danos e agravos à saúde pública, a fim de evitar a disseminação da doença no Município de Carmo do Cajuru/MG;</w:t>
      </w:r>
    </w:p>
    <w:p w:rsidR="00A90E04" w:rsidRDefault="00A90E04" w:rsidP="00A90E04">
      <w:pPr>
        <w:tabs>
          <w:tab w:val="left" w:pos="-180"/>
        </w:tabs>
        <w:spacing w:after="0" w:line="360" w:lineRule="auto"/>
        <w:ind w:firstLine="709"/>
        <w:jc w:val="both"/>
        <w:rPr>
          <w:rFonts w:ascii="Verdana" w:hAnsi="Verdana" w:cs="Arial"/>
          <w:i/>
          <w:shd w:val="clear" w:color="auto" w:fill="FFFFFF"/>
        </w:rPr>
      </w:pPr>
    </w:p>
    <w:p w:rsidR="00A5454A" w:rsidRDefault="00A90E04" w:rsidP="00A90E04">
      <w:pPr>
        <w:tabs>
          <w:tab w:val="left" w:pos="-180"/>
        </w:tabs>
        <w:spacing w:after="0" w:line="360" w:lineRule="auto"/>
        <w:ind w:firstLine="709"/>
        <w:jc w:val="both"/>
        <w:rPr>
          <w:rFonts w:ascii="Verdana" w:hAnsi="Verdana"/>
          <w:i/>
          <w:iCs/>
        </w:rPr>
      </w:pPr>
      <w:r>
        <w:rPr>
          <w:rFonts w:ascii="Verdana" w:hAnsi="Verdana" w:cs="Arial"/>
          <w:i/>
          <w:shd w:val="clear" w:color="auto" w:fill="FFFFFF"/>
        </w:rPr>
        <w:t>Considerando o pedido da Organização Mundial de Saúde para que os países redobrem o comprometimento contra a pandemia do</w:t>
      </w:r>
      <w:r w:rsidRPr="00A90E04">
        <w:rPr>
          <w:rFonts w:ascii="Verdana" w:hAnsi="Verdana" w:cs="Arial"/>
          <w:i/>
          <w:shd w:val="clear" w:color="auto" w:fill="FFFFFF"/>
        </w:rPr>
        <w:t xml:space="preserve"> </w:t>
      </w:r>
      <w:r>
        <w:rPr>
          <w:rFonts w:ascii="Verdana" w:hAnsi="Verdana" w:cs="Arial"/>
          <w:i/>
          <w:shd w:val="clear" w:color="auto" w:fill="FFFFFF"/>
        </w:rPr>
        <w:t xml:space="preserve">Novo </w:t>
      </w:r>
      <w:proofErr w:type="spellStart"/>
      <w:r>
        <w:rPr>
          <w:rFonts w:ascii="Verdana" w:hAnsi="Verdana" w:cs="Arial"/>
          <w:i/>
          <w:shd w:val="clear" w:color="auto" w:fill="FFFFFF"/>
        </w:rPr>
        <w:t>Coronavíru</w:t>
      </w:r>
      <w:r w:rsidR="00A5454A">
        <w:rPr>
          <w:rFonts w:ascii="Verdana" w:hAnsi="Verdana" w:cs="Arial"/>
          <w:i/>
          <w:shd w:val="clear" w:color="auto" w:fill="FFFFFF"/>
        </w:rPr>
        <w:t>s</w:t>
      </w:r>
      <w:proofErr w:type="spellEnd"/>
      <w:r w:rsidR="008F7154" w:rsidRPr="00CE4D50">
        <w:rPr>
          <w:rFonts w:ascii="Verdana" w:hAnsi="Verdana"/>
          <w:i/>
          <w:iCs/>
        </w:rPr>
        <w:t>,</w:t>
      </w:r>
    </w:p>
    <w:p w:rsidR="00A5454A" w:rsidRDefault="00A5454A" w:rsidP="00A90E04">
      <w:pPr>
        <w:tabs>
          <w:tab w:val="left" w:pos="-180"/>
        </w:tabs>
        <w:spacing w:after="0" w:line="360" w:lineRule="auto"/>
        <w:ind w:firstLine="709"/>
        <w:jc w:val="both"/>
        <w:rPr>
          <w:rFonts w:ascii="Verdana" w:hAnsi="Verdana"/>
          <w:i/>
          <w:iCs/>
        </w:rPr>
      </w:pPr>
    </w:p>
    <w:p w:rsidR="00A5454A" w:rsidRDefault="00A5454A" w:rsidP="00A90E04">
      <w:pPr>
        <w:tabs>
          <w:tab w:val="left" w:pos="-180"/>
        </w:tabs>
        <w:spacing w:after="0" w:line="360" w:lineRule="auto"/>
        <w:ind w:firstLine="709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Considerando que as reuniões presenciais da Câmara Municipal estão suspensas pela Portaria nº 18/2020;</w:t>
      </w:r>
    </w:p>
    <w:p w:rsidR="00A5454A" w:rsidRDefault="00A5454A" w:rsidP="00A90E04">
      <w:pPr>
        <w:tabs>
          <w:tab w:val="left" w:pos="-180"/>
        </w:tabs>
        <w:spacing w:after="0" w:line="360" w:lineRule="auto"/>
        <w:ind w:firstLine="709"/>
        <w:jc w:val="both"/>
        <w:rPr>
          <w:rFonts w:ascii="Verdana" w:hAnsi="Verdana"/>
          <w:i/>
          <w:iCs/>
        </w:rPr>
      </w:pPr>
    </w:p>
    <w:p w:rsidR="008F7154" w:rsidRPr="00CE4D50" w:rsidRDefault="00A5454A" w:rsidP="00A90E04">
      <w:pPr>
        <w:tabs>
          <w:tab w:val="left" w:pos="-180"/>
        </w:tabs>
        <w:spacing w:after="0" w:line="360" w:lineRule="auto"/>
        <w:ind w:firstLine="709"/>
        <w:jc w:val="both"/>
        <w:rPr>
          <w:rFonts w:ascii="Verdana" w:hAnsi="Verdana"/>
          <w:b/>
          <w:bCs/>
        </w:rPr>
      </w:pPr>
      <w:r>
        <w:rPr>
          <w:rFonts w:ascii="Verdana" w:hAnsi="Verdana"/>
          <w:i/>
          <w:iCs/>
        </w:rPr>
        <w:t>Considerando a urgência na votação no Projeto de Lei nº 42/2020</w:t>
      </w:r>
      <w:r w:rsidR="00360C3A">
        <w:rPr>
          <w:rFonts w:ascii="Verdana" w:hAnsi="Verdana"/>
          <w:i/>
          <w:iCs/>
        </w:rPr>
        <w:t xml:space="preserve">, que “Obriga, no Município de Carmo do </w:t>
      </w:r>
      <w:proofErr w:type="gramStart"/>
      <w:r w:rsidR="00360C3A">
        <w:rPr>
          <w:rFonts w:ascii="Verdana" w:hAnsi="Verdana"/>
          <w:i/>
          <w:iCs/>
        </w:rPr>
        <w:t>Cajuru-MG</w:t>
      </w:r>
      <w:proofErr w:type="gramEnd"/>
      <w:r w:rsidR="00360C3A">
        <w:rPr>
          <w:rFonts w:ascii="Verdana" w:hAnsi="Verdana"/>
          <w:i/>
          <w:iCs/>
        </w:rPr>
        <w:t xml:space="preserve">, o uso de máscara protetora </w:t>
      </w:r>
      <w:r w:rsidR="00360C3A">
        <w:rPr>
          <w:rFonts w:ascii="Verdana" w:hAnsi="Verdana"/>
          <w:i/>
          <w:iCs/>
        </w:rPr>
        <w:lastRenderedPageBreak/>
        <w:t xml:space="preserve">enquanto perdurar o estado de calamidade pública em decorrência da pandemia do Novo </w:t>
      </w:r>
      <w:proofErr w:type="spellStart"/>
      <w:r w:rsidR="00360C3A">
        <w:rPr>
          <w:rFonts w:ascii="Verdana" w:hAnsi="Verdana"/>
          <w:i/>
          <w:iCs/>
        </w:rPr>
        <w:t>Coronavírus</w:t>
      </w:r>
      <w:proofErr w:type="spellEnd"/>
      <w:r w:rsidR="00360C3A">
        <w:rPr>
          <w:rFonts w:ascii="Verdana" w:hAnsi="Verdana"/>
          <w:i/>
          <w:iCs/>
        </w:rPr>
        <w:t xml:space="preserve"> (COVID-19)”,</w:t>
      </w:r>
      <w:r>
        <w:rPr>
          <w:rFonts w:ascii="Verdana" w:hAnsi="Verdana"/>
          <w:i/>
          <w:iCs/>
        </w:rPr>
        <w:t xml:space="preserve"> </w:t>
      </w:r>
      <w:r w:rsidR="008F7154" w:rsidRPr="00CE4D50">
        <w:rPr>
          <w:rFonts w:ascii="Verdana" w:hAnsi="Verdana"/>
          <w:i/>
          <w:iCs/>
        </w:rPr>
        <w:t xml:space="preserve"> </w:t>
      </w:r>
      <w:r w:rsidR="008F7154" w:rsidRPr="00CE4D50">
        <w:rPr>
          <w:rFonts w:ascii="Verdana" w:hAnsi="Verdana"/>
          <w:b/>
          <w:bCs/>
        </w:rPr>
        <w:t>RESOLVE:</w:t>
      </w:r>
    </w:p>
    <w:p w:rsidR="008F7154" w:rsidRPr="00CE4D50" w:rsidRDefault="008F7154" w:rsidP="00F64E6E">
      <w:pPr>
        <w:spacing w:after="0"/>
        <w:ind w:left="-142"/>
        <w:jc w:val="both"/>
        <w:rPr>
          <w:rFonts w:ascii="Verdana" w:hAnsi="Verdana"/>
          <w:b/>
          <w:bCs/>
        </w:rPr>
      </w:pPr>
    </w:p>
    <w:p w:rsidR="008F7154" w:rsidRPr="00CE4D50" w:rsidRDefault="008F7154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 w:rsidRPr="00CE4D50">
        <w:rPr>
          <w:rFonts w:ascii="Verdana" w:hAnsi="Verdana"/>
          <w:b/>
          <w:bCs/>
        </w:rPr>
        <w:t>Art. 1º</w:t>
      </w:r>
      <w:r w:rsidR="00C6785B">
        <w:rPr>
          <w:rFonts w:ascii="Verdana" w:hAnsi="Verdana"/>
          <w:b/>
          <w:bCs/>
        </w:rPr>
        <w:t>.</w:t>
      </w:r>
      <w:r w:rsidR="00A90E04">
        <w:rPr>
          <w:rFonts w:ascii="Verdana" w:hAnsi="Verdana"/>
        </w:rPr>
        <w:t xml:space="preserve"> Fica </w:t>
      </w:r>
      <w:r w:rsidR="00A5454A">
        <w:rPr>
          <w:rFonts w:ascii="Verdana" w:hAnsi="Verdana"/>
        </w:rPr>
        <w:t xml:space="preserve">estabelecido que </w:t>
      </w:r>
      <w:proofErr w:type="gramStart"/>
      <w:r w:rsidR="00A5454A">
        <w:rPr>
          <w:rFonts w:ascii="Verdana" w:hAnsi="Verdana"/>
        </w:rPr>
        <w:t>será</w:t>
      </w:r>
      <w:proofErr w:type="gramEnd"/>
      <w:r w:rsidR="00A5454A">
        <w:rPr>
          <w:rFonts w:ascii="Verdana" w:hAnsi="Verdana"/>
        </w:rPr>
        <w:t xml:space="preserve"> realizada reunião ordinária no dia 26 de maio de 2020, a partir das 18 h (dezoito horas), por videoconferência</w:t>
      </w:r>
      <w:r w:rsidR="00360C3A">
        <w:rPr>
          <w:rFonts w:ascii="Verdana" w:hAnsi="Verdana"/>
        </w:rPr>
        <w:t>, para apreciação e votação do Projeto de Lei nº 42/2020</w:t>
      </w:r>
      <w:r w:rsidRPr="00CE4D50">
        <w:rPr>
          <w:rFonts w:ascii="Verdana" w:hAnsi="Verdana"/>
        </w:rPr>
        <w:t>.</w:t>
      </w:r>
    </w:p>
    <w:p w:rsidR="008F7154" w:rsidRPr="00A90E04" w:rsidRDefault="00A90E04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</w:rPr>
        <w:t>Parágrafo único.</w:t>
      </w:r>
      <w:r w:rsidR="00360C3A">
        <w:rPr>
          <w:rFonts w:ascii="Verdana" w:hAnsi="Verdana"/>
        </w:rPr>
        <w:t xml:space="preserve"> A reunião das Comissões Temáticas serão realizadas também no dia 26 de maio de 2020, a partir das </w:t>
      </w:r>
      <w:proofErr w:type="gramStart"/>
      <w:r w:rsidR="00360C3A">
        <w:rPr>
          <w:rFonts w:ascii="Verdana" w:hAnsi="Verdana"/>
        </w:rPr>
        <w:t>17h:</w:t>
      </w:r>
      <w:proofErr w:type="gramEnd"/>
      <w:r w:rsidR="00360C3A">
        <w:rPr>
          <w:rFonts w:ascii="Verdana" w:hAnsi="Verdana"/>
        </w:rPr>
        <w:t>30min (dezessete horas e trinta minutos), também por videoconferência</w:t>
      </w:r>
      <w:r>
        <w:rPr>
          <w:rFonts w:ascii="Verdana" w:hAnsi="Verdana"/>
        </w:rPr>
        <w:t>.</w:t>
      </w:r>
    </w:p>
    <w:p w:rsidR="00A90E04" w:rsidRPr="00A90E04" w:rsidRDefault="00A90E04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  <w:b/>
        </w:rPr>
      </w:pPr>
    </w:p>
    <w:p w:rsidR="008F7154" w:rsidRDefault="008F7154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 w:rsidRPr="00CE4D50">
        <w:rPr>
          <w:rFonts w:ascii="Verdana" w:hAnsi="Verdana"/>
          <w:b/>
          <w:bCs/>
        </w:rPr>
        <w:t>Art. 2°</w:t>
      </w:r>
      <w:r w:rsidR="00C6785B">
        <w:rPr>
          <w:rFonts w:ascii="Verdana" w:hAnsi="Verdana"/>
          <w:b/>
          <w:bCs/>
        </w:rPr>
        <w:t>.</w:t>
      </w:r>
      <w:r w:rsidRPr="00CE4D50">
        <w:rPr>
          <w:rFonts w:ascii="Verdana" w:hAnsi="Verdana"/>
          <w:b/>
          <w:bCs/>
        </w:rPr>
        <w:t xml:space="preserve"> </w:t>
      </w:r>
      <w:r w:rsidRPr="00CE4D50">
        <w:rPr>
          <w:rFonts w:ascii="Verdana" w:hAnsi="Verdana"/>
        </w:rPr>
        <w:t>A Secretaria da Câmara deverá cientificar a todos os integrantes do corpo legislativo acerca do conteúdo desta portaria.</w:t>
      </w:r>
    </w:p>
    <w:p w:rsidR="00364BE3" w:rsidRPr="00CE4D50" w:rsidRDefault="00364BE3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</w:p>
    <w:p w:rsidR="008F7154" w:rsidRPr="00CE4D50" w:rsidRDefault="008F7154" w:rsidP="00F64E6E">
      <w:pPr>
        <w:pStyle w:val="Corpodetexto"/>
        <w:spacing w:after="0" w:line="360" w:lineRule="auto"/>
        <w:jc w:val="both"/>
        <w:rPr>
          <w:rFonts w:ascii="Verdana" w:hAnsi="Verdana"/>
        </w:rPr>
      </w:pPr>
      <w:r w:rsidRPr="00CE4D50">
        <w:rPr>
          <w:rFonts w:ascii="Verdana" w:hAnsi="Verdana"/>
        </w:rPr>
        <w:tab/>
      </w:r>
      <w:r w:rsidRPr="00CE4D50">
        <w:rPr>
          <w:rFonts w:ascii="Verdana" w:hAnsi="Verdana"/>
          <w:b/>
          <w:bCs/>
        </w:rPr>
        <w:t>Art. 3°</w:t>
      </w:r>
      <w:r w:rsidR="00C6785B">
        <w:rPr>
          <w:rFonts w:ascii="Verdana" w:hAnsi="Verdana"/>
          <w:b/>
          <w:bCs/>
        </w:rPr>
        <w:t>.</w:t>
      </w:r>
      <w:r w:rsidRPr="00CE4D50">
        <w:rPr>
          <w:rFonts w:ascii="Verdana" w:hAnsi="Verdana"/>
        </w:rPr>
        <w:t xml:space="preserve"> Esta portaria entra em vigor na data de sua publicação.</w:t>
      </w:r>
    </w:p>
    <w:p w:rsidR="008F7154" w:rsidRPr="00CE4D50" w:rsidRDefault="008F7154" w:rsidP="007804D4">
      <w:pPr>
        <w:pStyle w:val="Corpodetexto"/>
        <w:spacing w:after="0" w:line="360" w:lineRule="auto"/>
        <w:ind w:left="-142"/>
        <w:rPr>
          <w:rFonts w:ascii="Verdana" w:hAnsi="Verdana"/>
        </w:rPr>
      </w:pPr>
    </w:p>
    <w:p w:rsidR="008F7154" w:rsidRPr="00B64C91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</w:rPr>
      </w:pPr>
      <w:r w:rsidRPr="00B64C91">
        <w:rPr>
          <w:rFonts w:ascii="Verdana" w:hAnsi="Verdana"/>
        </w:rPr>
        <w:t xml:space="preserve">Carmo do Cajuru, </w:t>
      </w:r>
      <w:r w:rsidR="00360C3A">
        <w:rPr>
          <w:rFonts w:ascii="Verdana" w:hAnsi="Verdana"/>
        </w:rPr>
        <w:t>25</w:t>
      </w:r>
      <w:r w:rsidRPr="00B64C91">
        <w:rPr>
          <w:rFonts w:ascii="Verdana" w:hAnsi="Verdana"/>
        </w:rPr>
        <w:t xml:space="preserve"> de </w:t>
      </w:r>
      <w:r w:rsidR="00A90E04">
        <w:rPr>
          <w:rFonts w:ascii="Verdana" w:hAnsi="Verdana"/>
        </w:rPr>
        <w:t>ma</w:t>
      </w:r>
      <w:r w:rsidR="00360C3A">
        <w:rPr>
          <w:rFonts w:ascii="Verdana" w:hAnsi="Verdana"/>
        </w:rPr>
        <w:t>i</w:t>
      </w:r>
      <w:r w:rsidR="00A90E04">
        <w:rPr>
          <w:rFonts w:ascii="Verdana" w:hAnsi="Verdana"/>
        </w:rPr>
        <w:t>o</w:t>
      </w:r>
      <w:r w:rsidRPr="00B64C91">
        <w:rPr>
          <w:rFonts w:ascii="Verdana" w:hAnsi="Verdana"/>
        </w:rPr>
        <w:t xml:space="preserve"> de 20</w:t>
      </w:r>
      <w:r w:rsidR="00C6785B">
        <w:rPr>
          <w:rFonts w:ascii="Verdana" w:hAnsi="Verdana"/>
        </w:rPr>
        <w:t>20</w:t>
      </w:r>
      <w:r w:rsidRPr="00B64C91">
        <w:rPr>
          <w:rFonts w:ascii="Verdana" w:hAnsi="Verdana"/>
        </w:rPr>
        <w:t>.</w:t>
      </w:r>
    </w:p>
    <w:p w:rsidR="008F7154" w:rsidRPr="00CE4D50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  <w:b/>
        </w:rPr>
      </w:pPr>
    </w:p>
    <w:p w:rsidR="008F7154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  <w:b/>
        </w:rPr>
      </w:pPr>
    </w:p>
    <w:p w:rsidR="00C6785B" w:rsidRPr="004D29D2" w:rsidRDefault="00C6785B" w:rsidP="00A90E04">
      <w:pPr>
        <w:spacing w:after="0"/>
        <w:rPr>
          <w:rFonts w:ascii="Verdana" w:hAnsi="Verdana"/>
          <w:b/>
          <w:bCs/>
        </w:rPr>
      </w:pPr>
      <w:proofErr w:type="spellStart"/>
      <w:r w:rsidRPr="004D29D2">
        <w:rPr>
          <w:rFonts w:ascii="Verdana" w:hAnsi="Verdana"/>
          <w:b/>
        </w:rPr>
        <w:t>Edésio</w:t>
      </w:r>
      <w:proofErr w:type="spellEnd"/>
      <w:r w:rsidRPr="004D29D2">
        <w:rPr>
          <w:rFonts w:ascii="Verdana" w:hAnsi="Verdana"/>
          <w:b/>
        </w:rPr>
        <w:t xml:space="preserve"> Eustáquio Avelar          </w:t>
      </w:r>
      <w:r>
        <w:rPr>
          <w:rFonts w:ascii="Verdana" w:hAnsi="Verdana"/>
          <w:b/>
        </w:rPr>
        <w:t xml:space="preserve">                </w:t>
      </w:r>
      <w:r w:rsidRPr="004D29D2">
        <w:rPr>
          <w:rFonts w:ascii="Verdana" w:hAnsi="Verdana"/>
          <w:b/>
        </w:rPr>
        <w:t xml:space="preserve">      Adriano Nogueira da Fonseca</w:t>
      </w:r>
    </w:p>
    <w:p w:rsidR="00C6785B" w:rsidRPr="004D29D2" w:rsidRDefault="00C6785B" w:rsidP="00A90E04">
      <w:pPr>
        <w:spacing w:after="0"/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      </w:t>
      </w:r>
      <w:r>
        <w:rPr>
          <w:rFonts w:ascii="Verdana" w:hAnsi="Verdana"/>
          <w:b/>
          <w:bCs/>
        </w:rPr>
        <w:t xml:space="preserve">                  </w:t>
      </w:r>
      <w:r w:rsidRPr="004D29D2">
        <w:rPr>
          <w:rFonts w:ascii="Verdana" w:hAnsi="Verdana"/>
          <w:b/>
          <w:bCs/>
        </w:rPr>
        <w:t>1º Secretário</w:t>
      </w:r>
    </w:p>
    <w:p w:rsidR="008F7154" w:rsidRDefault="008F7154" w:rsidP="007804D4">
      <w:pPr>
        <w:spacing w:after="0"/>
        <w:ind w:left="-142"/>
        <w:jc w:val="center"/>
        <w:rPr>
          <w:rFonts w:ascii="Verdana" w:hAnsi="Verdana"/>
          <w:b/>
          <w:bCs/>
        </w:rPr>
      </w:pPr>
    </w:p>
    <w:p w:rsidR="00C6785B" w:rsidRDefault="00C6785B" w:rsidP="007804D4">
      <w:pPr>
        <w:spacing w:after="0"/>
        <w:ind w:left="-142"/>
        <w:jc w:val="center"/>
        <w:rPr>
          <w:rFonts w:ascii="Verdana" w:hAnsi="Verdana"/>
          <w:b/>
          <w:bCs/>
        </w:rPr>
      </w:pPr>
    </w:p>
    <w:p w:rsidR="00C6785B" w:rsidRDefault="00C6785B" w:rsidP="007804D4">
      <w:pPr>
        <w:spacing w:after="0"/>
        <w:ind w:left="-142"/>
        <w:jc w:val="center"/>
        <w:rPr>
          <w:rFonts w:ascii="Verdana" w:hAnsi="Verdana"/>
          <w:b/>
          <w:bCs/>
        </w:rPr>
      </w:pPr>
    </w:p>
    <w:sectPr w:rsidR="00C6785B" w:rsidSect="00803E28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54A" w:rsidRDefault="00A5454A" w:rsidP="00724934">
      <w:r>
        <w:separator/>
      </w:r>
    </w:p>
  </w:endnote>
  <w:endnote w:type="continuationSeparator" w:id="0">
    <w:p w:rsidR="00A5454A" w:rsidRDefault="00A5454A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4A" w:rsidRDefault="00A5454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B2595B6" wp14:editId="6BED7361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54A" w:rsidRDefault="00A5454A" w:rsidP="00724934">
      <w:r>
        <w:separator/>
      </w:r>
    </w:p>
  </w:footnote>
  <w:footnote w:type="continuationSeparator" w:id="0">
    <w:p w:rsidR="00A5454A" w:rsidRDefault="00A5454A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4A" w:rsidRDefault="00A5454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92BFF91" wp14:editId="27F8496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94823"/>
    <w:rsid w:val="0016791C"/>
    <w:rsid w:val="00227EE8"/>
    <w:rsid w:val="00236A76"/>
    <w:rsid w:val="00360C3A"/>
    <w:rsid w:val="00364BE3"/>
    <w:rsid w:val="00504A35"/>
    <w:rsid w:val="005A373B"/>
    <w:rsid w:val="005C0E3F"/>
    <w:rsid w:val="0063199E"/>
    <w:rsid w:val="00643798"/>
    <w:rsid w:val="00686F6D"/>
    <w:rsid w:val="006D7F39"/>
    <w:rsid w:val="00724934"/>
    <w:rsid w:val="007804D4"/>
    <w:rsid w:val="007A1989"/>
    <w:rsid w:val="007C669D"/>
    <w:rsid w:val="00803E28"/>
    <w:rsid w:val="008F7154"/>
    <w:rsid w:val="00906AEF"/>
    <w:rsid w:val="00973448"/>
    <w:rsid w:val="009D4DA4"/>
    <w:rsid w:val="009E7E14"/>
    <w:rsid w:val="00A5454A"/>
    <w:rsid w:val="00A90E04"/>
    <w:rsid w:val="00AB4A63"/>
    <w:rsid w:val="00AC08F2"/>
    <w:rsid w:val="00B00821"/>
    <w:rsid w:val="00B8157A"/>
    <w:rsid w:val="00B82EC2"/>
    <w:rsid w:val="00B866B5"/>
    <w:rsid w:val="00C6785B"/>
    <w:rsid w:val="00D03F42"/>
    <w:rsid w:val="00D56086"/>
    <w:rsid w:val="00D95EDA"/>
    <w:rsid w:val="00DC29DE"/>
    <w:rsid w:val="00EF4318"/>
    <w:rsid w:val="00F3769C"/>
    <w:rsid w:val="00F451D6"/>
    <w:rsid w:val="00F62421"/>
    <w:rsid w:val="00F64E6E"/>
    <w:rsid w:val="00F8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F71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7154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F71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7154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1EC27-5F48-46C1-A3C2-A7512D9B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2018-11-08T10:30:00Z</cp:lastPrinted>
  <dcterms:created xsi:type="dcterms:W3CDTF">2020-05-25T12:40:00Z</dcterms:created>
  <dcterms:modified xsi:type="dcterms:W3CDTF">2020-05-25T12:57:00Z</dcterms:modified>
</cp:coreProperties>
</file>