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828" w14:textId="425D3B4A"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D16985">
        <w:rPr>
          <w:sz w:val="32"/>
          <w:szCs w:val="32"/>
        </w:rPr>
        <w:t>30</w:t>
      </w:r>
      <w:r>
        <w:rPr>
          <w:sz w:val="32"/>
          <w:szCs w:val="32"/>
        </w:rPr>
        <w:t>/20</w:t>
      </w:r>
      <w:r w:rsidR="00BE63FC">
        <w:rPr>
          <w:sz w:val="32"/>
          <w:szCs w:val="32"/>
        </w:rPr>
        <w:t>2</w:t>
      </w:r>
      <w:r w:rsidR="00D54827">
        <w:rPr>
          <w:sz w:val="32"/>
          <w:szCs w:val="32"/>
        </w:rPr>
        <w:t>1</w:t>
      </w:r>
    </w:p>
    <w:p w14:paraId="54ACA383" w14:textId="77777777"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14:paraId="7E09B187" w14:textId="680975FD" w:rsidR="00CB3E2D" w:rsidRPr="00CB3E2D" w:rsidRDefault="00D16985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Comissão Especial – Acompanhamento de obras de pavimentação asfáltica – Nomeia membros</w:t>
      </w:r>
      <w:r w:rsidR="00CB3E2D" w:rsidRPr="00CB3E2D">
        <w:rPr>
          <w:rFonts w:ascii="Verdana" w:hAnsi="Verdana"/>
          <w:b/>
          <w:i/>
          <w:sz w:val="20"/>
          <w:szCs w:val="20"/>
        </w:rPr>
        <w:t xml:space="preserve"> – Providências.</w:t>
      </w:r>
    </w:p>
    <w:p w14:paraId="54EC792F" w14:textId="77777777" w:rsidR="00CB3E2D" w:rsidRDefault="00CB3E2D" w:rsidP="00CB3E2D">
      <w:pPr>
        <w:pStyle w:val="Recuodecorpodetexto"/>
        <w:rPr>
          <w:szCs w:val="20"/>
        </w:rPr>
      </w:pPr>
    </w:p>
    <w:p w14:paraId="0EF1E4B5" w14:textId="77777777" w:rsidR="00CB3E2D" w:rsidRDefault="00CB3E2D" w:rsidP="00CB3E2D">
      <w:pPr>
        <w:pStyle w:val="Recuodecorpodetexto"/>
        <w:rPr>
          <w:szCs w:val="24"/>
        </w:rPr>
      </w:pPr>
    </w:p>
    <w:p w14:paraId="70DFA50E" w14:textId="45E64EF9"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(arts. 68, I</w:t>
      </w:r>
      <w:r w:rsidR="00D16985">
        <w:rPr>
          <w:rFonts w:ascii="Verdana" w:hAnsi="Verdana"/>
          <w:i/>
          <w:iCs/>
        </w:rPr>
        <w:t xml:space="preserve"> e</w:t>
      </w:r>
      <w:r w:rsidR="00ED6FFB" w:rsidRPr="00ED6FFB">
        <w:rPr>
          <w:rFonts w:ascii="Verdana" w:hAnsi="Verdana"/>
          <w:i/>
          <w:iCs/>
        </w:rPr>
        <w:t xml:space="preserve"> 69, I</w:t>
      </w:r>
      <w:r w:rsidR="00D16985">
        <w:rPr>
          <w:rFonts w:ascii="Verdana" w:hAnsi="Verdana"/>
          <w:i/>
          <w:iCs/>
        </w:rPr>
        <w:t>V</w:t>
      </w:r>
      <w:r w:rsidR="00ED6FFB" w:rsidRPr="00ED6FFB">
        <w:rPr>
          <w:rFonts w:ascii="Verdana" w:hAnsi="Verdana"/>
          <w:i/>
          <w:iCs/>
        </w:rPr>
        <w:t>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</w:t>
      </w:r>
      <w:r w:rsidR="00D16985">
        <w:rPr>
          <w:rFonts w:ascii="Verdana" w:hAnsi="Verdana"/>
          <w:i/>
          <w:iCs/>
        </w:rPr>
        <w:t>acompanhamento de obras de pavimentação asfáltica a que diz respeito ao Projeto de Lei nº 37/2021</w:t>
      </w:r>
      <w:r w:rsidRPr="00ED6FFB">
        <w:rPr>
          <w:rFonts w:ascii="Verdana" w:hAnsi="Verdana"/>
          <w:i/>
          <w:iCs/>
        </w:rPr>
        <w:t xml:space="preserve">, </w:t>
      </w:r>
      <w:r w:rsidR="00D16985">
        <w:rPr>
          <w:rFonts w:ascii="Verdana" w:hAnsi="Verdana"/>
          <w:i/>
          <w:iCs/>
        </w:rPr>
        <w:t>que “</w:t>
      </w:r>
      <w:r w:rsidR="00D16985" w:rsidRPr="00D16985">
        <w:rPr>
          <w:rFonts w:ascii="Verdana" w:hAnsi="Verdana" w:cs="Arial"/>
          <w:bCs/>
          <w:i/>
        </w:rPr>
        <w:t>Autoriza o Poder Executivo a firmar Convênio com a empresa Lotus Desenvolvimento Imobiliário Ltda e dá outras providências</w:t>
      </w:r>
      <w:r w:rsidR="00D16985">
        <w:rPr>
          <w:rFonts w:ascii="Verdana" w:hAnsi="Verdana" w:cs="Arial"/>
          <w:bCs/>
          <w:i/>
        </w:rPr>
        <w:t>”</w:t>
      </w:r>
      <w:r w:rsidR="00D16985">
        <w:rPr>
          <w:rFonts w:ascii="Verdana" w:hAnsi="Verdana"/>
          <w:i/>
          <w:iCs/>
        </w:rPr>
        <w:t xml:space="preserve">, </w:t>
      </w:r>
      <w:r w:rsidRPr="00ED6FFB">
        <w:rPr>
          <w:rFonts w:ascii="Verdana" w:hAnsi="Verdana"/>
          <w:i/>
          <w:iCs/>
        </w:rPr>
        <w:t xml:space="preserve">observando-se a proporcionalidade partidária, </w:t>
      </w:r>
      <w:r w:rsidRPr="00ED6FFB">
        <w:rPr>
          <w:rFonts w:ascii="Verdana" w:hAnsi="Verdana"/>
          <w:b/>
          <w:bCs/>
          <w:i/>
        </w:rPr>
        <w:t>RESOLVE:</w:t>
      </w:r>
    </w:p>
    <w:p w14:paraId="4ECBF7DB" w14:textId="77777777"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1F06A73" w14:textId="70ADF513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O Poder Legislativo de Carmo do Cajuru, Estado de Minas Gerais, nomeia Comissão Especial pa</w:t>
      </w:r>
      <w:r w:rsidRPr="00D16985">
        <w:rPr>
          <w:rFonts w:ascii="Verdana" w:hAnsi="Verdana"/>
          <w:bCs/>
        </w:rPr>
        <w:t xml:space="preserve">ra </w:t>
      </w:r>
      <w:r w:rsidR="00D16985" w:rsidRPr="00D16985">
        <w:rPr>
          <w:rFonts w:ascii="Verdana" w:hAnsi="Verdana"/>
        </w:rPr>
        <w:t>acompanhamento de obras de pavimentação asfáltica a que diz respeito ao Projeto de Lei nº 37/2021, que “</w:t>
      </w:r>
      <w:r w:rsidR="00D16985" w:rsidRPr="00D16985">
        <w:rPr>
          <w:rFonts w:ascii="Verdana" w:hAnsi="Verdana" w:cs="Arial"/>
          <w:bCs/>
        </w:rPr>
        <w:t>Autoriza o Poder Executivo a firmar Convênio com a empresa Lotus Desenvolvimento Imobiliário Ltda e dá outras providências”</w:t>
      </w:r>
      <w:r w:rsidRPr="00CB3E2D">
        <w:rPr>
          <w:rFonts w:ascii="Verdana" w:hAnsi="Verdana"/>
          <w:bCs/>
        </w:rPr>
        <w:t>, na forma regimental.</w:t>
      </w:r>
    </w:p>
    <w:p w14:paraId="7F3061BD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7E22970E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14:paraId="1009ED8C" w14:textId="77777777" w:rsidR="00CB3E2D" w:rsidRPr="00D16985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67EAD844" w14:textId="116C9E37" w:rsidR="00CB3E2D" w:rsidRPr="00D16985" w:rsidRDefault="00CB3E2D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 w:rsidRPr="00D16985">
        <w:rPr>
          <w:rFonts w:ascii="Verdana" w:hAnsi="Verdana"/>
          <w:b/>
        </w:rPr>
        <w:t>I</w:t>
      </w:r>
      <w:r w:rsidR="00370DD6" w:rsidRPr="00D16985">
        <w:rPr>
          <w:rFonts w:ascii="Verdana" w:hAnsi="Verdana"/>
          <w:b/>
        </w:rPr>
        <w:t xml:space="preserve"> –</w:t>
      </w:r>
      <w:r w:rsidR="00370DD6" w:rsidRPr="00D16985">
        <w:rPr>
          <w:rFonts w:ascii="Verdana" w:hAnsi="Verdana"/>
          <w:bCs/>
        </w:rPr>
        <w:t xml:space="preserve"> </w:t>
      </w:r>
      <w:r w:rsidR="00D16985" w:rsidRPr="00D16985">
        <w:rPr>
          <w:rFonts w:ascii="Verdana" w:eastAsia="Verdana" w:hAnsi="Verdana" w:cs="Verdana"/>
          <w:bCs/>
        </w:rPr>
        <w:t>Anthony Alves Rabelo</w:t>
      </w:r>
      <w:r w:rsidRPr="00D16985">
        <w:rPr>
          <w:rFonts w:ascii="Verdana" w:hAnsi="Verdana"/>
          <w:bCs/>
        </w:rPr>
        <w:t>;</w:t>
      </w:r>
    </w:p>
    <w:p w14:paraId="0EFE5570" w14:textId="0A676772" w:rsidR="00D16985" w:rsidRPr="00D16985" w:rsidRDefault="00D16985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 w:rsidRPr="00D16985">
        <w:rPr>
          <w:rFonts w:ascii="Verdana" w:hAnsi="Verdana"/>
          <w:b/>
        </w:rPr>
        <w:t>II –</w:t>
      </w:r>
      <w:r w:rsidRPr="00D16985">
        <w:rPr>
          <w:rFonts w:ascii="Verdana" w:hAnsi="Verdana"/>
          <w:bCs/>
        </w:rPr>
        <w:t xml:space="preserve"> </w:t>
      </w:r>
      <w:r w:rsidRPr="00D16985">
        <w:rPr>
          <w:rFonts w:ascii="Verdana" w:hAnsi="Verdana"/>
          <w:bCs/>
        </w:rPr>
        <w:t>Débora Nogueira da Fonseca de Almeida</w:t>
      </w:r>
      <w:r w:rsidRPr="00D16985">
        <w:rPr>
          <w:rFonts w:ascii="Verdana" w:hAnsi="Verdana"/>
          <w:bCs/>
        </w:rPr>
        <w:t>;</w:t>
      </w:r>
    </w:p>
    <w:p w14:paraId="1EA33815" w14:textId="516F2619" w:rsidR="00D16985" w:rsidRPr="00D16985" w:rsidRDefault="00D16985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 w:rsidRPr="00D16985">
        <w:rPr>
          <w:rFonts w:ascii="Verdana" w:hAnsi="Verdana"/>
          <w:b/>
        </w:rPr>
        <w:t xml:space="preserve">III </w:t>
      </w:r>
      <w:r>
        <w:rPr>
          <w:rFonts w:ascii="Verdana" w:hAnsi="Verdana"/>
          <w:b/>
        </w:rPr>
        <w:t>–</w:t>
      </w:r>
      <w:r w:rsidRPr="00D16985">
        <w:rPr>
          <w:rFonts w:ascii="Verdana" w:hAnsi="Verdana"/>
          <w:bCs/>
        </w:rPr>
        <w:t xml:space="preserve"> </w:t>
      </w:r>
      <w:r w:rsidRPr="00D16985">
        <w:rPr>
          <w:rFonts w:ascii="Verdana" w:hAnsi="Verdana"/>
          <w:bCs/>
        </w:rPr>
        <w:t>Geraldo Luiz Barbosa</w:t>
      </w:r>
      <w:r w:rsidRPr="00D16985">
        <w:rPr>
          <w:rFonts w:ascii="Verdana" w:hAnsi="Verdana"/>
          <w:bCs/>
        </w:rPr>
        <w:t>;</w:t>
      </w:r>
    </w:p>
    <w:p w14:paraId="3777A2B0" w14:textId="4275E23F" w:rsidR="00CB3E2D" w:rsidRPr="00D16985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 w:rsidRPr="00D16985">
        <w:rPr>
          <w:rFonts w:ascii="Verdana" w:hAnsi="Verdana"/>
          <w:b/>
        </w:rPr>
        <w:t>I</w:t>
      </w:r>
      <w:r w:rsidR="00D16985">
        <w:rPr>
          <w:rFonts w:ascii="Verdana" w:hAnsi="Verdana"/>
          <w:b/>
        </w:rPr>
        <w:t>V</w:t>
      </w:r>
      <w:r w:rsidRPr="00D16985">
        <w:rPr>
          <w:rFonts w:ascii="Verdana" w:hAnsi="Verdana"/>
          <w:b/>
        </w:rPr>
        <w:t xml:space="preserve"> –</w:t>
      </w:r>
      <w:r w:rsidR="00D54827" w:rsidRPr="00D16985">
        <w:rPr>
          <w:rFonts w:ascii="Verdana" w:hAnsi="Verdana"/>
          <w:bCs/>
        </w:rPr>
        <w:t xml:space="preserve"> Ricardo da Fonseca Nogueira</w:t>
      </w:r>
      <w:r w:rsidRPr="00D16985">
        <w:rPr>
          <w:rFonts w:ascii="Verdana" w:hAnsi="Verdana"/>
          <w:bCs/>
        </w:rPr>
        <w:t>;</w:t>
      </w:r>
    </w:p>
    <w:p w14:paraId="03A908B1" w14:textId="5D0C6FD7" w:rsidR="00CB3E2D" w:rsidRPr="00D16985" w:rsidRDefault="00D16985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V</w:t>
      </w:r>
      <w:r w:rsidR="00CB3E2D" w:rsidRPr="00D16985">
        <w:rPr>
          <w:rFonts w:ascii="Verdana" w:hAnsi="Verdana"/>
          <w:b/>
        </w:rPr>
        <w:t xml:space="preserve"> –</w:t>
      </w:r>
      <w:r w:rsidR="00D54827" w:rsidRPr="00D16985">
        <w:rPr>
          <w:rFonts w:ascii="Verdana" w:hAnsi="Verdana"/>
          <w:bCs/>
        </w:rPr>
        <w:t xml:space="preserve"> </w:t>
      </w:r>
      <w:r w:rsidRPr="00D16985">
        <w:rPr>
          <w:rFonts w:ascii="Verdana" w:hAnsi="Verdana"/>
          <w:bCs/>
        </w:rPr>
        <w:t>Rafael Alves Conrado</w:t>
      </w:r>
      <w:r w:rsidR="00CB3E2D" w:rsidRPr="00D16985">
        <w:rPr>
          <w:rFonts w:ascii="Verdana" w:hAnsi="Verdana"/>
          <w:bCs/>
        </w:rPr>
        <w:t>.</w:t>
      </w:r>
    </w:p>
    <w:p w14:paraId="06BF1E1C" w14:textId="77777777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6CF2C74D" w14:textId="77777777"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14:paraId="38D4B87A" w14:textId="77777777"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14:paraId="53B6028D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14:paraId="088CBA16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19CB8FD2" w14:textId="77777777"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31593D1D" w14:textId="7E900281" w:rsidR="00CB3E2D" w:rsidRP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D54827">
        <w:rPr>
          <w:rFonts w:ascii="Verdana" w:hAnsi="Verdana"/>
        </w:rPr>
        <w:t>1</w:t>
      </w:r>
      <w:r w:rsidR="00D16985">
        <w:rPr>
          <w:rFonts w:ascii="Verdana" w:hAnsi="Verdana"/>
        </w:rPr>
        <w:t>º</w:t>
      </w:r>
      <w:r w:rsidRPr="00CB3E2D">
        <w:rPr>
          <w:rFonts w:ascii="Verdana" w:hAnsi="Verdana"/>
        </w:rPr>
        <w:t xml:space="preserve"> de </w:t>
      </w:r>
      <w:r w:rsidR="00D16985">
        <w:rPr>
          <w:rFonts w:ascii="Verdana" w:hAnsi="Verdana"/>
        </w:rPr>
        <w:t xml:space="preserve">junho </w:t>
      </w:r>
      <w:r w:rsidRPr="00CB3E2D">
        <w:rPr>
          <w:rFonts w:ascii="Verdana" w:hAnsi="Verdana"/>
        </w:rPr>
        <w:t>de 20</w:t>
      </w:r>
      <w:r w:rsidR="00BE63FC">
        <w:rPr>
          <w:rFonts w:ascii="Verdana" w:hAnsi="Verdana"/>
        </w:rPr>
        <w:t>2</w:t>
      </w:r>
      <w:r w:rsidR="00D54827">
        <w:rPr>
          <w:rFonts w:ascii="Verdana" w:hAnsi="Verdana"/>
        </w:rPr>
        <w:t>1</w:t>
      </w:r>
      <w:r w:rsidRPr="00CB3E2D">
        <w:rPr>
          <w:rFonts w:ascii="Verdana" w:hAnsi="Verdana"/>
        </w:rPr>
        <w:t>.</w:t>
      </w:r>
    </w:p>
    <w:p w14:paraId="478A427F" w14:textId="77777777"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14:paraId="1E25EE7C" w14:textId="77777777"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14:paraId="1CDFB446" w14:textId="252BE609" w:rsidR="00D54827" w:rsidRPr="000B76C3" w:rsidRDefault="00D54827" w:rsidP="00D54827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</w:t>
      </w:r>
      <w:r w:rsidRPr="000B76C3">
        <w:rPr>
          <w:rFonts w:ascii="Verdana" w:hAnsi="Verdana"/>
          <w:b/>
        </w:rPr>
        <w:t xml:space="preserve">     Rafael Alves Conrado</w:t>
      </w:r>
    </w:p>
    <w:p w14:paraId="4D13A8E9" w14:textId="7D844D83" w:rsidR="00D54827" w:rsidRPr="000B76C3" w:rsidRDefault="00D54827" w:rsidP="00D54827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54827" w:rsidRPr="000B76C3" w:rsidSect="00D54827">
      <w:headerReference w:type="default" r:id="rId6"/>
      <w:footerReference w:type="default" r:id="rId7"/>
      <w:pgSz w:w="11906" w:h="16838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6EB" w14:textId="77777777" w:rsidR="00B00821" w:rsidRDefault="00B00821" w:rsidP="00724934">
      <w:r>
        <w:separator/>
      </w:r>
    </w:p>
  </w:endnote>
  <w:endnote w:type="continuationSeparator" w:id="0">
    <w:p w14:paraId="1387775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82E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3991" w14:textId="77777777" w:rsidR="00B00821" w:rsidRDefault="00B00821" w:rsidP="00724934">
      <w:r>
        <w:separator/>
      </w:r>
    </w:p>
  </w:footnote>
  <w:footnote w:type="continuationSeparator" w:id="0">
    <w:p w14:paraId="6C8AC157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95A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86716"/>
    <w:rsid w:val="002E671C"/>
    <w:rsid w:val="00370DD6"/>
    <w:rsid w:val="004F42F7"/>
    <w:rsid w:val="00724934"/>
    <w:rsid w:val="00803E28"/>
    <w:rsid w:val="00833D47"/>
    <w:rsid w:val="009E1110"/>
    <w:rsid w:val="00B00821"/>
    <w:rsid w:val="00B916E6"/>
    <w:rsid w:val="00BE63FC"/>
    <w:rsid w:val="00CB3E2D"/>
    <w:rsid w:val="00D16985"/>
    <w:rsid w:val="00D54827"/>
    <w:rsid w:val="00ED1CA8"/>
    <w:rsid w:val="00ED6FFB"/>
    <w:rsid w:val="00F3769C"/>
    <w:rsid w:val="00F451D6"/>
    <w:rsid w:val="00F62421"/>
    <w:rsid w:val="00F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2020-06-04T12:15:00Z</cp:lastPrinted>
  <dcterms:created xsi:type="dcterms:W3CDTF">2021-06-01T22:55:00Z</dcterms:created>
  <dcterms:modified xsi:type="dcterms:W3CDTF">2021-06-01T23:03:00Z</dcterms:modified>
</cp:coreProperties>
</file>