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2" w:rsidRPr="00622D02" w:rsidRDefault="00A64E6D" w:rsidP="00743A7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32"/>
          <w:szCs w:val="32"/>
        </w:rPr>
      </w:pPr>
      <w:r w:rsidRPr="00622D02">
        <w:rPr>
          <w:rFonts w:ascii="Verdana" w:hAnsi="Verdana"/>
          <w:sz w:val="32"/>
          <w:szCs w:val="32"/>
        </w:rPr>
        <w:t>PROJETO DE LEI</w:t>
      </w:r>
      <w:r w:rsidR="003F3E22" w:rsidRPr="00622D02">
        <w:rPr>
          <w:rFonts w:ascii="Verdana" w:hAnsi="Verdana"/>
          <w:sz w:val="32"/>
          <w:szCs w:val="32"/>
        </w:rPr>
        <w:t xml:space="preserve"> Nº</w:t>
      </w:r>
      <w:r w:rsidRPr="00622D02">
        <w:rPr>
          <w:rFonts w:ascii="Verdana" w:hAnsi="Verdana"/>
          <w:sz w:val="32"/>
          <w:szCs w:val="32"/>
        </w:rPr>
        <w:t>____</w:t>
      </w:r>
      <w:r w:rsidR="00ED089E" w:rsidRPr="00622D02">
        <w:rPr>
          <w:rFonts w:ascii="Verdana" w:hAnsi="Verdana"/>
          <w:sz w:val="32"/>
          <w:szCs w:val="32"/>
        </w:rPr>
        <w:t>/201</w:t>
      </w:r>
      <w:r w:rsidR="00C62AE1" w:rsidRPr="00622D02">
        <w:rPr>
          <w:rFonts w:ascii="Verdana" w:hAnsi="Verdana"/>
          <w:sz w:val="32"/>
          <w:szCs w:val="32"/>
        </w:rPr>
        <w:t>9</w:t>
      </w:r>
    </w:p>
    <w:p w:rsidR="003F3E22" w:rsidRPr="00251CB0" w:rsidRDefault="003F3E22" w:rsidP="00287BF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/>
          <w:sz w:val="20"/>
        </w:rPr>
      </w:pPr>
    </w:p>
    <w:p w:rsidR="003F3E22" w:rsidRPr="00251CB0" w:rsidRDefault="003F3E22" w:rsidP="00287BFF">
      <w:pPr>
        <w:pStyle w:val="Recuodecorpodetexto"/>
        <w:spacing w:line="240" w:lineRule="auto"/>
        <w:ind w:firstLine="0"/>
        <w:jc w:val="both"/>
        <w:rPr>
          <w:b/>
          <w:bCs/>
          <w:sz w:val="20"/>
        </w:rPr>
      </w:pPr>
    </w:p>
    <w:p w:rsidR="00FD2BC2" w:rsidRDefault="00FD2BC2" w:rsidP="00287BFF">
      <w:pPr>
        <w:pStyle w:val="Recuodecorpodetexto"/>
        <w:tabs>
          <w:tab w:val="left" w:pos="1134"/>
        </w:tabs>
        <w:spacing w:line="240" w:lineRule="auto"/>
        <w:ind w:left="4536" w:firstLine="0"/>
        <w:jc w:val="both"/>
        <w:rPr>
          <w:b/>
          <w:bCs/>
          <w:sz w:val="20"/>
        </w:rPr>
      </w:pPr>
    </w:p>
    <w:p w:rsidR="00041CBD" w:rsidRPr="006B2E31" w:rsidRDefault="00041CBD" w:rsidP="00287BFF">
      <w:pPr>
        <w:pStyle w:val="Recuodecorpodetexto"/>
        <w:tabs>
          <w:tab w:val="left" w:pos="1134"/>
        </w:tabs>
        <w:spacing w:line="240" w:lineRule="auto"/>
        <w:ind w:left="4536" w:firstLine="0"/>
        <w:jc w:val="both"/>
        <w:rPr>
          <w:b/>
          <w:bCs/>
          <w:sz w:val="22"/>
          <w:szCs w:val="22"/>
        </w:rPr>
      </w:pPr>
    </w:p>
    <w:p w:rsidR="00D5287E" w:rsidRPr="006B2E31" w:rsidRDefault="007051AA" w:rsidP="00287BFF">
      <w:pPr>
        <w:pStyle w:val="Recuodecorpodetexto"/>
        <w:tabs>
          <w:tab w:val="left" w:pos="1134"/>
        </w:tabs>
        <w:spacing w:line="240" w:lineRule="auto"/>
        <w:ind w:left="4536" w:firstLine="0"/>
        <w:jc w:val="both"/>
        <w:rPr>
          <w:b/>
          <w:bCs/>
          <w:sz w:val="22"/>
          <w:szCs w:val="22"/>
        </w:rPr>
      </w:pPr>
      <w:r w:rsidRPr="006B2E31">
        <w:rPr>
          <w:b/>
          <w:bCs/>
          <w:sz w:val="22"/>
          <w:szCs w:val="22"/>
        </w:rPr>
        <w:t>Autoriza a</w:t>
      </w:r>
      <w:r w:rsidR="00D5287E" w:rsidRPr="006B2E31">
        <w:rPr>
          <w:b/>
          <w:bCs/>
          <w:sz w:val="22"/>
          <w:szCs w:val="22"/>
        </w:rPr>
        <w:t xml:space="preserve"> </w:t>
      </w:r>
      <w:r w:rsidRPr="006B2E31">
        <w:rPr>
          <w:b/>
          <w:bCs/>
          <w:sz w:val="22"/>
          <w:szCs w:val="22"/>
        </w:rPr>
        <w:t>a</w:t>
      </w:r>
      <w:r w:rsidR="009F39A6" w:rsidRPr="006B2E31">
        <w:rPr>
          <w:b/>
          <w:bCs/>
          <w:sz w:val="22"/>
          <w:szCs w:val="22"/>
        </w:rPr>
        <w:t xml:space="preserve">bertura de </w:t>
      </w:r>
      <w:r w:rsidRPr="006B2E31">
        <w:rPr>
          <w:b/>
          <w:bCs/>
          <w:sz w:val="22"/>
          <w:szCs w:val="22"/>
        </w:rPr>
        <w:t>c</w:t>
      </w:r>
      <w:r w:rsidR="00D5287E" w:rsidRPr="006B2E31">
        <w:rPr>
          <w:b/>
          <w:bCs/>
          <w:sz w:val="22"/>
          <w:szCs w:val="22"/>
        </w:rPr>
        <w:t>rédito</w:t>
      </w:r>
      <w:r w:rsidRPr="006B2E31">
        <w:rPr>
          <w:b/>
          <w:bCs/>
          <w:sz w:val="22"/>
          <w:szCs w:val="22"/>
        </w:rPr>
        <w:t>s a</w:t>
      </w:r>
      <w:r w:rsidR="00D5287E" w:rsidRPr="006B2E31">
        <w:rPr>
          <w:b/>
          <w:bCs/>
          <w:sz w:val="22"/>
          <w:szCs w:val="22"/>
        </w:rPr>
        <w:t>diciona</w:t>
      </w:r>
      <w:r w:rsidRPr="006B2E31">
        <w:rPr>
          <w:b/>
          <w:bCs/>
          <w:sz w:val="22"/>
          <w:szCs w:val="22"/>
        </w:rPr>
        <w:t>is</w:t>
      </w:r>
      <w:r w:rsidR="009F39A6" w:rsidRPr="006B2E31">
        <w:rPr>
          <w:b/>
          <w:bCs/>
          <w:sz w:val="22"/>
          <w:szCs w:val="22"/>
        </w:rPr>
        <w:t xml:space="preserve"> </w:t>
      </w:r>
      <w:r w:rsidRPr="006B2E31">
        <w:rPr>
          <w:b/>
          <w:bCs/>
          <w:sz w:val="22"/>
          <w:szCs w:val="22"/>
        </w:rPr>
        <w:t>s</w:t>
      </w:r>
      <w:r w:rsidR="00743A70" w:rsidRPr="006B2E31">
        <w:rPr>
          <w:b/>
          <w:bCs/>
          <w:sz w:val="22"/>
          <w:szCs w:val="22"/>
        </w:rPr>
        <w:t>uplementar</w:t>
      </w:r>
      <w:r w:rsidRPr="006B2E31">
        <w:rPr>
          <w:b/>
          <w:bCs/>
          <w:sz w:val="22"/>
          <w:szCs w:val="22"/>
        </w:rPr>
        <w:t>es.</w:t>
      </w:r>
      <w:r w:rsidR="008D1275" w:rsidRPr="006B2E31">
        <w:rPr>
          <w:b/>
          <w:bCs/>
          <w:sz w:val="22"/>
          <w:szCs w:val="22"/>
        </w:rPr>
        <w:t xml:space="preserve"> </w:t>
      </w:r>
    </w:p>
    <w:p w:rsidR="003F3E22" w:rsidRPr="006B2E31" w:rsidRDefault="003F3E22" w:rsidP="00287BFF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FD2BC2" w:rsidRPr="006B2E31" w:rsidRDefault="00FD2BC2" w:rsidP="00287BFF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D51ACB" w:rsidRPr="006B2E31" w:rsidRDefault="003B4C6F" w:rsidP="00D51ACB">
      <w:pPr>
        <w:ind w:firstLine="851"/>
        <w:jc w:val="both"/>
        <w:rPr>
          <w:rFonts w:ascii="Verdana" w:hAnsi="Verdana" w:cs="Arial"/>
          <w:i/>
        </w:rPr>
      </w:pPr>
      <w:r w:rsidRPr="006B2E31">
        <w:rPr>
          <w:rFonts w:ascii="Verdana" w:hAnsi="Verdana" w:cs="Arial"/>
        </w:rPr>
        <w:tab/>
      </w:r>
      <w:r w:rsidR="00D51ACB" w:rsidRPr="006B2E31">
        <w:rPr>
          <w:rFonts w:ascii="Verdana" w:hAnsi="Verdana"/>
          <w:i/>
          <w:color w:val="000000"/>
        </w:rPr>
        <w:t>O Prefeito do Município de Carmo do Cajuru, Estado de Minas Gerais, no uso de suas atribuições legais, especialmente pelo disposto no art. 65, inciso IV da Lei Orgânica Municipal, apresenta o seguinte projeto de lei:</w:t>
      </w:r>
      <w:r w:rsidR="00D51ACB" w:rsidRPr="006B2E31">
        <w:rPr>
          <w:rFonts w:ascii="Verdana" w:hAnsi="Verdana" w:cs="Arial"/>
          <w:i/>
        </w:rPr>
        <w:t xml:space="preserve"> </w:t>
      </w:r>
    </w:p>
    <w:p w:rsidR="007051AA" w:rsidRPr="006B2E31" w:rsidRDefault="0099178E" w:rsidP="00287BFF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sz w:val="22"/>
          <w:szCs w:val="22"/>
        </w:rPr>
      </w:pPr>
      <w:r w:rsidRPr="006B2E31">
        <w:rPr>
          <w:rFonts w:cs="Arial"/>
          <w:bCs/>
          <w:sz w:val="22"/>
          <w:szCs w:val="22"/>
        </w:rPr>
        <w:tab/>
      </w:r>
      <w:r w:rsidR="00D5287E" w:rsidRPr="006B2E31">
        <w:rPr>
          <w:b/>
          <w:bCs/>
          <w:sz w:val="22"/>
          <w:szCs w:val="22"/>
        </w:rPr>
        <w:t>Art. 1º</w:t>
      </w:r>
      <w:r w:rsidR="00D5287E" w:rsidRPr="006B2E31">
        <w:rPr>
          <w:bCs/>
          <w:sz w:val="22"/>
          <w:szCs w:val="22"/>
        </w:rPr>
        <w:t xml:space="preserve"> </w:t>
      </w:r>
      <w:r w:rsidR="007051AA" w:rsidRPr="006B2E31">
        <w:rPr>
          <w:bCs/>
          <w:sz w:val="22"/>
          <w:szCs w:val="22"/>
        </w:rPr>
        <w:t xml:space="preserve">- Esta Lei autoriza a abertura de credito adicionais suplementares no valor de </w:t>
      </w:r>
      <w:r w:rsidR="006673CB" w:rsidRPr="006B2E31">
        <w:rPr>
          <w:sz w:val="22"/>
          <w:szCs w:val="22"/>
        </w:rPr>
        <w:t>271.769,27 (Duzentos e setenta e um mil, setecentos e sessenta e nove reais e vinte e sete centavos).</w:t>
      </w:r>
    </w:p>
    <w:p w:rsidR="007051AA" w:rsidRPr="006B2E31" w:rsidRDefault="007051AA" w:rsidP="00287BFF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sz w:val="22"/>
          <w:szCs w:val="22"/>
        </w:rPr>
      </w:pPr>
    </w:p>
    <w:p w:rsidR="00041CBD" w:rsidRPr="006B2E31" w:rsidRDefault="00041CBD" w:rsidP="00287BFF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sz w:val="22"/>
          <w:szCs w:val="22"/>
        </w:rPr>
      </w:pPr>
    </w:p>
    <w:p w:rsidR="007051AA" w:rsidRPr="006B2E31" w:rsidRDefault="007051AA" w:rsidP="0067313A">
      <w:pPr>
        <w:pStyle w:val="Recuodecorpodetexto"/>
        <w:tabs>
          <w:tab w:val="left" w:pos="1134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6B2E31">
        <w:rPr>
          <w:b/>
          <w:bCs/>
          <w:sz w:val="22"/>
          <w:szCs w:val="22"/>
        </w:rPr>
        <w:tab/>
        <w:t>Art. 2º</w:t>
      </w:r>
      <w:r w:rsidRPr="006B2E31">
        <w:rPr>
          <w:bCs/>
          <w:sz w:val="22"/>
          <w:szCs w:val="22"/>
        </w:rPr>
        <w:t xml:space="preserve"> - O credito autorizado no artigo 1° é para reforço das seguintes dotações do orçamento da Autarquia Serviço Autárquico de Água e Esgoto – SAAE, constantes da lei n°</w:t>
      </w:r>
      <w:r w:rsidR="00F60BE6" w:rsidRPr="006B2E31">
        <w:rPr>
          <w:bCs/>
          <w:sz w:val="22"/>
          <w:szCs w:val="22"/>
        </w:rPr>
        <w:t xml:space="preserve"> 2689 de 14 de dezembro de 2018,</w:t>
      </w:r>
      <w:r w:rsidRPr="006B2E31">
        <w:rPr>
          <w:bCs/>
          <w:sz w:val="22"/>
          <w:szCs w:val="22"/>
        </w:rPr>
        <w:t xml:space="preserve"> que trata do orçamento para o exercício de 2019:</w:t>
      </w:r>
    </w:p>
    <w:p w:rsidR="00251CB0" w:rsidRPr="006B2E31" w:rsidRDefault="002E20CC" w:rsidP="00287BFF">
      <w:pPr>
        <w:pStyle w:val="Corpodetexto"/>
        <w:tabs>
          <w:tab w:val="left" w:pos="1134"/>
        </w:tabs>
        <w:spacing w:after="0" w:line="240" w:lineRule="auto"/>
        <w:jc w:val="both"/>
        <w:rPr>
          <w:rFonts w:ascii="Verdana" w:eastAsia="Malgun Gothic" w:hAnsi="Verdana" w:cs="Arial"/>
        </w:rPr>
      </w:pPr>
      <w:r w:rsidRPr="006B2E31">
        <w:rPr>
          <w:rFonts w:ascii="Verdana" w:eastAsia="Malgun Gothic" w:hAnsi="Verdana" w:cs="Arial"/>
        </w:rPr>
        <w:lastRenderedPageBreak/>
        <w:drawing>
          <wp:inline distT="0" distB="0" distL="0" distR="0">
            <wp:extent cx="5400040" cy="4247651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AA" w:rsidRPr="006B2E31" w:rsidRDefault="00D5287E" w:rsidP="00D51ACB">
      <w:pPr>
        <w:pStyle w:val="Corpodetexto2"/>
        <w:tabs>
          <w:tab w:val="left" w:pos="1134"/>
        </w:tabs>
        <w:spacing w:line="240" w:lineRule="auto"/>
        <w:ind w:firstLine="1134"/>
        <w:rPr>
          <w:bCs/>
          <w:sz w:val="22"/>
          <w:szCs w:val="22"/>
        </w:rPr>
      </w:pPr>
      <w:r w:rsidRPr="006B2E31">
        <w:rPr>
          <w:b/>
          <w:bCs/>
          <w:sz w:val="22"/>
          <w:szCs w:val="22"/>
        </w:rPr>
        <w:t xml:space="preserve">Art. </w:t>
      </w:r>
      <w:r w:rsidR="007051AA" w:rsidRPr="006B2E31">
        <w:rPr>
          <w:b/>
          <w:bCs/>
          <w:sz w:val="22"/>
          <w:szCs w:val="22"/>
        </w:rPr>
        <w:t>3</w:t>
      </w:r>
      <w:r w:rsidRPr="006B2E31">
        <w:rPr>
          <w:b/>
          <w:bCs/>
          <w:sz w:val="22"/>
          <w:szCs w:val="22"/>
        </w:rPr>
        <w:sym w:font="Symbol" w:char="F0B0"/>
      </w:r>
      <w:r w:rsidRPr="006B2E31">
        <w:rPr>
          <w:b/>
          <w:bCs/>
          <w:sz w:val="22"/>
          <w:szCs w:val="22"/>
        </w:rPr>
        <w:t xml:space="preserve"> -</w:t>
      </w:r>
      <w:r w:rsidR="007051AA" w:rsidRPr="006B2E31">
        <w:rPr>
          <w:b/>
          <w:bCs/>
          <w:sz w:val="22"/>
          <w:szCs w:val="22"/>
        </w:rPr>
        <w:t xml:space="preserve"> </w:t>
      </w:r>
      <w:r w:rsidR="007051AA" w:rsidRPr="006B2E31">
        <w:rPr>
          <w:bCs/>
          <w:sz w:val="22"/>
          <w:szCs w:val="22"/>
        </w:rPr>
        <w:t xml:space="preserve">Para suportar os créditos autorizados do artigo 1°, descritos no artigo 2°, serão utilizadas as anulações das seguintes classificações orçamentárias, também constantes da lei </w:t>
      </w:r>
      <w:r w:rsidR="00F60BE6" w:rsidRPr="006B2E31">
        <w:rPr>
          <w:bCs/>
          <w:sz w:val="22"/>
          <w:szCs w:val="22"/>
        </w:rPr>
        <w:t>2689 de 14 de dezembro de 2018</w:t>
      </w:r>
      <w:r w:rsidR="00E70D44" w:rsidRPr="006B2E31">
        <w:rPr>
          <w:bCs/>
          <w:sz w:val="22"/>
          <w:szCs w:val="22"/>
        </w:rPr>
        <w:t>.</w:t>
      </w:r>
    </w:p>
    <w:p w:rsidR="0067313A" w:rsidRDefault="004878F9" w:rsidP="00251CB0">
      <w:pPr>
        <w:pStyle w:val="Corpodetexto2"/>
        <w:tabs>
          <w:tab w:val="left" w:pos="1134"/>
        </w:tabs>
        <w:spacing w:line="240" w:lineRule="auto"/>
        <w:rPr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398770" cy="79121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8770" cy="7068820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0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9A6" w:rsidRPr="0058529F">
        <w:rPr>
          <w:bCs/>
          <w:sz w:val="22"/>
          <w:szCs w:val="22"/>
        </w:rPr>
        <w:tab/>
      </w:r>
    </w:p>
    <w:p w:rsidR="004A6759" w:rsidRPr="0058529F" w:rsidRDefault="009F39A6" w:rsidP="00251CB0">
      <w:pPr>
        <w:pStyle w:val="Corpodetexto2"/>
        <w:tabs>
          <w:tab w:val="left" w:pos="1134"/>
        </w:tabs>
        <w:spacing w:line="240" w:lineRule="auto"/>
        <w:rPr>
          <w:sz w:val="22"/>
          <w:szCs w:val="22"/>
        </w:rPr>
      </w:pPr>
      <w:r w:rsidRPr="0058529F">
        <w:rPr>
          <w:b/>
          <w:bCs/>
          <w:sz w:val="22"/>
          <w:szCs w:val="22"/>
        </w:rPr>
        <w:t xml:space="preserve">Art. </w:t>
      </w:r>
      <w:r w:rsidR="0099569B" w:rsidRPr="0058529F">
        <w:rPr>
          <w:b/>
          <w:bCs/>
          <w:sz w:val="22"/>
          <w:szCs w:val="22"/>
        </w:rPr>
        <w:t>4</w:t>
      </w:r>
      <w:r w:rsidRPr="0058529F">
        <w:rPr>
          <w:b/>
          <w:bCs/>
          <w:sz w:val="22"/>
          <w:szCs w:val="22"/>
        </w:rPr>
        <w:t xml:space="preserve">° - </w:t>
      </w:r>
      <w:r w:rsidR="0099569B" w:rsidRPr="0058529F">
        <w:rPr>
          <w:bCs/>
          <w:sz w:val="22"/>
          <w:szCs w:val="22"/>
        </w:rPr>
        <w:t xml:space="preserve">Entra essa Lei </w:t>
      </w:r>
      <w:r w:rsidR="00D5287E" w:rsidRPr="0058529F">
        <w:rPr>
          <w:sz w:val="22"/>
          <w:szCs w:val="22"/>
        </w:rPr>
        <w:t>em vigor na data de sua publicação.</w:t>
      </w:r>
    </w:p>
    <w:p w:rsidR="0099569B" w:rsidRPr="0058529F" w:rsidRDefault="0099569B" w:rsidP="00251CB0">
      <w:pPr>
        <w:pStyle w:val="Corpodetexto2"/>
        <w:tabs>
          <w:tab w:val="left" w:pos="1134"/>
        </w:tabs>
        <w:spacing w:line="240" w:lineRule="auto"/>
        <w:rPr>
          <w:sz w:val="22"/>
          <w:szCs w:val="22"/>
        </w:rPr>
      </w:pPr>
    </w:p>
    <w:p w:rsidR="0099569B" w:rsidRPr="0058529F" w:rsidRDefault="0099569B" w:rsidP="00251CB0">
      <w:pPr>
        <w:pStyle w:val="Corpodetexto2"/>
        <w:tabs>
          <w:tab w:val="left" w:pos="1134"/>
        </w:tabs>
        <w:spacing w:line="240" w:lineRule="auto"/>
        <w:rPr>
          <w:sz w:val="22"/>
          <w:szCs w:val="22"/>
        </w:rPr>
      </w:pPr>
    </w:p>
    <w:p w:rsidR="00E84E42" w:rsidRPr="0058529F" w:rsidRDefault="00E84E42" w:rsidP="00CC790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Verdana" w:hAnsi="Verdana"/>
        </w:rPr>
      </w:pPr>
      <w:r w:rsidRPr="0058529F">
        <w:rPr>
          <w:rFonts w:ascii="Verdana" w:hAnsi="Verdana"/>
        </w:rPr>
        <w:t xml:space="preserve">Carmo do Cajuru, </w:t>
      </w:r>
      <w:r w:rsidR="00273CA2">
        <w:rPr>
          <w:rFonts w:ascii="Verdana" w:hAnsi="Verdana"/>
        </w:rPr>
        <w:t>21</w:t>
      </w:r>
      <w:r w:rsidRPr="0058529F">
        <w:rPr>
          <w:rFonts w:ascii="Verdana" w:hAnsi="Verdana"/>
        </w:rPr>
        <w:t xml:space="preserve"> de </w:t>
      </w:r>
      <w:r w:rsidR="00251CB0" w:rsidRPr="0058529F">
        <w:rPr>
          <w:rFonts w:ascii="Verdana" w:hAnsi="Verdana"/>
        </w:rPr>
        <w:t>Outubro</w:t>
      </w:r>
      <w:r w:rsidR="003066FD" w:rsidRPr="0058529F">
        <w:rPr>
          <w:rFonts w:ascii="Verdana" w:hAnsi="Verdana"/>
        </w:rPr>
        <w:t xml:space="preserve"> </w:t>
      </w:r>
      <w:r w:rsidRPr="0058529F">
        <w:rPr>
          <w:rFonts w:ascii="Verdana" w:hAnsi="Verdana"/>
        </w:rPr>
        <w:t>de 201</w:t>
      </w:r>
      <w:r w:rsidR="003066FD" w:rsidRPr="0058529F">
        <w:rPr>
          <w:rFonts w:ascii="Verdana" w:hAnsi="Verdana"/>
        </w:rPr>
        <w:t>9</w:t>
      </w:r>
      <w:r w:rsidRPr="0058529F">
        <w:rPr>
          <w:rFonts w:ascii="Verdana" w:hAnsi="Verdana"/>
        </w:rPr>
        <w:t>.</w:t>
      </w:r>
    </w:p>
    <w:p w:rsidR="0099569B" w:rsidRPr="0058529F" w:rsidRDefault="0099569B" w:rsidP="00CC790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Verdana" w:hAnsi="Verdana"/>
        </w:rPr>
      </w:pPr>
    </w:p>
    <w:p w:rsidR="0099569B" w:rsidRPr="0058529F" w:rsidRDefault="0099569B" w:rsidP="00CC790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Verdana" w:hAnsi="Verdana"/>
        </w:rPr>
      </w:pPr>
    </w:p>
    <w:p w:rsidR="0099569B" w:rsidRPr="0058529F" w:rsidRDefault="0099569B" w:rsidP="00CC790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Verdana" w:hAnsi="Verdana"/>
        </w:rPr>
      </w:pPr>
    </w:p>
    <w:p w:rsidR="0099569B" w:rsidRPr="0058529F" w:rsidRDefault="0099569B" w:rsidP="00CC790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Verdana" w:hAnsi="Verdana"/>
        </w:rPr>
      </w:pPr>
    </w:p>
    <w:p w:rsidR="00DB3D5E" w:rsidRPr="0058529F" w:rsidRDefault="001C0D4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58529F">
        <w:rPr>
          <w:b/>
          <w:sz w:val="22"/>
          <w:szCs w:val="22"/>
        </w:rPr>
        <w:t xml:space="preserve">Edson </w:t>
      </w:r>
      <w:r w:rsidR="00622D02" w:rsidRPr="0058529F">
        <w:rPr>
          <w:b/>
          <w:sz w:val="22"/>
          <w:szCs w:val="22"/>
        </w:rPr>
        <w:t xml:space="preserve">de Souza </w:t>
      </w:r>
      <w:r w:rsidRPr="0058529F">
        <w:rPr>
          <w:b/>
          <w:sz w:val="22"/>
          <w:szCs w:val="22"/>
        </w:rPr>
        <w:t>Vilela</w:t>
      </w:r>
    </w:p>
    <w:p w:rsidR="00553C9F" w:rsidRDefault="00DB3D5E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58529F">
        <w:rPr>
          <w:b/>
          <w:sz w:val="22"/>
          <w:szCs w:val="22"/>
        </w:rPr>
        <w:t xml:space="preserve">Prefeito </w:t>
      </w:r>
      <w:r w:rsidR="00622D02" w:rsidRPr="0058529F">
        <w:rPr>
          <w:b/>
          <w:sz w:val="22"/>
          <w:szCs w:val="22"/>
        </w:rPr>
        <w:t>de Carmo do Cajuru</w:t>
      </w: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4878F9" w:rsidRDefault="004878F9" w:rsidP="00287BF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:rsidR="00D51ACB" w:rsidRPr="00930854" w:rsidRDefault="00D51ACB" w:rsidP="00D51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cs="Arial"/>
          <w:b/>
          <w:sz w:val="40"/>
          <w:szCs w:val="40"/>
        </w:rPr>
      </w:pPr>
      <w:r w:rsidRPr="00930854">
        <w:rPr>
          <w:rFonts w:cs="Arial"/>
          <w:b/>
          <w:sz w:val="40"/>
          <w:szCs w:val="40"/>
        </w:rPr>
        <w:t>DA JUSTIFICATIVA</w:t>
      </w:r>
    </w:p>
    <w:p w:rsidR="00D51ACB" w:rsidRDefault="00D51ACB" w:rsidP="00D51ACB">
      <w:pPr>
        <w:spacing w:line="300" w:lineRule="auto"/>
        <w:rPr>
          <w:iCs/>
        </w:rPr>
      </w:pPr>
      <w:r w:rsidRPr="00F77E53">
        <w:rPr>
          <w:iCs/>
        </w:rPr>
        <w:lastRenderedPageBreak/>
        <w:tab/>
      </w:r>
    </w:p>
    <w:p w:rsidR="00D51ACB" w:rsidRPr="007D6515" w:rsidRDefault="00D51ACB" w:rsidP="00D51ACB">
      <w:pPr>
        <w:spacing w:line="360" w:lineRule="auto"/>
        <w:rPr>
          <w:rFonts w:ascii="Verdana" w:hAnsi="Verdana"/>
          <w:szCs w:val="24"/>
        </w:rPr>
      </w:pPr>
      <w:r w:rsidRPr="007D6515">
        <w:rPr>
          <w:rFonts w:ascii="Verdana" w:hAnsi="Verdana"/>
          <w:szCs w:val="24"/>
        </w:rPr>
        <w:t>Excelentíssimo Senhor Presidente,</w:t>
      </w:r>
    </w:p>
    <w:p w:rsidR="00D51ACB" w:rsidRPr="007D6515" w:rsidRDefault="00D51ACB" w:rsidP="00D51ACB">
      <w:pPr>
        <w:spacing w:line="360" w:lineRule="auto"/>
        <w:rPr>
          <w:rFonts w:ascii="Verdana" w:hAnsi="Verdana"/>
          <w:szCs w:val="24"/>
        </w:rPr>
      </w:pPr>
      <w:r w:rsidRPr="007D6515">
        <w:rPr>
          <w:rFonts w:ascii="Verdana" w:hAnsi="Verdana"/>
          <w:szCs w:val="24"/>
        </w:rPr>
        <w:t xml:space="preserve">Ilustres Vereadores, </w:t>
      </w:r>
    </w:p>
    <w:p w:rsidR="00D51ACB" w:rsidRPr="007D6515" w:rsidRDefault="00D51ACB" w:rsidP="00D51ACB">
      <w:pPr>
        <w:spacing w:line="360" w:lineRule="auto"/>
        <w:rPr>
          <w:rFonts w:ascii="Verdana" w:hAnsi="Verdana"/>
          <w:szCs w:val="24"/>
        </w:rPr>
      </w:pPr>
      <w:r w:rsidRPr="007D6515">
        <w:rPr>
          <w:rFonts w:ascii="Verdana" w:hAnsi="Verdana"/>
          <w:szCs w:val="24"/>
        </w:rPr>
        <w:t xml:space="preserve">Ilustre Vereadora,  </w:t>
      </w:r>
    </w:p>
    <w:p w:rsidR="00D51ACB" w:rsidRPr="007D6515" w:rsidRDefault="00D51ACB" w:rsidP="00D51ACB">
      <w:pPr>
        <w:pStyle w:val="western"/>
        <w:spacing w:before="0" w:beforeAutospacing="0" w:after="0"/>
        <w:jc w:val="both"/>
        <w:rPr>
          <w:rFonts w:ascii="Verdana" w:hAnsi="Verdana" w:cs="Arial"/>
          <w:sz w:val="25"/>
          <w:szCs w:val="25"/>
        </w:rPr>
      </w:pPr>
    </w:p>
    <w:p w:rsidR="008E6B81" w:rsidRPr="00A01D90" w:rsidRDefault="00D51ACB" w:rsidP="00A01D90">
      <w:pPr>
        <w:ind w:firstLine="1134"/>
        <w:jc w:val="both"/>
        <w:rPr>
          <w:rFonts w:ascii="Verdana" w:hAnsi="Verdana"/>
        </w:rPr>
      </w:pPr>
      <w:r w:rsidRPr="00A01D90">
        <w:rPr>
          <w:rFonts w:ascii="Verdana" w:hAnsi="Verdana" w:cs="Arial"/>
        </w:rPr>
        <w:t xml:space="preserve">Tenho a honra de encaminhar a Vossa Excelência, para apreciação dessa egrégia Casa Legislativa, o Projeto de Lei que </w:t>
      </w:r>
      <w:r w:rsidRPr="00A01D90">
        <w:rPr>
          <w:rFonts w:ascii="Verdana" w:hAnsi="Verdana" w:cs="Arial"/>
          <w:i/>
        </w:rPr>
        <w:t>“</w:t>
      </w:r>
      <w:r w:rsidR="007D6515" w:rsidRPr="00A01D90">
        <w:rPr>
          <w:rFonts w:ascii="Verdana" w:hAnsi="Verdana"/>
          <w:bCs/>
          <w:i/>
        </w:rPr>
        <w:t>Autoriza a abertura de créditos adicionais suplementares</w:t>
      </w:r>
      <w:r w:rsidRPr="00A01D90">
        <w:rPr>
          <w:rFonts w:ascii="Verdana" w:hAnsi="Verdana"/>
          <w:bCs/>
          <w:i/>
          <w:iCs/>
          <w:color w:val="000000"/>
        </w:rPr>
        <w:t>”</w:t>
      </w:r>
      <w:r w:rsidR="008E6B81" w:rsidRPr="00A01D90">
        <w:rPr>
          <w:rFonts w:ascii="Verdana" w:hAnsi="Verdana"/>
          <w:bCs/>
          <w:i/>
          <w:iCs/>
          <w:color w:val="000000"/>
        </w:rPr>
        <w:t xml:space="preserve">, </w:t>
      </w:r>
      <w:r w:rsidR="008E6B81" w:rsidRPr="00A01D90">
        <w:rPr>
          <w:rFonts w:ascii="Verdana" w:hAnsi="Verdana"/>
        </w:rPr>
        <w:t>no quantum de R$ 284.678,00 (Duzentos e oitenta e quatro mil, seiscentos e setenta e oito reais)</w:t>
      </w:r>
      <w:r w:rsidR="00A01D90" w:rsidRPr="00A01D90">
        <w:rPr>
          <w:rFonts w:ascii="Verdana" w:hAnsi="Verdana"/>
        </w:rPr>
        <w:t>.</w:t>
      </w: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A01D90">
        <w:rPr>
          <w:sz w:val="22"/>
          <w:szCs w:val="22"/>
        </w:rPr>
        <w:t>O presente projeto tem como finalidade o reforço de dotações constantes de ações orçadas com recursos insuficientes.</w:t>
      </w: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A01D90">
        <w:rPr>
          <w:sz w:val="22"/>
          <w:szCs w:val="22"/>
        </w:rPr>
        <w:t>Nestas ações serão reforçadas as rubricas de despesas de pessoal, encargos, serviços de terceiros, auxilio alimentação e obrigações contributivas, necessárias para o perfeito funcionamento de nossa autarquia.</w:t>
      </w: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A01D90">
        <w:rPr>
          <w:sz w:val="22"/>
          <w:szCs w:val="22"/>
        </w:rPr>
        <w:t xml:space="preserve">Para suprir os créditos a serem abertos, nos termos do artigo 43, inciso III da lei 4.320/64, serão anuladas as classificações orçamentárias nele constantes. </w:t>
      </w: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</w:p>
    <w:p w:rsidR="008E6B81" w:rsidRPr="00A01D90" w:rsidRDefault="008E6B81" w:rsidP="00A01D90">
      <w:pPr>
        <w:pStyle w:val="Corpodetexto2"/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A01D90">
        <w:rPr>
          <w:sz w:val="22"/>
          <w:szCs w:val="22"/>
        </w:rPr>
        <w:t>Informamos, na oportunidade, que as classificações orçamentárias anuladas não irão comprometer os serviços desta Autarquia.</w:t>
      </w:r>
    </w:p>
    <w:p w:rsidR="00D51ACB" w:rsidRPr="006B30EF" w:rsidRDefault="00D51ACB" w:rsidP="00A01D90">
      <w:pPr>
        <w:pStyle w:val="western"/>
        <w:spacing w:before="0" w:beforeAutospacing="0" w:after="0" w:line="276" w:lineRule="auto"/>
        <w:ind w:firstLine="1134"/>
        <w:jc w:val="both"/>
        <w:rPr>
          <w:rFonts w:ascii="Verdana" w:hAnsi="Verdana"/>
        </w:rPr>
      </w:pPr>
    </w:p>
    <w:p w:rsidR="00D51ACB" w:rsidRPr="00656A81" w:rsidRDefault="00D51ACB" w:rsidP="00A01D90">
      <w:pPr>
        <w:pStyle w:val="Recuodecorpodetexto21"/>
        <w:spacing w:line="276" w:lineRule="auto"/>
        <w:ind w:firstLine="1134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>Dessa forma, submetendo-se a proposta ao exame dessa egrégia Casa Legislativa.</w:t>
      </w:r>
    </w:p>
    <w:p w:rsidR="00D51ACB" w:rsidRPr="00656A81" w:rsidRDefault="00D51ACB" w:rsidP="00A01D90">
      <w:pPr>
        <w:pStyle w:val="Recuodecorpodetexto21"/>
        <w:spacing w:line="276" w:lineRule="auto"/>
        <w:ind w:firstLine="1134"/>
        <w:rPr>
          <w:rFonts w:ascii="Verdana" w:hAnsi="Verdana"/>
          <w:sz w:val="24"/>
          <w:szCs w:val="24"/>
        </w:rPr>
      </w:pPr>
    </w:p>
    <w:p w:rsidR="00D51ACB" w:rsidRPr="00656A81" w:rsidRDefault="00D51ACB" w:rsidP="00A01D90">
      <w:pPr>
        <w:pStyle w:val="Recuodecorpodetexto21"/>
        <w:spacing w:line="276" w:lineRule="auto"/>
        <w:ind w:firstLine="1134"/>
        <w:rPr>
          <w:rFonts w:ascii="Verdana" w:hAnsi="Verdana"/>
          <w:sz w:val="24"/>
          <w:szCs w:val="24"/>
        </w:rPr>
      </w:pPr>
      <w:r w:rsidRPr="00656A81">
        <w:rPr>
          <w:rFonts w:ascii="Verdana" w:hAnsi="Verdana"/>
          <w:sz w:val="24"/>
          <w:szCs w:val="24"/>
        </w:rPr>
        <w:t xml:space="preserve">Ao ensejo, renovo a Vossa Excelência e Ilustres Vereadores </w:t>
      </w:r>
      <w:r>
        <w:rPr>
          <w:rFonts w:ascii="Verdana" w:hAnsi="Verdana"/>
          <w:sz w:val="24"/>
          <w:szCs w:val="24"/>
        </w:rPr>
        <w:t xml:space="preserve">e Ilustre Vereadora </w:t>
      </w:r>
      <w:r w:rsidRPr="00656A81">
        <w:rPr>
          <w:rFonts w:ascii="Verdana" w:hAnsi="Verdana"/>
          <w:sz w:val="24"/>
          <w:szCs w:val="24"/>
        </w:rPr>
        <w:t xml:space="preserve">protestos de </w:t>
      </w:r>
      <w:r>
        <w:rPr>
          <w:rFonts w:ascii="Verdana" w:hAnsi="Verdana"/>
          <w:sz w:val="24"/>
          <w:szCs w:val="24"/>
        </w:rPr>
        <w:t xml:space="preserve">estima e </w:t>
      </w:r>
      <w:r w:rsidRPr="00656A81">
        <w:rPr>
          <w:rFonts w:ascii="Verdana" w:hAnsi="Verdana"/>
          <w:sz w:val="24"/>
          <w:szCs w:val="24"/>
        </w:rPr>
        <w:t>consideração</w:t>
      </w:r>
      <w:r>
        <w:rPr>
          <w:rFonts w:ascii="Verdana" w:hAnsi="Verdana"/>
          <w:sz w:val="24"/>
          <w:szCs w:val="24"/>
        </w:rPr>
        <w:t>.</w:t>
      </w:r>
      <w:r w:rsidRPr="00656A81">
        <w:rPr>
          <w:rFonts w:ascii="Verdana" w:hAnsi="Verdana"/>
          <w:sz w:val="24"/>
          <w:szCs w:val="24"/>
        </w:rPr>
        <w:t xml:space="preserve"> </w:t>
      </w:r>
    </w:p>
    <w:p w:rsidR="00D51ACB" w:rsidRPr="00A01D90" w:rsidRDefault="00D51ACB" w:rsidP="00A01D90">
      <w:pPr>
        <w:pStyle w:val="Ttulo1"/>
        <w:ind w:firstLine="1134"/>
        <w:rPr>
          <w:rFonts w:ascii="Verdana" w:hAnsi="Verdana" w:cs="Times New Roman"/>
          <w:b w:val="0"/>
          <w:color w:val="auto"/>
          <w:sz w:val="24"/>
          <w:szCs w:val="24"/>
        </w:rPr>
      </w:pPr>
      <w:r w:rsidRPr="00A01D90">
        <w:rPr>
          <w:rFonts w:ascii="Verdana" w:hAnsi="Verdana" w:cs="Times New Roman"/>
          <w:b w:val="0"/>
          <w:color w:val="auto"/>
          <w:sz w:val="24"/>
          <w:szCs w:val="24"/>
        </w:rPr>
        <w:t xml:space="preserve">Carmo do Cajuru, </w:t>
      </w:r>
      <w:r w:rsidR="00A01D90">
        <w:rPr>
          <w:rFonts w:ascii="Verdana" w:hAnsi="Verdana" w:cs="Times New Roman"/>
          <w:b w:val="0"/>
          <w:color w:val="auto"/>
          <w:sz w:val="24"/>
          <w:szCs w:val="24"/>
        </w:rPr>
        <w:t>21</w:t>
      </w:r>
      <w:r w:rsidRPr="00A01D90">
        <w:rPr>
          <w:rFonts w:ascii="Verdana" w:hAnsi="Verdana" w:cs="Times New Roman"/>
          <w:b w:val="0"/>
          <w:color w:val="auto"/>
          <w:sz w:val="24"/>
          <w:szCs w:val="24"/>
        </w:rPr>
        <w:t xml:space="preserve"> de </w:t>
      </w:r>
      <w:r w:rsidR="00A01D90">
        <w:rPr>
          <w:rFonts w:ascii="Verdana" w:hAnsi="Verdana" w:cs="Times New Roman"/>
          <w:b w:val="0"/>
          <w:color w:val="auto"/>
          <w:sz w:val="24"/>
          <w:szCs w:val="24"/>
        </w:rPr>
        <w:t>outubro</w:t>
      </w:r>
      <w:r w:rsidRPr="00A01D90">
        <w:rPr>
          <w:rFonts w:ascii="Verdana" w:hAnsi="Verdana" w:cs="Times New Roman"/>
          <w:b w:val="0"/>
          <w:color w:val="auto"/>
          <w:sz w:val="24"/>
          <w:szCs w:val="24"/>
        </w:rPr>
        <w:t xml:space="preserve"> de 2019.</w:t>
      </w:r>
    </w:p>
    <w:p w:rsidR="00D51ACB" w:rsidRPr="00656A81" w:rsidRDefault="00D51ACB" w:rsidP="00D51ACB">
      <w:pPr>
        <w:rPr>
          <w:szCs w:val="24"/>
        </w:rPr>
      </w:pPr>
    </w:p>
    <w:p w:rsidR="00D51ACB" w:rsidRPr="00656A81" w:rsidRDefault="00D51ACB" w:rsidP="00D51ACB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Edson de Souza Vilela</w:t>
      </w:r>
    </w:p>
    <w:p w:rsidR="00D51ACB" w:rsidRPr="00656A81" w:rsidRDefault="00D51ACB" w:rsidP="00D51ACB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 w:rsidRPr="00656A81">
        <w:rPr>
          <w:rFonts w:ascii="Verdana" w:hAnsi="Verdana"/>
          <w:b/>
        </w:rPr>
        <w:t>Prefeito de Carmo do Cajuru</w:t>
      </w:r>
    </w:p>
    <w:sectPr w:rsidR="00D51ACB" w:rsidRPr="00656A81" w:rsidSect="00273CA2"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46" w:rsidRDefault="00153246" w:rsidP="00A64E6D">
      <w:pPr>
        <w:spacing w:after="0" w:line="240" w:lineRule="auto"/>
      </w:pPr>
      <w:r>
        <w:separator/>
      </w:r>
    </w:p>
  </w:endnote>
  <w:endnote w:type="continuationSeparator" w:id="0">
    <w:p w:rsidR="00153246" w:rsidRDefault="00153246" w:rsidP="00A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46" w:rsidRDefault="00153246" w:rsidP="00A64E6D">
      <w:pPr>
        <w:spacing w:after="0" w:line="240" w:lineRule="auto"/>
      </w:pPr>
      <w:r>
        <w:separator/>
      </w:r>
    </w:p>
  </w:footnote>
  <w:footnote w:type="continuationSeparator" w:id="0">
    <w:p w:rsidR="00153246" w:rsidRDefault="00153246" w:rsidP="00A64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3E22"/>
    <w:rsid w:val="00015621"/>
    <w:rsid w:val="00017594"/>
    <w:rsid w:val="00022985"/>
    <w:rsid w:val="00041CBD"/>
    <w:rsid w:val="000464B2"/>
    <w:rsid w:val="000B0A92"/>
    <w:rsid w:val="000B2B1E"/>
    <w:rsid w:val="000B7B77"/>
    <w:rsid w:val="000F28CA"/>
    <w:rsid w:val="00102B21"/>
    <w:rsid w:val="001437AD"/>
    <w:rsid w:val="00153246"/>
    <w:rsid w:val="00174F3A"/>
    <w:rsid w:val="001C0D49"/>
    <w:rsid w:val="001E4DE3"/>
    <w:rsid w:val="0024013B"/>
    <w:rsid w:val="00251CB0"/>
    <w:rsid w:val="00273CA2"/>
    <w:rsid w:val="00287BFF"/>
    <w:rsid w:val="002E20CC"/>
    <w:rsid w:val="003066FD"/>
    <w:rsid w:val="003309D2"/>
    <w:rsid w:val="0034003A"/>
    <w:rsid w:val="00344E72"/>
    <w:rsid w:val="00355DD6"/>
    <w:rsid w:val="00364BB4"/>
    <w:rsid w:val="0037550C"/>
    <w:rsid w:val="003B4C6F"/>
    <w:rsid w:val="003E49BE"/>
    <w:rsid w:val="003F3E22"/>
    <w:rsid w:val="003F7C04"/>
    <w:rsid w:val="004878F9"/>
    <w:rsid w:val="00492730"/>
    <w:rsid w:val="00495612"/>
    <w:rsid w:val="004A6759"/>
    <w:rsid w:val="004E679F"/>
    <w:rsid w:val="005255EF"/>
    <w:rsid w:val="00526368"/>
    <w:rsid w:val="00535D7B"/>
    <w:rsid w:val="00553C9F"/>
    <w:rsid w:val="00557324"/>
    <w:rsid w:val="00566E49"/>
    <w:rsid w:val="0058529F"/>
    <w:rsid w:val="00590B75"/>
    <w:rsid w:val="005B58BA"/>
    <w:rsid w:val="005D3AD2"/>
    <w:rsid w:val="00600DD9"/>
    <w:rsid w:val="00622D02"/>
    <w:rsid w:val="00647C97"/>
    <w:rsid w:val="006566A0"/>
    <w:rsid w:val="00662F8C"/>
    <w:rsid w:val="006673CB"/>
    <w:rsid w:val="0067313A"/>
    <w:rsid w:val="006B2E31"/>
    <w:rsid w:val="006D560A"/>
    <w:rsid w:val="006E2870"/>
    <w:rsid w:val="007051AA"/>
    <w:rsid w:val="00732BCC"/>
    <w:rsid w:val="00743A70"/>
    <w:rsid w:val="00750862"/>
    <w:rsid w:val="00764DC1"/>
    <w:rsid w:val="0076681A"/>
    <w:rsid w:val="007B11C0"/>
    <w:rsid w:val="007B35BD"/>
    <w:rsid w:val="007D6515"/>
    <w:rsid w:val="007E5ACC"/>
    <w:rsid w:val="007F05D7"/>
    <w:rsid w:val="00805D3D"/>
    <w:rsid w:val="008242FC"/>
    <w:rsid w:val="008422BB"/>
    <w:rsid w:val="00867FA9"/>
    <w:rsid w:val="008A504D"/>
    <w:rsid w:val="008A64A0"/>
    <w:rsid w:val="008A7145"/>
    <w:rsid w:val="008C49CF"/>
    <w:rsid w:val="008D1275"/>
    <w:rsid w:val="008D2220"/>
    <w:rsid w:val="008E1A06"/>
    <w:rsid w:val="008E6B81"/>
    <w:rsid w:val="008F1490"/>
    <w:rsid w:val="00906E88"/>
    <w:rsid w:val="00911177"/>
    <w:rsid w:val="00990032"/>
    <w:rsid w:val="0099178E"/>
    <w:rsid w:val="009950B6"/>
    <w:rsid w:val="0099569B"/>
    <w:rsid w:val="009B0B3B"/>
    <w:rsid w:val="009B4A62"/>
    <w:rsid w:val="009F39A6"/>
    <w:rsid w:val="00A01D90"/>
    <w:rsid w:val="00A243D1"/>
    <w:rsid w:val="00A50E07"/>
    <w:rsid w:val="00A64E6D"/>
    <w:rsid w:val="00A739DF"/>
    <w:rsid w:val="00A9292A"/>
    <w:rsid w:val="00A9568C"/>
    <w:rsid w:val="00BD0344"/>
    <w:rsid w:val="00BD7887"/>
    <w:rsid w:val="00C37A07"/>
    <w:rsid w:val="00C45200"/>
    <w:rsid w:val="00C5590F"/>
    <w:rsid w:val="00C62AE1"/>
    <w:rsid w:val="00C819BB"/>
    <w:rsid w:val="00C913B6"/>
    <w:rsid w:val="00C947A1"/>
    <w:rsid w:val="00C95459"/>
    <w:rsid w:val="00CC7903"/>
    <w:rsid w:val="00CD1B52"/>
    <w:rsid w:val="00CE6DCF"/>
    <w:rsid w:val="00D24286"/>
    <w:rsid w:val="00D2758A"/>
    <w:rsid w:val="00D32E65"/>
    <w:rsid w:val="00D51ACB"/>
    <w:rsid w:val="00D5287E"/>
    <w:rsid w:val="00D56348"/>
    <w:rsid w:val="00D9244F"/>
    <w:rsid w:val="00DB3D5E"/>
    <w:rsid w:val="00DD4447"/>
    <w:rsid w:val="00E26FEF"/>
    <w:rsid w:val="00E64BDA"/>
    <w:rsid w:val="00E70D44"/>
    <w:rsid w:val="00E84E42"/>
    <w:rsid w:val="00EA6730"/>
    <w:rsid w:val="00EC2BCA"/>
    <w:rsid w:val="00ED089E"/>
    <w:rsid w:val="00ED7358"/>
    <w:rsid w:val="00EF46E5"/>
    <w:rsid w:val="00F2036A"/>
    <w:rsid w:val="00F60BE6"/>
    <w:rsid w:val="00F67843"/>
    <w:rsid w:val="00F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1759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F3E22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3F3E22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F3E22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3F3E22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3F3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3F3E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link w:val="Ttulo5"/>
    <w:rsid w:val="00017594"/>
    <w:rPr>
      <w:rFonts w:ascii="Arial" w:eastAsia="Times New Roman" w:hAnsi="Arial"/>
      <w:b/>
      <w:i/>
      <w:sz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B0A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0B0A9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A9292A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9292A"/>
    <w:rPr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E84E4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4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4E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4E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4E6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0862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51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ecuodecorpodetexto21">
    <w:name w:val="Recuo de corpo de texto 21"/>
    <w:basedOn w:val="Normal"/>
    <w:rsid w:val="00D51ACB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F198-5917-4EC7-B9F8-50EA8D28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Carmo do Cajuru</cp:lastModifiedBy>
  <cp:revision>2</cp:revision>
  <cp:lastPrinted>2019-10-18T17:36:00Z</cp:lastPrinted>
  <dcterms:created xsi:type="dcterms:W3CDTF">2019-10-22T20:00:00Z</dcterms:created>
  <dcterms:modified xsi:type="dcterms:W3CDTF">2019-10-22T20:00:00Z</dcterms:modified>
</cp:coreProperties>
</file>