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88651" w14:textId="46C1A4C5" w:rsidR="002C3957" w:rsidRDefault="009B0262" w:rsidP="009B0262">
      <w:pPr>
        <w:pStyle w:val="Ttulo4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6E6E6"/>
        <w:spacing w:before="0"/>
        <w:jc w:val="center"/>
        <w:rPr>
          <w:rFonts w:ascii="Verdana" w:hAnsi="Verdana"/>
          <w:i w:val="0"/>
          <w:color w:val="auto"/>
          <w:sz w:val="36"/>
          <w:szCs w:val="36"/>
        </w:rPr>
      </w:pPr>
      <w:r>
        <w:rPr>
          <w:rFonts w:ascii="Verdana" w:hAnsi="Verdana"/>
          <w:i w:val="0"/>
          <w:color w:val="auto"/>
          <w:sz w:val="36"/>
          <w:szCs w:val="36"/>
        </w:rPr>
        <w:t>PROJETO DE LEI N° 53</w:t>
      </w:r>
      <w:bookmarkStart w:id="0" w:name="_GoBack"/>
      <w:bookmarkEnd w:id="0"/>
      <w:r w:rsidR="00622506">
        <w:rPr>
          <w:rFonts w:ascii="Verdana" w:hAnsi="Verdana"/>
          <w:i w:val="0"/>
          <w:color w:val="auto"/>
          <w:sz w:val="36"/>
          <w:szCs w:val="36"/>
        </w:rPr>
        <w:t>/2021</w:t>
      </w:r>
    </w:p>
    <w:p w14:paraId="4655A51F" w14:textId="77777777" w:rsidR="002C3957" w:rsidRDefault="002C3957">
      <w:pPr>
        <w:spacing w:after="0"/>
        <w:ind w:left="5670"/>
        <w:jc w:val="both"/>
        <w:rPr>
          <w:rFonts w:ascii="Verdana" w:hAnsi="Verdana"/>
          <w:i/>
          <w:iCs/>
          <w:sz w:val="24"/>
          <w:szCs w:val="24"/>
        </w:rPr>
      </w:pPr>
    </w:p>
    <w:p w14:paraId="5EAC6BFA" w14:textId="5386FDC0" w:rsidR="002C3957" w:rsidRDefault="00622506">
      <w:pPr>
        <w:spacing w:after="0" w:line="240" w:lineRule="auto"/>
        <w:ind w:left="5040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Institui 2021 o “Ano Munici</w:t>
      </w:r>
      <w:r w:rsidR="00F72808">
        <w:rPr>
          <w:rFonts w:ascii="Verdana" w:hAnsi="Verdana"/>
          <w:b/>
          <w:bCs/>
          <w:i/>
          <w:iCs/>
          <w:sz w:val="20"/>
          <w:szCs w:val="20"/>
        </w:rPr>
        <w:t>pal de Maria Taveira”, nomeia “Madrinha” do T</w:t>
      </w:r>
      <w:r>
        <w:rPr>
          <w:rFonts w:ascii="Verdana" w:hAnsi="Verdana"/>
          <w:b/>
          <w:bCs/>
          <w:i/>
          <w:iCs/>
          <w:sz w:val="20"/>
          <w:szCs w:val="20"/>
        </w:rPr>
        <w:t>urismo do Município de Carmo do Cajuru/MG e dá outras providências.</w:t>
      </w:r>
    </w:p>
    <w:p w14:paraId="17B74E3C" w14:textId="77777777" w:rsidR="002C3957" w:rsidRDefault="002C3957">
      <w:pPr>
        <w:spacing w:after="0"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14:paraId="6E41034D" w14:textId="77777777" w:rsidR="002C3957" w:rsidRDefault="002C3957">
      <w:pPr>
        <w:spacing w:after="0"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14:paraId="4F2880F5" w14:textId="19537F9D" w:rsidR="002C3957" w:rsidRDefault="00F53377">
      <w:pPr>
        <w:pStyle w:val="Recuodecorpodetexto"/>
        <w:spacing w:after="0" w:line="240" w:lineRule="auto"/>
        <w:ind w:left="0" w:firstLine="708"/>
        <w:jc w:val="both"/>
        <w:rPr>
          <w:rFonts w:ascii="Verdana" w:hAnsi="Verdana"/>
          <w:bCs/>
          <w:i/>
          <w:iCs/>
        </w:rPr>
      </w:pPr>
      <w:r>
        <w:rPr>
          <w:rFonts w:ascii="Verdana" w:hAnsi="Verdana"/>
          <w:bCs/>
          <w:i/>
          <w:iCs/>
        </w:rPr>
        <w:t>Os</w:t>
      </w:r>
      <w:r w:rsidR="00622506">
        <w:rPr>
          <w:rFonts w:ascii="Verdana" w:hAnsi="Verdana"/>
          <w:bCs/>
          <w:i/>
          <w:iCs/>
        </w:rPr>
        <w:t xml:space="preserve"> Vereador</w:t>
      </w:r>
      <w:r>
        <w:rPr>
          <w:rFonts w:ascii="Verdana" w:hAnsi="Verdana"/>
          <w:bCs/>
          <w:i/>
          <w:iCs/>
        </w:rPr>
        <w:t>es</w:t>
      </w:r>
      <w:r w:rsidR="00622506">
        <w:rPr>
          <w:rFonts w:ascii="Verdana" w:hAnsi="Verdana"/>
          <w:bCs/>
          <w:i/>
          <w:iCs/>
        </w:rPr>
        <w:t xml:space="preserve"> da Câmara Municipal de Carmo do Cajuru, Estado de Minas Gerais, que o presente </w:t>
      </w:r>
      <w:proofErr w:type="gramStart"/>
      <w:r w:rsidR="00622506">
        <w:rPr>
          <w:rFonts w:ascii="Verdana" w:hAnsi="Verdana"/>
          <w:bCs/>
          <w:i/>
          <w:iCs/>
        </w:rPr>
        <w:t>subscreve</w:t>
      </w:r>
      <w:r>
        <w:rPr>
          <w:rFonts w:ascii="Verdana" w:hAnsi="Verdana"/>
          <w:bCs/>
          <w:i/>
          <w:iCs/>
        </w:rPr>
        <w:t>m</w:t>
      </w:r>
      <w:proofErr w:type="gramEnd"/>
      <w:r w:rsidR="00622506">
        <w:rPr>
          <w:rFonts w:ascii="Verdana" w:hAnsi="Verdana"/>
          <w:bCs/>
          <w:i/>
          <w:iCs/>
        </w:rPr>
        <w:t>, no uso de suas funções administrativa e legislativa, consoante lhes facultam a Lei Orgânica Municipal e o Regimento Interno deste Poder Legislativo, apresenta</w:t>
      </w:r>
      <w:r>
        <w:rPr>
          <w:rFonts w:ascii="Verdana" w:hAnsi="Verdana"/>
          <w:bCs/>
          <w:i/>
          <w:iCs/>
        </w:rPr>
        <w:t>m</w:t>
      </w:r>
      <w:r w:rsidR="00622506">
        <w:rPr>
          <w:rFonts w:ascii="Verdana" w:hAnsi="Verdana"/>
          <w:bCs/>
          <w:i/>
          <w:iCs/>
        </w:rPr>
        <w:t xml:space="preserve"> o seguinte Projeto de Lei:</w:t>
      </w:r>
    </w:p>
    <w:p w14:paraId="5FE804B4" w14:textId="77777777" w:rsidR="002C3957" w:rsidRDefault="002C3957">
      <w:pPr>
        <w:pStyle w:val="Recuodecorpodetexto"/>
        <w:spacing w:after="0" w:line="240" w:lineRule="auto"/>
        <w:ind w:left="0" w:firstLine="708"/>
        <w:jc w:val="both"/>
        <w:rPr>
          <w:rFonts w:ascii="Verdana" w:hAnsi="Verdana"/>
          <w:bCs/>
          <w:i/>
          <w:iCs/>
        </w:rPr>
      </w:pPr>
    </w:p>
    <w:p w14:paraId="63095517" w14:textId="77777777" w:rsidR="002C3957" w:rsidRDefault="002C3957">
      <w:pPr>
        <w:pStyle w:val="Recuodecorpodetexto"/>
        <w:spacing w:after="0" w:line="240" w:lineRule="auto"/>
        <w:ind w:left="0" w:firstLine="708"/>
        <w:jc w:val="both"/>
        <w:rPr>
          <w:rFonts w:ascii="Verdana" w:hAnsi="Verdana"/>
          <w:bCs/>
          <w:i/>
          <w:iCs/>
        </w:rPr>
      </w:pPr>
    </w:p>
    <w:p w14:paraId="78123C2D" w14:textId="77777777" w:rsidR="002C3957" w:rsidRDefault="00622506">
      <w:pPr>
        <w:spacing w:after="0" w:line="360" w:lineRule="auto"/>
        <w:ind w:firstLine="1134"/>
        <w:jc w:val="both"/>
        <w:rPr>
          <w:rFonts w:ascii="Verdana" w:eastAsia="Times New Roman" w:hAnsi="Verdana" w:cs="Arial"/>
          <w:lang w:eastAsia="pt-BR"/>
        </w:rPr>
      </w:pPr>
      <w:r>
        <w:rPr>
          <w:rFonts w:ascii="Verdana" w:eastAsia="Times New Roman" w:hAnsi="Verdana" w:cs="Arial"/>
          <w:b/>
          <w:lang w:eastAsia="pt-BR"/>
        </w:rPr>
        <w:t>Art. 1º.</w:t>
      </w:r>
      <w:r>
        <w:rPr>
          <w:rFonts w:ascii="Verdana" w:eastAsia="Times New Roman" w:hAnsi="Verdana" w:cs="Arial"/>
          <w:lang w:eastAsia="pt-BR"/>
        </w:rPr>
        <w:t xml:space="preserve"> Fica instituído no âmbito do município de Carmo do Cajuru, Estado de Minas Gerais, o ano de 2021 como </w:t>
      </w:r>
      <w:r>
        <w:rPr>
          <w:rFonts w:ascii="Verdana" w:hAnsi="Verdana"/>
          <w:bCs/>
          <w:iCs/>
        </w:rPr>
        <w:t>o “Ano Municipal de Maria Taveira”</w:t>
      </w:r>
      <w:r>
        <w:rPr>
          <w:rFonts w:ascii="Verdana" w:eastAsia="Times New Roman" w:hAnsi="Verdana" w:cs="Arial"/>
          <w:lang w:eastAsia="pt-BR"/>
        </w:rPr>
        <w:t>.</w:t>
      </w:r>
    </w:p>
    <w:p w14:paraId="6E9B8EF8" w14:textId="77777777" w:rsidR="002C3957" w:rsidRDefault="00622506">
      <w:pPr>
        <w:spacing w:after="0" w:line="360" w:lineRule="auto"/>
        <w:ind w:firstLine="1134"/>
        <w:jc w:val="both"/>
        <w:rPr>
          <w:rFonts w:ascii="Verdana" w:eastAsia="Times New Roman" w:hAnsi="Verdana" w:cs="Arial"/>
          <w:lang w:eastAsia="pt-BR"/>
        </w:rPr>
      </w:pPr>
      <w:r>
        <w:rPr>
          <w:rFonts w:ascii="Verdana" w:eastAsia="Times New Roman" w:hAnsi="Verdana" w:cs="Arial"/>
          <w:b/>
          <w:lang w:eastAsia="pt-BR"/>
        </w:rPr>
        <w:t>Parágrafo único.</w:t>
      </w:r>
      <w:r>
        <w:rPr>
          <w:rFonts w:ascii="Verdana" w:eastAsia="Times New Roman" w:hAnsi="Verdana" w:cs="Arial"/>
          <w:lang w:eastAsia="pt-BR"/>
        </w:rPr>
        <w:t xml:space="preserve"> O Poder Público Municipal deverá inserir nos anais oficiais do município a instituição prevista no </w:t>
      </w:r>
      <w:r>
        <w:rPr>
          <w:rFonts w:ascii="Verdana" w:eastAsia="Times New Roman" w:hAnsi="Verdana" w:cs="Arial"/>
          <w:i/>
          <w:lang w:eastAsia="pt-BR"/>
        </w:rPr>
        <w:t>caput</w:t>
      </w:r>
      <w:r>
        <w:rPr>
          <w:rFonts w:ascii="Verdana" w:eastAsia="Times New Roman" w:hAnsi="Verdana" w:cs="Arial"/>
          <w:lang w:eastAsia="pt-BR"/>
        </w:rPr>
        <w:t xml:space="preserve"> deste artigo.</w:t>
      </w:r>
    </w:p>
    <w:p w14:paraId="60C8AD6A" w14:textId="77777777" w:rsidR="002C3957" w:rsidRDefault="002C3957">
      <w:pPr>
        <w:spacing w:after="0"/>
        <w:ind w:firstLine="1134"/>
        <w:jc w:val="both"/>
        <w:rPr>
          <w:rFonts w:ascii="Verdana" w:hAnsi="Verdana"/>
          <w:b/>
          <w:bCs/>
        </w:rPr>
      </w:pPr>
    </w:p>
    <w:p w14:paraId="0DB195F3" w14:textId="77777777" w:rsidR="002C3957" w:rsidRDefault="00622506">
      <w:pPr>
        <w:spacing w:after="0"/>
        <w:ind w:firstLine="1134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2º.</w:t>
      </w:r>
      <w:r>
        <w:rPr>
          <w:rFonts w:ascii="Verdana" w:hAnsi="Verdana"/>
          <w:bCs/>
        </w:rPr>
        <w:t xml:space="preserve"> Fica nomeada Maria Taveira como “madrinha” do Turismo no município.</w:t>
      </w:r>
    </w:p>
    <w:p w14:paraId="70D247F7" w14:textId="77777777" w:rsidR="002C3957" w:rsidRDefault="002C3957">
      <w:pPr>
        <w:spacing w:after="0"/>
        <w:ind w:firstLine="1134"/>
        <w:jc w:val="both"/>
        <w:rPr>
          <w:rFonts w:ascii="Verdana" w:hAnsi="Verdana"/>
          <w:bCs/>
        </w:rPr>
      </w:pPr>
    </w:p>
    <w:p w14:paraId="4E1FD3E1" w14:textId="4AB82ABA" w:rsidR="002C3957" w:rsidRDefault="00622506">
      <w:pPr>
        <w:spacing w:after="0"/>
        <w:ind w:firstLine="1134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Art. 3º. </w:t>
      </w:r>
      <w:r>
        <w:rPr>
          <w:rFonts w:ascii="Verdana" w:eastAsia="Times New Roman" w:hAnsi="Verdana" w:cs="Arial"/>
          <w:lang w:eastAsia="pt-BR"/>
        </w:rPr>
        <w:t xml:space="preserve">Fica ainda instituído o dia 24 de </w:t>
      </w:r>
      <w:r w:rsidR="00944E92">
        <w:rPr>
          <w:rFonts w:ascii="Verdana" w:eastAsia="Times New Roman" w:hAnsi="Verdana" w:cs="Arial"/>
          <w:lang w:eastAsia="pt-BR"/>
        </w:rPr>
        <w:t>abril</w:t>
      </w:r>
      <w:r>
        <w:rPr>
          <w:rFonts w:ascii="Verdana" w:eastAsia="Times New Roman" w:hAnsi="Verdana" w:cs="Arial"/>
          <w:lang w:eastAsia="pt-BR"/>
        </w:rPr>
        <w:t xml:space="preserve"> de cada ano como </w:t>
      </w:r>
      <w:proofErr w:type="gramStart"/>
      <w:r>
        <w:rPr>
          <w:rFonts w:ascii="Verdana" w:eastAsia="Times New Roman" w:hAnsi="Verdana" w:cs="Arial"/>
          <w:lang w:eastAsia="pt-BR"/>
        </w:rPr>
        <w:t>o “Dia Municipal Maria Taveira"</w:t>
      </w:r>
      <w:proofErr w:type="gramEnd"/>
      <w:r>
        <w:rPr>
          <w:rFonts w:ascii="Verdana" w:eastAsia="Times New Roman" w:hAnsi="Verdana" w:cs="Arial"/>
          <w:lang w:eastAsia="pt-BR"/>
        </w:rPr>
        <w:t xml:space="preserve">, passando a integrar o calendário oficial de eventos do </w:t>
      </w:r>
      <w:r w:rsidR="00800AC3">
        <w:rPr>
          <w:rFonts w:ascii="Verdana" w:eastAsia="Times New Roman" w:hAnsi="Verdana" w:cs="Arial"/>
          <w:lang w:eastAsia="pt-BR"/>
        </w:rPr>
        <w:t>M</w:t>
      </w:r>
      <w:r>
        <w:rPr>
          <w:rFonts w:ascii="Verdana" w:eastAsia="Times New Roman" w:hAnsi="Verdana" w:cs="Arial"/>
          <w:lang w:eastAsia="pt-BR"/>
        </w:rPr>
        <w:t>unicípio.</w:t>
      </w:r>
    </w:p>
    <w:p w14:paraId="36103009" w14:textId="5B5F82A6" w:rsidR="002C3957" w:rsidRDefault="00622506">
      <w:pPr>
        <w:spacing w:after="0"/>
        <w:ind w:firstLine="1134"/>
        <w:jc w:val="both"/>
        <w:rPr>
          <w:rFonts w:ascii="Verdana" w:hAnsi="Verdana"/>
          <w:bCs/>
        </w:rPr>
      </w:pPr>
      <w:r>
        <w:rPr>
          <w:rFonts w:ascii="Verdana" w:eastAsia="Times New Roman" w:hAnsi="Verdana" w:cs="Arial"/>
          <w:b/>
          <w:bCs/>
          <w:lang w:eastAsia="pt-BR"/>
        </w:rPr>
        <w:t>Parágrafo único.</w:t>
      </w:r>
      <w:r>
        <w:rPr>
          <w:rFonts w:ascii="Verdana" w:eastAsia="Times New Roman" w:hAnsi="Verdana" w:cs="Arial"/>
          <w:bCs/>
          <w:lang w:eastAsia="pt-BR"/>
        </w:rPr>
        <w:t xml:space="preserve"> Na data prevista no </w:t>
      </w:r>
      <w:r>
        <w:rPr>
          <w:rFonts w:ascii="Verdana" w:eastAsia="Times New Roman" w:hAnsi="Verdana" w:cs="Arial"/>
          <w:bCs/>
          <w:i/>
          <w:iCs/>
          <w:lang w:eastAsia="pt-BR"/>
        </w:rPr>
        <w:t>caput</w:t>
      </w:r>
      <w:r>
        <w:rPr>
          <w:rFonts w:ascii="Verdana" w:eastAsia="Times New Roman" w:hAnsi="Verdana" w:cs="Arial"/>
          <w:bCs/>
          <w:lang w:eastAsia="pt-BR"/>
        </w:rPr>
        <w:t xml:space="preserve"> deverão os Poderes Executivo e Legislativo promover ações </w:t>
      </w:r>
      <w:r w:rsidR="00F72808">
        <w:rPr>
          <w:rFonts w:ascii="Verdana" w:eastAsia="Times New Roman" w:hAnsi="Verdana" w:cs="Arial"/>
          <w:bCs/>
          <w:lang w:eastAsia="pt-BR"/>
        </w:rPr>
        <w:t xml:space="preserve">culturais </w:t>
      </w:r>
      <w:r>
        <w:rPr>
          <w:rFonts w:ascii="Verdana" w:eastAsia="Times New Roman" w:hAnsi="Verdana" w:cs="Arial"/>
          <w:bCs/>
          <w:lang w:eastAsia="pt-BR"/>
        </w:rPr>
        <w:t xml:space="preserve">que resgatem </w:t>
      </w:r>
      <w:r w:rsidR="00800AC3">
        <w:rPr>
          <w:rFonts w:ascii="Verdana" w:eastAsia="Times New Roman" w:hAnsi="Verdana" w:cs="Arial"/>
          <w:bCs/>
          <w:lang w:eastAsia="pt-BR"/>
        </w:rPr>
        <w:t xml:space="preserve">e </w:t>
      </w:r>
      <w:r w:rsidR="00F72808">
        <w:rPr>
          <w:rFonts w:ascii="Verdana" w:eastAsia="Times New Roman" w:hAnsi="Verdana" w:cs="Arial"/>
          <w:bCs/>
          <w:lang w:eastAsia="pt-BR"/>
        </w:rPr>
        <w:t>preservem</w:t>
      </w:r>
      <w:r w:rsidR="00800AC3">
        <w:rPr>
          <w:rFonts w:ascii="Verdana" w:eastAsia="Times New Roman" w:hAnsi="Verdana" w:cs="Arial"/>
          <w:bCs/>
          <w:lang w:eastAsia="pt-BR"/>
        </w:rPr>
        <w:t xml:space="preserve"> </w:t>
      </w:r>
      <w:r>
        <w:rPr>
          <w:rFonts w:ascii="Verdana" w:eastAsia="Times New Roman" w:hAnsi="Verdana" w:cs="Arial"/>
          <w:bCs/>
          <w:lang w:eastAsia="pt-BR"/>
        </w:rPr>
        <w:t>a memória da homenageada.</w:t>
      </w:r>
    </w:p>
    <w:p w14:paraId="260FA62F" w14:textId="77777777" w:rsidR="002C3957" w:rsidRDefault="002C3957">
      <w:pPr>
        <w:spacing w:after="0"/>
        <w:ind w:firstLine="1134"/>
        <w:jc w:val="both"/>
        <w:rPr>
          <w:rFonts w:ascii="Verdana" w:hAnsi="Verdana"/>
          <w:b/>
          <w:bCs/>
        </w:rPr>
      </w:pPr>
    </w:p>
    <w:p w14:paraId="4167158B" w14:textId="77777777" w:rsidR="002C3957" w:rsidRDefault="00622506">
      <w:pPr>
        <w:spacing w:after="0"/>
        <w:ind w:firstLine="1134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Art. 4º. </w:t>
      </w:r>
      <w:r>
        <w:rPr>
          <w:rFonts w:ascii="Verdana" w:hAnsi="Verdana"/>
          <w:bCs/>
        </w:rPr>
        <w:t>Esta lei entra em vigor na data de sua publicação.</w:t>
      </w:r>
    </w:p>
    <w:p w14:paraId="2AB23F61" w14:textId="77777777" w:rsidR="002C3957" w:rsidRDefault="002C3957">
      <w:pPr>
        <w:spacing w:after="0"/>
        <w:ind w:firstLine="708"/>
        <w:jc w:val="both"/>
        <w:rPr>
          <w:rFonts w:ascii="Verdana" w:hAnsi="Verdana"/>
          <w:b/>
          <w:bCs/>
        </w:rPr>
      </w:pPr>
    </w:p>
    <w:p w14:paraId="13362377" w14:textId="746351E0" w:rsidR="002C3957" w:rsidRDefault="00F53377">
      <w:pPr>
        <w:spacing w:after="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Carmo do Cajuru, 30</w:t>
      </w:r>
      <w:r w:rsidR="00622506">
        <w:rPr>
          <w:rFonts w:ascii="Verdana" w:hAnsi="Verdana"/>
          <w:bCs/>
        </w:rPr>
        <w:t xml:space="preserve"> de agosto de 2021.</w:t>
      </w:r>
    </w:p>
    <w:p w14:paraId="1EFB3AB0" w14:textId="77777777" w:rsidR="002C3957" w:rsidRDefault="002C3957">
      <w:pPr>
        <w:spacing w:after="0"/>
        <w:rPr>
          <w:rFonts w:ascii="Verdana" w:hAnsi="Verdana"/>
          <w:bCs/>
        </w:rPr>
      </w:pPr>
    </w:p>
    <w:p w14:paraId="0DE3ED4F" w14:textId="77777777" w:rsidR="006B370C" w:rsidRDefault="006B370C">
      <w:pPr>
        <w:spacing w:after="0"/>
        <w:rPr>
          <w:rFonts w:ascii="Verdana" w:hAnsi="Verdana"/>
          <w:bCs/>
        </w:rPr>
      </w:pPr>
    </w:p>
    <w:p w14:paraId="65FF908C" w14:textId="77777777" w:rsidR="006B370C" w:rsidRDefault="006B370C">
      <w:pPr>
        <w:spacing w:after="0"/>
        <w:rPr>
          <w:rFonts w:ascii="Verdana" w:hAnsi="Verdana"/>
          <w:bCs/>
        </w:rPr>
      </w:pPr>
    </w:p>
    <w:p w14:paraId="5AB6470F" w14:textId="77777777" w:rsidR="006B370C" w:rsidRDefault="006B370C">
      <w:pPr>
        <w:spacing w:after="0"/>
        <w:rPr>
          <w:rFonts w:ascii="Verdana" w:hAnsi="Verdana"/>
          <w:bCs/>
        </w:rPr>
        <w:sectPr w:rsidR="006B370C">
          <w:headerReference w:type="default" r:id="rId7"/>
          <w:footerReference w:type="default" r:id="rId8"/>
          <w:pgSz w:w="11906" w:h="16838"/>
          <w:pgMar w:top="1418" w:right="1134" w:bottom="1418" w:left="1701" w:header="709" w:footer="709" w:gutter="0"/>
          <w:cols w:space="720"/>
          <w:formProt w:val="0"/>
          <w:docGrid w:linePitch="360"/>
        </w:sectPr>
      </w:pPr>
    </w:p>
    <w:p w14:paraId="27073D18" w14:textId="199E390E" w:rsidR="002C3957" w:rsidRDefault="002C3957">
      <w:pPr>
        <w:spacing w:after="0"/>
        <w:rPr>
          <w:rFonts w:ascii="Verdana" w:hAnsi="Verdana"/>
          <w:bCs/>
        </w:rPr>
      </w:pPr>
    </w:p>
    <w:p w14:paraId="5BBF7C50" w14:textId="77777777" w:rsidR="002C3957" w:rsidRDefault="00622506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Anthony Alves Rabelo</w:t>
      </w:r>
    </w:p>
    <w:p w14:paraId="5C10E48C" w14:textId="77777777" w:rsidR="002C3957" w:rsidRDefault="00622506">
      <w:pPr>
        <w:spacing w:after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14:paraId="2A018505" w14:textId="77777777" w:rsidR="00F53377" w:rsidRDefault="00F53377">
      <w:pPr>
        <w:spacing w:after="0" w:line="360" w:lineRule="auto"/>
        <w:jc w:val="center"/>
        <w:rPr>
          <w:rFonts w:ascii="Verdana" w:hAnsi="Verdana"/>
          <w:b/>
          <w:bCs/>
        </w:rPr>
      </w:pPr>
    </w:p>
    <w:p w14:paraId="473DB714" w14:textId="2AF523C8" w:rsidR="00F53377" w:rsidRDefault="00F53377" w:rsidP="00F53377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Seba</w:t>
      </w:r>
      <w:r w:rsidR="006B370C">
        <w:rPr>
          <w:rFonts w:ascii="Verdana" w:hAnsi="Verdana"/>
          <w:b/>
        </w:rPr>
        <w:t>stião de F</w:t>
      </w:r>
      <w:r>
        <w:rPr>
          <w:rFonts w:ascii="Verdana" w:hAnsi="Verdana"/>
          <w:b/>
        </w:rPr>
        <w:t>aria Gomes</w:t>
      </w:r>
    </w:p>
    <w:p w14:paraId="25A543B3" w14:textId="77777777" w:rsidR="00F53377" w:rsidRDefault="00F53377" w:rsidP="00F53377">
      <w:pPr>
        <w:spacing w:after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14:paraId="2F8B5112" w14:textId="77777777" w:rsidR="006B370C" w:rsidRDefault="006B370C" w:rsidP="00F53377">
      <w:pPr>
        <w:spacing w:after="0" w:line="360" w:lineRule="auto"/>
        <w:jc w:val="center"/>
        <w:rPr>
          <w:rFonts w:ascii="Verdana" w:hAnsi="Verdana"/>
          <w:b/>
          <w:bCs/>
        </w:rPr>
        <w:sectPr w:rsidR="006B370C" w:rsidSect="006B370C">
          <w:type w:val="continuous"/>
          <w:pgSz w:w="11906" w:h="16838"/>
          <w:pgMar w:top="1418" w:right="1134" w:bottom="1418" w:left="1701" w:header="709" w:footer="709" w:gutter="0"/>
          <w:cols w:num="2" w:space="720"/>
          <w:formProt w:val="0"/>
          <w:docGrid w:linePitch="360"/>
        </w:sectPr>
      </w:pPr>
    </w:p>
    <w:p w14:paraId="23114AF9" w14:textId="1859291F" w:rsidR="006B370C" w:rsidRDefault="006B370C" w:rsidP="00F53377">
      <w:pPr>
        <w:spacing w:after="0" w:line="360" w:lineRule="auto"/>
        <w:jc w:val="center"/>
        <w:rPr>
          <w:rFonts w:ascii="Verdana" w:hAnsi="Verdana"/>
          <w:b/>
          <w:bCs/>
        </w:rPr>
      </w:pPr>
    </w:p>
    <w:p w14:paraId="0EB1EBF8" w14:textId="77777777" w:rsidR="006B370C" w:rsidRDefault="006B370C" w:rsidP="00F53377">
      <w:pPr>
        <w:spacing w:after="0" w:line="360" w:lineRule="auto"/>
        <w:jc w:val="center"/>
        <w:rPr>
          <w:rFonts w:ascii="Verdana" w:hAnsi="Verdana"/>
          <w:b/>
          <w:bCs/>
        </w:rPr>
      </w:pPr>
    </w:p>
    <w:p w14:paraId="6F38C2FF" w14:textId="77777777" w:rsidR="006B370C" w:rsidRPr="001907E6" w:rsidRDefault="006B370C" w:rsidP="006B370C">
      <w:pPr>
        <w:spacing w:after="0" w:line="360" w:lineRule="auto"/>
        <w:ind w:firstLine="708"/>
        <w:jc w:val="center"/>
        <w:rPr>
          <w:rFonts w:ascii="Verdana" w:hAnsi="Verdana" w:cs="Verdana"/>
          <w:b/>
          <w:bCs/>
        </w:rPr>
      </w:pPr>
      <w:r w:rsidRPr="00211ED9">
        <w:rPr>
          <w:rFonts w:ascii="Verdana" w:hAnsi="Verdana"/>
          <w:b/>
        </w:rPr>
        <w:t>Débora Nogueira da Fonseca Almeida</w:t>
      </w:r>
    </w:p>
    <w:p w14:paraId="7311CE32" w14:textId="77777777" w:rsidR="006B370C" w:rsidRDefault="006B370C" w:rsidP="006B370C">
      <w:pPr>
        <w:spacing w:after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Vereadora</w:t>
      </w:r>
    </w:p>
    <w:p w14:paraId="0AB36F89" w14:textId="0D2056D8" w:rsidR="002C3957" w:rsidRPr="006B370C" w:rsidRDefault="00622506" w:rsidP="006B370C">
      <w:pPr>
        <w:spacing w:after="0" w:line="360" w:lineRule="auto"/>
        <w:jc w:val="center"/>
        <w:rPr>
          <w:rFonts w:ascii="Verdana" w:hAnsi="Verdana"/>
          <w:b/>
          <w:bCs/>
        </w:rPr>
      </w:pPr>
      <w:r>
        <w:rPr>
          <w:rFonts w:ascii="Verdana" w:eastAsia="Batang" w:hAnsi="Verdana" w:cs="Verdana"/>
          <w:b/>
          <w:bCs/>
        </w:rPr>
        <w:lastRenderedPageBreak/>
        <w:t>JUSTIFICATIVA</w:t>
      </w:r>
    </w:p>
    <w:p w14:paraId="3A91B6BB" w14:textId="3D5E64EC" w:rsidR="00800AC3" w:rsidRPr="00FE1A7B" w:rsidRDefault="00800AC3" w:rsidP="00FE1A7B">
      <w:pPr>
        <w:spacing w:after="0" w:line="100" w:lineRule="atLeast"/>
        <w:jc w:val="both"/>
        <w:rPr>
          <w:rStyle w:val="Fontepargpadro1"/>
          <w:rFonts w:ascii="Verdana" w:hAnsi="Verdana" w:cs="Verdana"/>
        </w:rPr>
      </w:pPr>
    </w:p>
    <w:p w14:paraId="4DE11D86" w14:textId="7D54A72E" w:rsidR="00800AC3" w:rsidRPr="00F53377" w:rsidRDefault="00800AC3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  <w:r w:rsidRPr="00F53377">
        <w:rPr>
          <w:rStyle w:val="Fontepargpadro1"/>
          <w:rFonts w:ascii="Verdana" w:hAnsi="Verdana"/>
        </w:rPr>
        <w:t xml:space="preserve">Estabelecer o ano de 2021 para a memória de Maria Taveira no município de Carmo do Cajuru, ano em que se marca o centenário de sua morte, é um ato de respeito e valorização de momento especial para esta terra. A biografia desta mulher negra, </w:t>
      </w:r>
      <w:r w:rsidR="00F53377" w:rsidRPr="00F53377">
        <w:rPr>
          <w:rStyle w:val="Fontepargpadro1"/>
          <w:rFonts w:ascii="Verdana" w:hAnsi="Verdana"/>
        </w:rPr>
        <w:t>filha de escravizados</w:t>
      </w:r>
      <w:r w:rsidRPr="00F53377">
        <w:rPr>
          <w:rStyle w:val="Fontepargpadro1"/>
          <w:rFonts w:ascii="Verdana" w:hAnsi="Verdana"/>
        </w:rPr>
        <w:t xml:space="preserve">, engradece </w:t>
      </w:r>
      <w:r w:rsidR="00F53377" w:rsidRPr="00F53377">
        <w:rPr>
          <w:rStyle w:val="Fontepargpadro1"/>
          <w:rFonts w:ascii="Verdana" w:hAnsi="Verdana"/>
        </w:rPr>
        <w:t>o povo e a história cajuruense</w:t>
      </w:r>
      <w:r w:rsidR="00FE1A7B" w:rsidRPr="00F53377">
        <w:rPr>
          <w:rStyle w:val="Fontepargpadro1"/>
          <w:rFonts w:ascii="Verdana" w:hAnsi="Verdana"/>
        </w:rPr>
        <w:t xml:space="preserve"> e é digna de todo reconhecimento, honra e prestígio em nosso Município.</w:t>
      </w:r>
    </w:p>
    <w:p w14:paraId="6B9D4DAB" w14:textId="77777777" w:rsidR="00FE1A7B" w:rsidRPr="00F53377" w:rsidRDefault="00FE1A7B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</w:p>
    <w:p w14:paraId="503676EB" w14:textId="33BACE8A" w:rsidR="00800AC3" w:rsidRPr="00F53377" w:rsidRDefault="00800AC3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  <w:r w:rsidRPr="00F53377">
        <w:rPr>
          <w:rStyle w:val="Fontepargpadro1"/>
          <w:rFonts w:ascii="Verdana" w:hAnsi="Verdana"/>
        </w:rPr>
        <w:t>Maria Taveira era considera santa pelos seus contemporâneos. No início do século XX, entrou para a história local quando o arraial recebeu centenas de visitantes que para cá acorriam em busca de curas milagros</w:t>
      </w:r>
      <w:r w:rsidR="00FE1A7B" w:rsidRPr="00F53377">
        <w:rPr>
          <w:rStyle w:val="Fontepargpadro1"/>
          <w:rFonts w:ascii="Verdana" w:hAnsi="Verdana"/>
        </w:rPr>
        <w:t xml:space="preserve">as a diversos males e doenças. </w:t>
      </w:r>
      <w:r w:rsidR="00322F6B">
        <w:rPr>
          <w:rStyle w:val="Fontepargpadro1"/>
          <w:rFonts w:ascii="Verdana" w:hAnsi="Verdana"/>
        </w:rPr>
        <w:t>Parte das doações</w:t>
      </w:r>
      <w:r w:rsidR="00FE1A7B" w:rsidRPr="00F53377">
        <w:rPr>
          <w:rStyle w:val="Fontepargpadro1"/>
          <w:rFonts w:ascii="Verdana" w:hAnsi="Verdana"/>
        </w:rPr>
        <w:t xml:space="preserve"> que recebia era destinada para a construção da Igreja Matriz Nossa Senhora do Carm</w:t>
      </w:r>
      <w:r w:rsidR="001D27E0">
        <w:rPr>
          <w:rStyle w:val="Fontepargpadro1"/>
          <w:rFonts w:ascii="Verdana" w:hAnsi="Verdana"/>
        </w:rPr>
        <w:t>o.</w:t>
      </w:r>
    </w:p>
    <w:p w14:paraId="4333E541" w14:textId="77777777" w:rsidR="00FE1A7B" w:rsidRPr="00F53377" w:rsidRDefault="00FE1A7B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</w:p>
    <w:p w14:paraId="547CFC06" w14:textId="6AF8F135" w:rsidR="00800AC3" w:rsidRPr="00F53377" w:rsidRDefault="00FE1A7B" w:rsidP="006B370C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  <w:r w:rsidRPr="00F53377">
        <w:rPr>
          <w:rStyle w:val="Fontepargpadro1"/>
          <w:rFonts w:ascii="Verdana" w:hAnsi="Verdana"/>
        </w:rPr>
        <w:t xml:space="preserve">Maria Taveira era uma pessoa especial que recebeu um dom mediúnico divino </w:t>
      </w:r>
      <w:r w:rsidR="00FA7D3B">
        <w:rPr>
          <w:rStyle w:val="Fontepargpadro1"/>
          <w:rFonts w:ascii="Verdana" w:hAnsi="Verdana"/>
        </w:rPr>
        <w:t>de</w:t>
      </w:r>
      <w:r w:rsidRPr="00F53377">
        <w:rPr>
          <w:rStyle w:val="Fontepargpadro1"/>
          <w:rFonts w:ascii="Verdana" w:hAnsi="Verdana"/>
        </w:rPr>
        <w:t xml:space="preserve"> compaixão e resiliência. A criação desta efeméride visa</w:t>
      </w:r>
      <w:r w:rsidR="00800AC3" w:rsidRPr="00F53377">
        <w:rPr>
          <w:rStyle w:val="Fontepargpadro1"/>
          <w:rFonts w:ascii="Verdana" w:hAnsi="Verdana"/>
        </w:rPr>
        <w:t xml:space="preserve"> </w:t>
      </w:r>
      <w:r w:rsidRPr="00F53377">
        <w:rPr>
          <w:rStyle w:val="Fontepargpadro1"/>
          <w:rFonts w:ascii="Verdana" w:hAnsi="Verdana"/>
        </w:rPr>
        <w:t>preservar e promover a sua</w:t>
      </w:r>
      <w:r w:rsidR="00800AC3" w:rsidRPr="00F53377">
        <w:rPr>
          <w:rStyle w:val="Fontepargpadro1"/>
          <w:rFonts w:ascii="Verdana" w:hAnsi="Verdana"/>
        </w:rPr>
        <w:t xml:space="preserve"> memória</w:t>
      </w:r>
      <w:r w:rsidRPr="00F53377">
        <w:rPr>
          <w:rStyle w:val="Fontepargpadro1"/>
          <w:rFonts w:ascii="Verdana" w:hAnsi="Verdana"/>
        </w:rPr>
        <w:t xml:space="preserve"> para que </w:t>
      </w:r>
      <w:r w:rsidR="00EF062F" w:rsidRPr="00F53377">
        <w:rPr>
          <w:rStyle w:val="Fontepargpadro1"/>
          <w:rFonts w:ascii="Verdana" w:hAnsi="Verdana"/>
        </w:rPr>
        <w:t xml:space="preserve">ela não se perca com o passar do tempo, e, sobretudo, para que </w:t>
      </w:r>
      <w:r w:rsidRPr="00F53377">
        <w:rPr>
          <w:rStyle w:val="Fontepargpadro1"/>
          <w:rFonts w:ascii="Verdana" w:hAnsi="Verdana"/>
        </w:rPr>
        <w:t>se</w:t>
      </w:r>
      <w:r w:rsidR="00800AC3" w:rsidRPr="00F53377">
        <w:rPr>
          <w:rStyle w:val="Fontepargpadro1"/>
          <w:rFonts w:ascii="Verdana" w:hAnsi="Verdana"/>
        </w:rPr>
        <w:t xml:space="preserve"> faça justiça</w:t>
      </w:r>
      <w:r w:rsidR="00D5527F" w:rsidRPr="00F53377">
        <w:rPr>
          <w:rStyle w:val="Fontepargpadro1"/>
          <w:rFonts w:ascii="Verdana" w:hAnsi="Verdana"/>
        </w:rPr>
        <w:t xml:space="preserve"> com o devido reconhecimento </w:t>
      </w:r>
      <w:r w:rsidR="0093463A" w:rsidRPr="00F53377">
        <w:rPr>
          <w:rStyle w:val="Fontepargpadro1"/>
          <w:rFonts w:ascii="Verdana" w:hAnsi="Verdana"/>
        </w:rPr>
        <w:t>que lhe fora negligenciado</w:t>
      </w:r>
      <w:r w:rsidR="00800AC3" w:rsidRPr="00F53377">
        <w:rPr>
          <w:rStyle w:val="Fontepargpadro1"/>
          <w:rFonts w:ascii="Verdana" w:hAnsi="Verdana"/>
        </w:rPr>
        <w:t>.</w:t>
      </w:r>
      <w:r w:rsidR="00EF062F" w:rsidRPr="00F53377">
        <w:rPr>
          <w:rStyle w:val="Fontepargpadro1"/>
          <w:rFonts w:ascii="Verdana" w:hAnsi="Verdana"/>
        </w:rPr>
        <w:t xml:space="preserve"> </w:t>
      </w:r>
      <w:r w:rsidR="00D5527F" w:rsidRPr="00F53377">
        <w:rPr>
          <w:rStyle w:val="Fontepargpadro1"/>
          <w:rFonts w:ascii="Verdana" w:hAnsi="Verdana"/>
        </w:rPr>
        <w:t>Portanto</w:t>
      </w:r>
      <w:r w:rsidR="00EF062F" w:rsidRPr="00F53377">
        <w:rPr>
          <w:rStyle w:val="Fontepargpadro1"/>
          <w:rFonts w:ascii="Verdana" w:hAnsi="Verdana"/>
        </w:rPr>
        <w:t xml:space="preserve">, </w:t>
      </w:r>
      <w:r w:rsidR="00D5527F" w:rsidRPr="00F53377">
        <w:rPr>
          <w:rStyle w:val="Fontepargpadro1"/>
          <w:rFonts w:ascii="Verdana" w:hAnsi="Verdana"/>
        </w:rPr>
        <w:t xml:space="preserve">ela </w:t>
      </w:r>
      <w:r w:rsidR="00EF062F" w:rsidRPr="00F53377">
        <w:rPr>
          <w:rStyle w:val="Fontepargpadro1"/>
          <w:rFonts w:ascii="Verdana" w:hAnsi="Verdana"/>
        </w:rPr>
        <w:t>deve ser reconhecida como a Madrinh</w:t>
      </w:r>
      <w:r w:rsidR="00D5527F" w:rsidRPr="00F53377">
        <w:rPr>
          <w:rStyle w:val="Fontepargpadro1"/>
          <w:rFonts w:ascii="Verdana" w:hAnsi="Verdana"/>
        </w:rPr>
        <w:t xml:space="preserve">a do Turismo de Carmo do Cajuru </w:t>
      </w:r>
      <w:r w:rsidR="00F53377" w:rsidRPr="00F53377">
        <w:rPr>
          <w:rStyle w:val="Fontepargpadro1"/>
          <w:rFonts w:ascii="Verdana" w:hAnsi="Verdana"/>
        </w:rPr>
        <w:t xml:space="preserve">e o ano de 2021 reconhecido como o Ano Municipal Maria Taveira </w:t>
      </w:r>
      <w:r w:rsidR="00D5527F" w:rsidRPr="00F53377">
        <w:rPr>
          <w:rStyle w:val="Fontepargpadro1"/>
          <w:rFonts w:ascii="Verdana" w:hAnsi="Verdana"/>
        </w:rPr>
        <w:t>para que sua história e memória possam trazer ainda mais bênçãos a essa atividade tão importante para o Município.</w:t>
      </w:r>
      <w:r w:rsidR="00800AC3" w:rsidRPr="00F53377">
        <w:rPr>
          <w:rStyle w:val="Fontepargpadro1"/>
          <w:rFonts w:ascii="Verdana" w:hAnsi="Verdana"/>
        </w:rPr>
        <w:t xml:space="preserve"> </w:t>
      </w:r>
    </w:p>
    <w:p w14:paraId="59DD462C" w14:textId="77777777" w:rsidR="00800AC3" w:rsidRPr="00F53377" w:rsidRDefault="00800AC3" w:rsidP="006B370C">
      <w:pPr>
        <w:spacing w:after="0" w:line="100" w:lineRule="atLeast"/>
        <w:jc w:val="both"/>
        <w:rPr>
          <w:rStyle w:val="Fontepargpadro1"/>
          <w:rFonts w:ascii="Verdana" w:hAnsi="Verdana"/>
        </w:rPr>
      </w:pPr>
    </w:p>
    <w:p w14:paraId="18D9F794" w14:textId="77777777" w:rsidR="00800AC3" w:rsidRPr="00F53377" w:rsidRDefault="00800AC3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  <w:b/>
        </w:rPr>
      </w:pPr>
      <w:r w:rsidRPr="00F53377">
        <w:rPr>
          <w:rStyle w:val="Fontepargpadro1"/>
          <w:rFonts w:ascii="Verdana" w:hAnsi="Verdana"/>
          <w:b/>
        </w:rPr>
        <w:t>Memorial de Maria Taveira</w:t>
      </w:r>
    </w:p>
    <w:p w14:paraId="18D94E0E" w14:textId="77777777" w:rsidR="00D5527F" w:rsidRPr="00F53377" w:rsidRDefault="00D5527F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</w:p>
    <w:p w14:paraId="7CFBAA53" w14:textId="77777777" w:rsidR="00800AC3" w:rsidRPr="00F53377" w:rsidRDefault="00800AC3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  <w:r w:rsidRPr="00F53377">
        <w:rPr>
          <w:rStyle w:val="Fontepargpadro1"/>
          <w:rFonts w:ascii="Verdana" w:hAnsi="Verdana"/>
        </w:rPr>
        <w:t xml:space="preserve">Maria Taveira dos Santos, nascida em 24 de abril de 1845, filha de Joaquim Taveira dos Santos (conhecido por Joaquim Africano e também por Joaquim Negro da Costa da Mina) e de Joana Tavares dos Santos (conhecida por Joana Taveira). Foi </w:t>
      </w:r>
      <w:proofErr w:type="gramStart"/>
      <w:r w:rsidRPr="00F53377">
        <w:rPr>
          <w:rStyle w:val="Fontepargpadro1"/>
          <w:rFonts w:ascii="Verdana" w:hAnsi="Verdana"/>
        </w:rPr>
        <w:t>batizada</w:t>
      </w:r>
      <w:proofErr w:type="gramEnd"/>
      <w:r w:rsidRPr="00F53377">
        <w:rPr>
          <w:rStyle w:val="Fontepargpadro1"/>
          <w:rFonts w:ascii="Verdana" w:hAnsi="Verdana"/>
        </w:rPr>
        <w:t xml:space="preserve"> pelo padre José Fernandes Taveira, dono do escravo Joaquim Africano.</w:t>
      </w:r>
    </w:p>
    <w:p w14:paraId="5C1CE9A8" w14:textId="77777777" w:rsidR="00F53377" w:rsidRPr="00F53377" w:rsidRDefault="00F53377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</w:p>
    <w:p w14:paraId="5DC22FE1" w14:textId="77777777" w:rsidR="00800AC3" w:rsidRPr="00F53377" w:rsidRDefault="00800AC3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  <w:r w:rsidRPr="00F53377">
        <w:rPr>
          <w:rStyle w:val="Fontepargpadro1"/>
          <w:rFonts w:ascii="Verdana" w:hAnsi="Verdana"/>
        </w:rPr>
        <w:t xml:space="preserve">Na casa do padre Taveira, recebeu educação moral e religiosa. Não foi ensinada a ler, mas recebeu muitos conhecimentos de seu mentor. Era disposta ao trabalho, honesta, generosa, simples... </w:t>
      </w:r>
      <w:proofErr w:type="gramStart"/>
      <w:r w:rsidRPr="00F53377">
        <w:rPr>
          <w:rStyle w:val="Fontepargpadro1"/>
          <w:rFonts w:ascii="Verdana" w:hAnsi="Verdana"/>
        </w:rPr>
        <w:t>participava</w:t>
      </w:r>
      <w:proofErr w:type="gramEnd"/>
      <w:r w:rsidRPr="00F53377">
        <w:rPr>
          <w:rStyle w:val="Fontepargpadro1"/>
          <w:rFonts w:ascii="Verdana" w:hAnsi="Verdana"/>
        </w:rPr>
        <w:t xml:space="preserve"> das missas aos domingos e vivia em orações.</w:t>
      </w:r>
    </w:p>
    <w:p w14:paraId="5C3CCB90" w14:textId="77777777" w:rsidR="00F53377" w:rsidRPr="00F53377" w:rsidRDefault="00F53377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</w:p>
    <w:p w14:paraId="74525EAB" w14:textId="0B179591" w:rsidR="00800AC3" w:rsidRPr="00F53377" w:rsidRDefault="00800AC3" w:rsidP="00F53377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  <w:r w:rsidRPr="00F53377">
        <w:rPr>
          <w:rStyle w:val="Fontepargpadro1"/>
          <w:rFonts w:ascii="Verdana" w:hAnsi="Verdana"/>
        </w:rPr>
        <w:t xml:space="preserve">Em maio de 1862, aos 17 anos, Maria Taveira casou-se com Antônio </w:t>
      </w:r>
      <w:proofErr w:type="spellStart"/>
      <w:r w:rsidRPr="00F53377">
        <w:rPr>
          <w:rStyle w:val="Fontepargpadro1"/>
          <w:rFonts w:ascii="Verdana" w:hAnsi="Verdana"/>
        </w:rPr>
        <w:t>Policárpio</w:t>
      </w:r>
      <w:proofErr w:type="spellEnd"/>
      <w:r w:rsidRPr="00F53377">
        <w:rPr>
          <w:rStyle w:val="Fontepargpadro1"/>
          <w:rFonts w:ascii="Verdana" w:hAnsi="Verdana"/>
        </w:rPr>
        <w:t>, com quem teve dois filhos: Aug</w:t>
      </w:r>
      <w:r w:rsidR="00F53377" w:rsidRPr="00F53377">
        <w:rPr>
          <w:rStyle w:val="Fontepargpadro1"/>
          <w:rFonts w:ascii="Verdana" w:hAnsi="Verdana"/>
        </w:rPr>
        <w:t>usto (que teve duas filhas: uma</w:t>
      </w:r>
      <w:r w:rsidRPr="00F53377">
        <w:rPr>
          <w:rStyle w:val="Fontepargpadro1"/>
          <w:rFonts w:ascii="Verdana" w:hAnsi="Verdana"/>
        </w:rPr>
        <w:t xml:space="preserve"> casada com Mané Sapé, e outra, com </w:t>
      </w:r>
      <w:proofErr w:type="spellStart"/>
      <w:r w:rsidRPr="00F53377">
        <w:rPr>
          <w:rStyle w:val="Fontepargpadro1"/>
          <w:rFonts w:ascii="Verdana" w:hAnsi="Verdana"/>
        </w:rPr>
        <w:t>Titonho</w:t>
      </w:r>
      <w:proofErr w:type="spellEnd"/>
      <w:r w:rsidRPr="00F53377">
        <w:rPr>
          <w:rStyle w:val="Fontepargpadro1"/>
          <w:rFonts w:ascii="Verdana" w:hAnsi="Verdana"/>
        </w:rPr>
        <w:t>) e Joaquim, que saiu de casa aos 15 anos, e, anos depois, foi morto pela polícia imperial ao resistir à prisão.</w:t>
      </w:r>
    </w:p>
    <w:p w14:paraId="5EE040A5" w14:textId="77777777" w:rsidR="00F53377" w:rsidRPr="00F53377" w:rsidRDefault="00F53377" w:rsidP="00F53377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</w:p>
    <w:p w14:paraId="1706CC9F" w14:textId="77777777" w:rsidR="00800AC3" w:rsidRPr="00F53377" w:rsidRDefault="00800AC3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  <w:r w:rsidRPr="00F53377">
        <w:rPr>
          <w:rStyle w:val="Fontepargpadro1"/>
          <w:rFonts w:ascii="Verdana" w:hAnsi="Verdana"/>
        </w:rPr>
        <w:t xml:space="preserve">Depois que ficou viúva, ainda jovem, durante muitos anos, ela e seu filho Augusto trabalharam na fazenda de Joaquim José Rabelo, </w:t>
      </w:r>
      <w:proofErr w:type="gramStart"/>
      <w:r w:rsidRPr="00F53377">
        <w:rPr>
          <w:rStyle w:val="Fontepargpadro1"/>
          <w:rFonts w:ascii="Verdana" w:hAnsi="Verdana"/>
        </w:rPr>
        <w:t>na Contendas</w:t>
      </w:r>
      <w:proofErr w:type="gramEnd"/>
      <w:r w:rsidRPr="00F53377">
        <w:rPr>
          <w:rStyle w:val="Fontepargpadro1"/>
          <w:rFonts w:ascii="Verdana" w:hAnsi="Verdana"/>
        </w:rPr>
        <w:t xml:space="preserve">. </w:t>
      </w:r>
      <w:proofErr w:type="gramStart"/>
      <w:r w:rsidRPr="00F53377">
        <w:rPr>
          <w:rStyle w:val="Fontepargpadro1"/>
          <w:rFonts w:ascii="Verdana" w:hAnsi="Verdana"/>
        </w:rPr>
        <w:t>Era</w:t>
      </w:r>
      <w:proofErr w:type="gramEnd"/>
      <w:r w:rsidRPr="00F53377">
        <w:rPr>
          <w:rStyle w:val="Fontepargpadro1"/>
          <w:rFonts w:ascii="Verdana" w:hAnsi="Verdana"/>
        </w:rPr>
        <w:t xml:space="preserve"> famosa por seus doces, bolos e biscoitos, sendo requisitada por várias famílias locais.</w:t>
      </w:r>
    </w:p>
    <w:p w14:paraId="7AE4A508" w14:textId="77777777" w:rsidR="00800AC3" w:rsidRPr="00F53377" w:rsidRDefault="00800AC3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</w:p>
    <w:p w14:paraId="309C29BB" w14:textId="77777777" w:rsidR="00800AC3" w:rsidRPr="00F53377" w:rsidRDefault="00800AC3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  <w:r w:rsidRPr="00F53377">
        <w:rPr>
          <w:rStyle w:val="Fontepargpadro1"/>
          <w:rFonts w:ascii="Verdana" w:hAnsi="Verdana"/>
        </w:rPr>
        <w:t xml:space="preserve">Entre os anos de 1906 e 1921, paralisada numa cama, em razão de um derrame, começou a revelar poder sobrenatural de curas de pessoas e animais, percepção </w:t>
      </w:r>
      <w:proofErr w:type="spellStart"/>
      <w:r w:rsidRPr="00F53377">
        <w:rPr>
          <w:rStyle w:val="Fontepargpadro1"/>
          <w:rFonts w:ascii="Verdana" w:hAnsi="Verdana"/>
        </w:rPr>
        <w:t>extrassensorial</w:t>
      </w:r>
      <w:proofErr w:type="spellEnd"/>
      <w:r w:rsidRPr="00F53377">
        <w:rPr>
          <w:rStyle w:val="Fontepargpadro1"/>
          <w:rFonts w:ascii="Verdana" w:hAnsi="Verdana"/>
        </w:rPr>
        <w:t xml:space="preserve"> e visão remota, o que atraia centenas de visitantes ao </w:t>
      </w:r>
      <w:r w:rsidRPr="00F53377">
        <w:rPr>
          <w:rStyle w:val="Fontepargpadro1"/>
          <w:rFonts w:ascii="Verdana" w:hAnsi="Verdana"/>
        </w:rPr>
        <w:lastRenderedPageBreak/>
        <w:t xml:space="preserve">lugarejo, em busca de seus dons e milagres. Vivia em meditação e rezava </w:t>
      </w:r>
      <w:proofErr w:type="gramStart"/>
      <w:r w:rsidRPr="00F53377">
        <w:rPr>
          <w:rStyle w:val="Fontepargpadro1"/>
          <w:rFonts w:ascii="Verdana" w:hAnsi="Verdana"/>
        </w:rPr>
        <w:t>o Terço várias</w:t>
      </w:r>
      <w:proofErr w:type="gramEnd"/>
      <w:r w:rsidRPr="00F53377">
        <w:rPr>
          <w:rStyle w:val="Fontepargpadro1"/>
          <w:rFonts w:ascii="Verdana" w:hAnsi="Verdana"/>
        </w:rPr>
        <w:t xml:space="preserve"> vezes ao dia e à noite. Não havia flores em seu quarto, mas na sua presença sempre havia o suave perfume de rosas.</w:t>
      </w:r>
    </w:p>
    <w:p w14:paraId="71F9AE4B" w14:textId="77777777" w:rsidR="00800AC3" w:rsidRPr="00F53377" w:rsidRDefault="00800AC3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</w:p>
    <w:p w14:paraId="12A05867" w14:textId="77777777" w:rsidR="00800AC3" w:rsidRPr="00F53377" w:rsidRDefault="00800AC3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  <w:r w:rsidRPr="00F53377">
        <w:rPr>
          <w:rStyle w:val="Fontepargpadro1"/>
          <w:rFonts w:ascii="Verdana" w:hAnsi="Verdana"/>
        </w:rPr>
        <w:t xml:space="preserve">A casa onde ela mais viveu ficava um pouco “afastada da estrada de Maribondo, onde é hoje dos </w:t>
      </w:r>
      <w:proofErr w:type="spellStart"/>
      <w:r w:rsidRPr="00F53377">
        <w:rPr>
          <w:rStyle w:val="Fontepargpadro1"/>
          <w:rFonts w:ascii="Verdana" w:hAnsi="Verdana"/>
        </w:rPr>
        <w:t>Salomés</w:t>
      </w:r>
      <w:proofErr w:type="spellEnd"/>
      <w:r w:rsidRPr="00F53377">
        <w:rPr>
          <w:rStyle w:val="Fontepargpadro1"/>
          <w:rFonts w:ascii="Verdana" w:hAnsi="Verdana"/>
        </w:rPr>
        <w:t xml:space="preserve">” (segundo o historiador Oswaldo </w:t>
      </w:r>
      <w:proofErr w:type="spellStart"/>
      <w:r w:rsidRPr="00F53377">
        <w:rPr>
          <w:rStyle w:val="Fontepargpadro1"/>
          <w:rFonts w:ascii="Verdana" w:hAnsi="Verdana"/>
        </w:rPr>
        <w:t>Diomar</w:t>
      </w:r>
      <w:proofErr w:type="spellEnd"/>
      <w:r w:rsidRPr="00F53377">
        <w:rPr>
          <w:rStyle w:val="Fontepargpadro1"/>
          <w:rFonts w:ascii="Verdana" w:hAnsi="Verdana"/>
        </w:rPr>
        <w:t>).</w:t>
      </w:r>
    </w:p>
    <w:p w14:paraId="2C6C234A" w14:textId="77777777" w:rsidR="00800AC3" w:rsidRPr="00F53377" w:rsidRDefault="00800AC3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</w:p>
    <w:p w14:paraId="4B928661" w14:textId="77777777" w:rsidR="00800AC3" w:rsidRPr="00F53377" w:rsidRDefault="00800AC3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  <w:r w:rsidRPr="00F53377">
        <w:rPr>
          <w:rStyle w:val="Fontepargpadro1"/>
          <w:rFonts w:ascii="Verdana" w:hAnsi="Verdana"/>
        </w:rPr>
        <w:t>Os testemunhos antigos dão notícias de que, nas meditações que fazia ao meio-dia, ela cantava hinos religiosos, que aprendeu quando criança na casa de padre Taveira, e tinha visão de um anjo, que se acervada de seu leito, e lhe atendia os seus pedidos ou lhe dizia quais não podiam ser atendidos. Eram seus momentos de divinal alegria; extática, erguia os braços em saudação.</w:t>
      </w:r>
    </w:p>
    <w:p w14:paraId="4F3A0F6E" w14:textId="77777777" w:rsidR="00800AC3" w:rsidRPr="00F53377" w:rsidRDefault="00800AC3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</w:p>
    <w:p w14:paraId="016EC0C9" w14:textId="77777777" w:rsidR="00800AC3" w:rsidRPr="00F53377" w:rsidRDefault="00800AC3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  <w:r w:rsidRPr="00F53377">
        <w:rPr>
          <w:rStyle w:val="Fontepargpadro1"/>
          <w:rFonts w:ascii="Verdana" w:hAnsi="Verdana"/>
        </w:rPr>
        <w:t>Relatos de sua atenciosa cuidadora, dona Maria Marra de São José, viúva de Elísio Batista Leite, davam conta de que ela vestia roupas brancas, símbolo de paz e de pureza, gostava de uma simples blusa branca e leve, por cima de uma combinação e só se alimentava depois que o anjo se esvanecia. Sua cama era coberta de lençóis e colchas brancas.</w:t>
      </w:r>
    </w:p>
    <w:p w14:paraId="10E69FFC" w14:textId="77777777" w:rsidR="00800AC3" w:rsidRPr="00F53377" w:rsidRDefault="00800AC3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</w:p>
    <w:p w14:paraId="7A944C87" w14:textId="77777777" w:rsidR="00800AC3" w:rsidRPr="00F53377" w:rsidRDefault="00800AC3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  <w:r w:rsidRPr="00F53377">
        <w:rPr>
          <w:rStyle w:val="Fontepargpadro1"/>
          <w:rFonts w:ascii="Verdana" w:hAnsi="Verdana"/>
        </w:rPr>
        <w:t>Dom Silvério Gomes Pimenta, arcebispo de Mariana, em missão eclesiástica, visitou o arraial e testemunhou as práticas de Maria, observando que seus dedos estavam calejados de tanto orar:</w:t>
      </w:r>
    </w:p>
    <w:p w14:paraId="2648D569" w14:textId="77777777" w:rsidR="00800AC3" w:rsidRPr="00F53377" w:rsidRDefault="00800AC3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</w:p>
    <w:p w14:paraId="532FF0D7" w14:textId="77777777" w:rsidR="00800AC3" w:rsidRPr="00F53377" w:rsidRDefault="00800AC3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  <w:r w:rsidRPr="00F53377">
        <w:rPr>
          <w:rStyle w:val="Fontepargpadro1"/>
          <w:rFonts w:ascii="Verdana" w:hAnsi="Verdana"/>
        </w:rPr>
        <w:t xml:space="preserve"> — “A senhora reza muito, minha filha. Mais do que eu!” — teria dito dom Silvério, admirado.</w:t>
      </w:r>
    </w:p>
    <w:p w14:paraId="71373DD2" w14:textId="77777777" w:rsidR="00800AC3" w:rsidRPr="00F53377" w:rsidRDefault="00800AC3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</w:p>
    <w:p w14:paraId="6F4B99B2" w14:textId="77777777" w:rsidR="00800AC3" w:rsidRPr="00F53377" w:rsidRDefault="00800AC3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  <w:r w:rsidRPr="00F53377">
        <w:rPr>
          <w:rStyle w:val="Fontepargpadro1"/>
          <w:rFonts w:ascii="Verdana" w:hAnsi="Verdana"/>
        </w:rPr>
        <w:t xml:space="preserve">Maria morreu em 24 de setembro de 1921, aos 76 anos, mantendo uma aparência angelical com leve sorriso. Durante seu velório, o suave perfume de rosa se manteve no ar. </w:t>
      </w:r>
    </w:p>
    <w:p w14:paraId="42543DF8" w14:textId="77777777" w:rsidR="00800AC3" w:rsidRPr="00F53377" w:rsidRDefault="00800AC3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</w:p>
    <w:p w14:paraId="5AB3433B" w14:textId="77777777" w:rsidR="006B370C" w:rsidRDefault="00800AC3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  <w:r w:rsidRPr="00F53377">
        <w:rPr>
          <w:rStyle w:val="Fontepargpadro1"/>
          <w:rFonts w:ascii="Verdana" w:hAnsi="Verdana"/>
        </w:rPr>
        <w:t xml:space="preserve">Centenas de pessoas acompanharam seu sepultamento, que ocorreu no cemitério do Bonfim, em cova profunda, próximo do canto esquerdo, a pedido do padre José Alexandre de Mendonça. </w:t>
      </w:r>
    </w:p>
    <w:p w14:paraId="368C3611" w14:textId="77777777" w:rsidR="006B370C" w:rsidRDefault="006B370C" w:rsidP="00800AC3">
      <w:pPr>
        <w:spacing w:after="0" w:line="100" w:lineRule="atLeast"/>
        <w:ind w:firstLine="1080"/>
        <w:jc w:val="both"/>
        <w:rPr>
          <w:rStyle w:val="Fontepargpadro1"/>
          <w:rFonts w:ascii="Verdana" w:hAnsi="Verdana"/>
        </w:rPr>
      </w:pPr>
    </w:p>
    <w:p w14:paraId="34DA3A1F" w14:textId="6D5FB851" w:rsidR="00800AC3" w:rsidRPr="006B370C" w:rsidRDefault="006B370C" w:rsidP="006B370C">
      <w:pPr>
        <w:spacing w:after="0" w:line="100" w:lineRule="atLeast"/>
        <w:ind w:firstLine="1080"/>
        <w:jc w:val="right"/>
        <w:rPr>
          <w:rStyle w:val="Fontepargpadro1"/>
          <w:rFonts w:ascii="Verdana" w:hAnsi="Verdana"/>
          <w:b/>
        </w:rPr>
      </w:pPr>
      <w:r w:rsidRPr="006B370C">
        <w:rPr>
          <w:rStyle w:val="Fontepargpadro1"/>
          <w:rFonts w:ascii="Verdana" w:hAnsi="Verdana"/>
          <w:b/>
        </w:rPr>
        <w:t>Flávio Flora</w:t>
      </w:r>
    </w:p>
    <w:p w14:paraId="031C04BF" w14:textId="6A081448" w:rsidR="00800AC3" w:rsidRPr="00F53377" w:rsidRDefault="00800AC3" w:rsidP="006B370C">
      <w:pPr>
        <w:spacing w:after="0" w:line="100" w:lineRule="atLeast"/>
        <w:ind w:left="3261"/>
        <w:jc w:val="right"/>
        <w:rPr>
          <w:rStyle w:val="Fontepargpadro1"/>
          <w:rFonts w:ascii="Verdana" w:hAnsi="Verdana"/>
        </w:rPr>
      </w:pPr>
      <w:r w:rsidRPr="00F53377">
        <w:rPr>
          <w:rStyle w:val="Fontepargpadro1"/>
          <w:rFonts w:ascii="Verdana" w:hAnsi="Verdana"/>
        </w:rPr>
        <w:t xml:space="preserve">DIOMAR, Oswaldo. História de Carmo do Cajuru. 2ª ed. Divinópolis: Graf. </w:t>
      </w:r>
      <w:proofErr w:type="spellStart"/>
      <w:r w:rsidRPr="00F53377">
        <w:rPr>
          <w:rStyle w:val="Fontepargpadro1"/>
          <w:rFonts w:ascii="Verdana" w:hAnsi="Verdana"/>
        </w:rPr>
        <w:t>Sidil</w:t>
      </w:r>
      <w:proofErr w:type="spellEnd"/>
      <w:r w:rsidRPr="00F53377">
        <w:rPr>
          <w:rStyle w:val="Fontepargpadro1"/>
          <w:rFonts w:ascii="Verdana" w:hAnsi="Verdana"/>
        </w:rPr>
        <w:t>, 2000.</w:t>
      </w:r>
    </w:p>
    <w:p w14:paraId="55C444D5" w14:textId="77777777" w:rsidR="002C3957" w:rsidRDefault="002C3957" w:rsidP="006B370C">
      <w:pPr>
        <w:spacing w:after="0" w:line="100" w:lineRule="atLeast"/>
        <w:jc w:val="both"/>
        <w:rPr>
          <w:rFonts w:ascii="Verdana" w:hAnsi="Verdana" w:cs="Verdana"/>
        </w:rPr>
      </w:pPr>
    </w:p>
    <w:p w14:paraId="65918D2F" w14:textId="77777777" w:rsidR="002C3957" w:rsidRDefault="002C3957">
      <w:pPr>
        <w:spacing w:after="0" w:line="100" w:lineRule="atLeast"/>
        <w:jc w:val="both"/>
        <w:rPr>
          <w:rFonts w:ascii="Verdana" w:hAnsi="Verdana" w:cs="Verdana"/>
        </w:rPr>
      </w:pPr>
    </w:p>
    <w:p w14:paraId="1BE23884" w14:textId="77777777" w:rsidR="002C3957" w:rsidRDefault="002C3957">
      <w:pPr>
        <w:spacing w:after="0" w:line="100" w:lineRule="atLeast"/>
        <w:jc w:val="both"/>
        <w:rPr>
          <w:rFonts w:ascii="Verdana" w:hAnsi="Verdana" w:cs="Verdana"/>
        </w:rPr>
      </w:pPr>
    </w:p>
    <w:p w14:paraId="20905AE3" w14:textId="77777777" w:rsidR="006B370C" w:rsidRDefault="006B370C" w:rsidP="006B370C">
      <w:pPr>
        <w:spacing w:after="0" w:line="360" w:lineRule="auto"/>
        <w:rPr>
          <w:rFonts w:ascii="Verdana" w:hAnsi="Verdana"/>
          <w:b/>
        </w:rPr>
        <w:sectPr w:rsidR="006B370C" w:rsidSect="006B370C">
          <w:type w:val="continuous"/>
          <w:pgSz w:w="11906" w:h="16838"/>
          <w:pgMar w:top="1418" w:right="1134" w:bottom="1418" w:left="1701" w:header="709" w:footer="709" w:gutter="0"/>
          <w:cols w:space="720"/>
          <w:formProt w:val="0"/>
          <w:docGrid w:linePitch="360"/>
        </w:sectPr>
      </w:pPr>
    </w:p>
    <w:p w14:paraId="49BC3BF9" w14:textId="0A8B6437" w:rsidR="006B370C" w:rsidRPr="006B370C" w:rsidRDefault="006B370C" w:rsidP="006B370C">
      <w:pPr>
        <w:spacing w:after="0" w:line="360" w:lineRule="auto"/>
        <w:jc w:val="center"/>
        <w:rPr>
          <w:rFonts w:ascii="Verdana" w:hAnsi="Verdana"/>
          <w:b/>
        </w:rPr>
      </w:pPr>
      <w:r w:rsidRPr="006B370C">
        <w:rPr>
          <w:rFonts w:ascii="Verdana" w:hAnsi="Verdana"/>
          <w:b/>
        </w:rPr>
        <w:lastRenderedPageBreak/>
        <w:t>Anthony Alves Rabelo</w:t>
      </w:r>
    </w:p>
    <w:p w14:paraId="55558CEF" w14:textId="77777777" w:rsidR="006B370C" w:rsidRPr="006B370C" w:rsidRDefault="006B370C" w:rsidP="006B370C">
      <w:pPr>
        <w:spacing w:after="0" w:line="360" w:lineRule="auto"/>
        <w:jc w:val="center"/>
        <w:rPr>
          <w:rFonts w:ascii="Verdana" w:hAnsi="Verdana"/>
          <w:b/>
        </w:rPr>
      </w:pPr>
      <w:r w:rsidRPr="006B370C">
        <w:rPr>
          <w:rFonts w:ascii="Verdana" w:hAnsi="Verdana"/>
          <w:b/>
        </w:rPr>
        <w:t>Vereador</w:t>
      </w:r>
    </w:p>
    <w:p w14:paraId="4E0C7F9F" w14:textId="77777777" w:rsidR="006B370C" w:rsidRPr="006B370C" w:rsidRDefault="006B370C" w:rsidP="006B370C">
      <w:pPr>
        <w:spacing w:after="0" w:line="360" w:lineRule="auto"/>
        <w:jc w:val="center"/>
        <w:rPr>
          <w:rFonts w:ascii="Verdana" w:hAnsi="Verdana"/>
          <w:b/>
        </w:rPr>
      </w:pPr>
    </w:p>
    <w:p w14:paraId="5088C596" w14:textId="77777777" w:rsidR="006B370C" w:rsidRPr="006B370C" w:rsidRDefault="006B370C" w:rsidP="006B370C">
      <w:pPr>
        <w:spacing w:after="0" w:line="360" w:lineRule="auto"/>
        <w:jc w:val="center"/>
        <w:rPr>
          <w:rFonts w:ascii="Verdana" w:hAnsi="Verdana"/>
          <w:b/>
        </w:rPr>
      </w:pPr>
      <w:r w:rsidRPr="006B370C">
        <w:rPr>
          <w:rFonts w:ascii="Verdana" w:hAnsi="Verdana"/>
          <w:b/>
        </w:rPr>
        <w:lastRenderedPageBreak/>
        <w:t>Sebastião de Faria Gomes</w:t>
      </w:r>
    </w:p>
    <w:p w14:paraId="3857C378" w14:textId="15B3E171" w:rsidR="006B370C" w:rsidRDefault="006B370C" w:rsidP="006B370C">
      <w:pPr>
        <w:spacing w:after="0" w:line="360" w:lineRule="auto"/>
        <w:jc w:val="center"/>
        <w:rPr>
          <w:rFonts w:ascii="Verdana" w:hAnsi="Verdana"/>
          <w:b/>
        </w:rPr>
        <w:sectPr w:rsidR="006B370C" w:rsidSect="006B370C">
          <w:type w:val="continuous"/>
          <w:pgSz w:w="11906" w:h="16838"/>
          <w:pgMar w:top="1418" w:right="1134" w:bottom="1418" w:left="1701" w:header="709" w:footer="709" w:gutter="0"/>
          <w:cols w:num="2" w:space="720"/>
          <w:formProt w:val="0"/>
          <w:docGrid w:linePitch="360"/>
        </w:sectPr>
      </w:pPr>
      <w:r>
        <w:rPr>
          <w:rFonts w:ascii="Verdana" w:hAnsi="Verdana"/>
          <w:b/>
        </w:rPr>
        <w:t>Vereador</w:t>
      </w:r>
    </w:p>
    <w:p w14:paraId="3529C054" w14:textId="77777777" w:rsidR="006B370C" w:rsidRPr="006B370C" w:rsidRDefault="006B370C" w:rsidP="006B370C">
      <w:pPr>
        <w:spacing w:after="0" w:line="360" w:lineRule="auto"/>
        <w:jc w:val="center"/>
        <w:rPr>
          <w:rFonts w:ascii="Verdana" w:hAnsi="Verdana"/>
          <w:b/>
        </w:rPr>
      </w:pPr>
      <w:r w:rsidRPr="006B370C">
        <w:rPr>
          <w:rFonts w:ascii="Verdana" w:hAnsi="Verdana"/>
          <w:b/>
        </w:rPr>
        <w:lastRenderedPageBreak/>
        <w:t>Débora Nogueira da Fonseca Almeida</w:t>
      </w:r>
    </w:p>
    <w:p w14:paraId="1D4E88C2" w14:textId="1DC430A8" w:rsidR="00FE1A7B" w:rsidRDefault="006B370C" w:rsidP="006B370C">
      <w:pPr>
        <w:spacing w:after="0" w:line="360" w:lineRule="auto"/>
        <w:jc w:val="center"/>
        <w:rPr>
          <w:rFonts w:ascii="Verdana" w:hAnsi="Verdana"/>
          <w:b/>
        </w:rPr>
      </w:pPr>
      <w:r w:rsidRPr="006B370C">
        <w:rPr>
          <w:rFonts w:ascii="Verdana" w:hAnsi="Verdana"/>
          <w:b/>
        </w:rPr>
        <w:t>Vereadora</w:t>
      </w:r>
    </w:p>
    <w:p w14:paraId="0F768B47" w14:textId="77777777" w:rsidR="006B370C" w:rsidRDefault="006B370C" w:rsidP="006B370C">
      <w:pPr>
        <w:spacing w:after="0" w:line="360" w:lineRule="auto"/>
        <w:jc w:val="center"/>
        <w:rPr>
          <w:rFonts w:ascii="Verdana" w:hAnsi="Verdana"/>
          <w:b/>
          <w:bCs/>
        </w:rPr>
      </w:pPr>
    </w:p>
    <w:p w14:paraId="314288CE" w14:textId="6BF96C0E" w:rsidR="002C3957" w:rsidRPr="006B370C" w:rsidRDefault="006B370C" w:rsidP="006B370C">
      <w:pPr>
        <w:spacing w:after="0" w:line="100" w:lineRule="atLeast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Carmo do Cajuru/MG, 30</w:t>
      </w:r>
      <w:r w:rsidR="00FE1A7B">
        <w:rPr>
          <w:rFonts w:ascii="Verdana" w:hAnsi="Verdana" w:cs="Verdana"/>
        </w:rPr>
        <w:t xml:space="preserve"> de agosto de 2021.</w:t>
      </w:r>
    </w:p>
    <w:sectPr w:rsidR="002C3957" w:rsidRPr="006B370C" w:rsidSect="006B370C">
      <w:type w:val="continuous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AAFAF" w14:textId="77777777" w:rsidR="00322F6B" w:rsidRDefault="00322F6B">
      <w:pPr>
        <w:spacing w:after="0" w:line="240" w:lineRule="auto"/>
      </w:pPr>
      <w:r>
        <w:separator/>
      </w:r>
    </w:p>
  </w:endnote>
  <w:endnote w:type="continuationSeparator" w:id="0">
    <w:p w14:paraId="36CD7E9E" w14:textId="77777777" w:rsidR="00322F6B" w:rsidRDefault="0032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BBC69" w14:textId="77777777" w:rsidR="00322F6B" w:rsidRDefault="00322F6B">
    <w:pPr>
      <w:pStyle w:val="Rodap"/>
    </w:pPr>
    <w:r>
      <w:rPr>
        <w:noProof/>
        <w:lang w:eastAsia="pt-BR"/>
      </w:rPr>
      <w:drawing>
        <wp:anchor distT="0" distB="0" distL="114300" distR="114300" simplePos="0" relativeHeight="5" behindDoc="1" locked="0" layoutInCell="0" allowOverlap="1" wp14:anchorId="79CE86BD" wp14:editId="03140CB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7264B" w14:textId="77777777" w:rsidR="00322F6B" w:rsidRDefault="00322F6B">
      <w:pPr>
        <w:spacing w:after="0" w:line="240" w:lineRule="auto"/>
      </w:pPr>
      <w:r>
        <w:separator/>
      </w:r>
    </w:p>
  </w:footnote>
  <w:footnote w:type="continuationSeparator" w:id="0">
    <w:p w14:paraId="73C0F381" w14:textId="77777777" w:rsidR="00322F6B" w:rsidRDefault="0032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5736F" w14:textId="77777777" w:rsidR="00322F6B" w:rsidRDefault="00322F6B">
    <w:pPr>
      <w:pStyle w:val="Cabealho"/>
    </w:pPr>
    <w:r>
      <w:rPr>
        <w:noProof/>
        <w:lang w:eastAsia="pt-BR"/>
      </w:rPr>
      <w:drawing>
        <wp:anchor distT="0" distB="0" distL="114300" distR="114300" simplePos="0" relativeHeight="3" behindDoc="1" locked="0" layoutInCell="0" allowOverlap="1" wp14:anchorId="37C3B77E" wp14:editId="6A632D5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57"/>
    <w:rsid w:val="001D27E0"/>
    <w:rsid w:val="002C3957"/>
    <w:rsid w:val="00322F6B"/>
    <w:rsid w:val="004800B2"/>
    <w:rsid w:val="004A4221"/>
    <w:rsid w:val="00622506"/>
    <w:rsid w:val="006B370C"/>
    <w:rsid w:val="00800AC3"/>
    <w:rsid w:val="0093463A"/>
    <w:rsid w:val="00944E92"/>
    <w:rsid w:val="009B0262"/>
    <w:rsid w:val="00D5527F"/>
    <w:rsid w:val="00EE0183"/>
    <w:rsid w:val="00EF062F"/>
    <w:rsid w:val="00F53377"/>
    <w:rsid w:val="00F72808"/>
    <w:rsid w:val="00FA7D3B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9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5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5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qFormat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qFormat/>
    <w:rsid w:val="00935D61"/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D1B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8D1B63"/>
    <w:rPr>
      <w:rFonts w:ascii="Calibri" w:eastAsia="Calibri" w:hAnsi="Calibri" w:cs="Times New Roman"/>
      <w:sz w:val="22"/>
    </w:rPr>
  </w:style>
  <w:style w:type="character" w:customStyle="1" w:styleId="Fontepargpadro1">
    <w:name w:val="Fonte parág. padrão1"/>
    <w:qFormat/>
    <w:rsid w:val="008D1B63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D1B63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5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5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qFormat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qFormat/>
    <w:rsid w:val="00935D61"/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D1B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8D1B63"/>
    <w:rPr>
      <w:rFonts w:ascii="Calibri" w:eastAsia="Calibri" w:hAnsi="Calibri" w:cs="Times New Roman"/>
      <w:sz w:val="22"/>
    </w:rPr>
  </w:style>
  <w:style w:type="character" w:customStyle="1" w:styleId="Fontepargpadro1">
    <w:name w:val="Fonte parág. padrão1"/>
    <w:qFormat/>
    <w:rsid w:val="008D1B63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D1B63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934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Administrador</cp:lastModifiedBy>
  <cp:revision>9</cp:revision>
  <cp:lastPrinted>2021-08-30T18:56:00Z</cp:lastPrinted>
  <dcterms:created xsi:type="dcterms:W3CDTF">2021-08-23T17:57:00Z</dcterms:created>
  <dcterms:modified xsi:type="dcterms:W3CDTF">2021-08-30T19:18:00Z</dcterms:modified>
  <dc:language>pt-BR</dc:language>
</cp:coreProperties>
</file>