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31" w:rsidRDefault="004B1A31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  <w:r w:rsidR="00725F0C">
        <w:rPr>
          <w:rFonts w:ascii="Times New Roman" w:eastAsia="Times New Roman" w:hAnsi="Times New Roman"/>
          <w:b/>
          <w:lang w:eastAsia="pt-BR"/>
        </w:rPr>
        <w:t xml:space="preserve"> Nº 01</w:t>
      </w:r>
      <w:bookmarkStart w:id="0" w:name="_GoBack"/>
      <w:bookmarkEnd w:id="0"/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PROCESSO LICITATÓRIO Nº </w:t>
      </w:r>
      <w:r w:rsidR="00416275">
        <w:rPr>
          <w:rFonts w:ascii="Times New Roman" w:eastAsia="Times New Roman" w:hAnsi="Times New Roman"/>
          <w:b/>
          <w:lang w:eastAsia="pt-BR"/>
        </w:rPr>
        <w:t>10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DISPENSA Nº </w:t>
      </w:r>
      <w:r w:rsidR="00416275">
        <w:rPr>
          <w:rFonts w:ascii="Times New Roman" w:eastAsia="Times New Roman" w:hAnsi="Times New Roman"/>
          <w:b/>
          <w:lang w:eastAsia="pt-BR"/>
        </w:rPr>
        <w:t>10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4B1A31" w:rsidRDefault="00147AF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o art. 43, VI, da Lei 8.666/93, resolve HOMOLOGAR e ADJUDICAR o PROCESSO LICITATÓRIO nº </w:t>
      </w:r>
      <w:r w:rsidR="00416275">
        <w:rPr>
          <w:rFonts w:ascii="Times New Roman" w:eastAsia="Times New Roman" w:hAnsi="Times New Roman"/>
          <w:lang w:eastAsia="pt-BR"/>
        </w:rPr>
        <w:t>10</w:t>
      </w:r>
      <w:r>
        <w:rPr>
          <w:rFonts w:ascii="Times New Roman" w:eastAsia="Times New Roman" w:hAnsi="Times New Roman"/>
          <w:lang w:eastAsia="pt-BR"/>
        </w:rPr>
        <w:t xml:space="preserve">/2020, DISPENSA nº </w:t>
      </w:r>
      <w:r w:rsidR="00416275">
        <w:rPr>
          <w:rFonts w:ascii="Times New Roman" w:eastAsia="Times New Roman" w:hAnsi="Times New Roman"/>
          <w:lang w:eastAsia="pt-BR"/>
        </w:rPr>
        <w:t>10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416275">
        <w:rPr>
          <w:rFonts w:ascii="Times New Roman" w:eastAsia="Times New Roman" w:hAnsi="Times New Roman"/>
          <w:lang w:eastAsia="pt-BR"/>
        </w:rPr>
        <w:t>AQUISIÇÃO DE SMARTPHONES</w:t>
      </w:r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proofErr w:type="gramStart"/>
      <w:r w:rsidR="00416275" w:rsidRPr="00416275">
        <w:rPr>
          <w:rFonts w:ascii="Times New Roman" w:eastAsia="Times New Roman" w:hAnsi="Times New Roman"/>
          <w:lang w:eastAsia="pt-BR"/>
        </w:rPr>
        <w:t>MOURA ELETRÔNICOS</w:t>
      </w:r>
      <w:proofErr w:type="gramEnd"/>
      <w:r w:rsidR="00416275" w:rsidRPr="00416275">
        <w:rPr>
          <w:rFonts w:ascii="Times New Roman" w:eastAsia="Times New Roman" w:hAnsi="Times New Roman"/>
          <w:lang w:eastAsia="pt-BR"/>
        </w:rPr>
        <w:t xml:space="preserve"> E IMPORTAÇÃO LTDA – CNPJ: 10.636.064/0001-37</w:t>
      </w:r>
      <w:r>
        <w:rPr>
          <w:rFonts w:ascii="Times New Roman" w:eastAsia="Times New Roman" w:hAnsi="Times New Roman"/>
          <w:lang w:eastAsia="pt-BR"/>
        </w:rPr>
        <w:t xml:space="preserve">. Carmo do Cajuru, </w:t>
      </w:r>
      <w:r w:rsidR="00416275">
        <w:rPr>
          <w:rFonts w:ascii="Times New Roman" w:eastAsia="Times New Roman" w:hAnsi="Times New Roman"/>
          <w:lang w:eastAsia="pt-BR"/>
        </w:rPr>
        <w:t>04</w:t>
      </w:r>
      <w:r>
        <w:rPr>
          <w:rFonts w:ascii="Times New Roman" w:eastAsia="Times New Roman" w:hAnsi="Times New Roman"/>
          <w:lang w:eastAsia="pt-BR"/>
        </w:rPr>
        <w:t xml:space="preserve"> de</w:t>
      </w:r>
      <w:r w:rsidR="003655E7">
        <w:rPr>
          <w:rFonts w:ascii="Times New Roman" w:eastAsia="Times New Roman" w:hAnsi="Times New Roman"/>
          <w:lang w:eastAsia="pt-BR"/>
        </w:rPr>
        <w:t xml:space="preserve"> </w:t>
      </w:r>
      <w:r w:rsidR="00416275">
        <w:rPr>
          <w:rFonts w:ascii="Times New Roman" w:eastAsia="Times New Roman" w:hAnsi="Times New Roman"/>
          <w:lang w:eastAsia="pt-BR"/>
        </w:rPr>
        <w:t>março</w:t>
      </w:r>
      <w:r>
        <w:rPr>
          <w:rFonts w:ascii="Times New Roman" w:eastAsia="Times New Roman" w:hAnsi="Times New Roman"/>
          <w:lang w:eastAsia="pt-BR"/>
        </w:rPr>
        <w:t xml:space="preserve"> de 2020.</w:t>
      </w:r>
    </w:p>
    <w:p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Presidente da Câmara Municipal de Carmo do Cajuru, Minas </w:t>
      </w:r>
      <w:proofErr w:type="gramStart"/>
      <w:r>
        <w:rPr>
          <w:rFonts w:ascii="Times New Roman" w:eastAsia="Times New Roman" w:hAnsi="Times New Roman"/>
          <w:lang w:eastAsia="pt-BR"/>
        </w:rPr>
        <w:t>Gerais</w:t>
      </w:r>
      <w:proofErr w:type="gramEnd"/>
    </w:p>
    <w:p w:rsidR="004B1A31" w:rsidRDefault="004B1A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4B1A31" w:rsidRDefault="004B1A31">
      <w:pPr>
        <w:rPr>
          <w:rFonts w:ascii="Times New Roman" w:hAnsi="Times New Roman"/>
        </w:rPr>
      </w:pPr>
    </w:p>
    <w:sectPr w:rsidR="004B1A31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F0" w:rsidRDefault="00147AF5">
      <w:pPr>
        <w:spacing w:after="0" w:line="240" w:lineRule="auto"/>
      </w:pPr>
      <w:r>
        <w:separator/>
      </w:r>
    </w:p>
  </w:endnote>
  <w:endnote w:type="continuationSeparator" w:id="0">
    <w:p w:rsidR="007601F0" w:rsidRDefault="0014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31" w:rsidRDefault="00147AF5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F0" w:rsidRDefault="00147AF5">
      <w:pPr>
        <w:spacing w:after="0" w:line="240" w:lineRule="auto"/>
      </w:pPr>
      <w:r>
        <w:separator/>
      </w:r>
    </w:p>
  </w:footnote>
  <w:footnote w:type="continuationSeparator" w:id="0">
    <w:p w:rsidR="007601F0" w:rsidRDefault="0014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31" w:rsidRDefault="00147AF5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1"/>
    <w:rsid w:val="000558FC"/>
    <w:rsid w:val="00147AF5"/>
    <w:rsid w:val="003655E7"/>
    <w:rsid w:val="00416275"/>
    <w:rsid w:val="004B1A31"/>
    <w:rsid w:val="00725F0C"/>
    <w:rsid w:val="007601F0"/>
    <w:rsid w:val="00A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2020-01-20T13:02:00Z</cp:lastPrinted>
  <dcterms:created xsi:type="dcterms:W3CDTF">2020-02-18T16:02:00Z</dcterms:created>
  <dcterms:modified xsi:type="dcterms:W3CDTF">2020-03-04T18:47:00Z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