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001/20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193C71">
        <w:rPr>
          <w:sz w:val="22"/>
          <w:szCs w:val="22"/>
        </w:rPr>
        <w:t>FTOTC</w:t>
      </w:r>
    </w:p>
    <w:p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DATA: 0</w:t>
      </w:r>
      <w:r w:rsidR="00F30AF9">
        <w:rPr>
          <w:rFonts w:ascii="Verdana" w:hAnsi="Verdana" w:cs="Tahoma"/>
          <w:b/>
          <w:bCs/>
        </w:rPr>
        <w:t>9</w:t>
      </w:r>
      <w:r w:rsidR="007D6977">
        <w:rPr>
          <w:rFonts w:ascii="Verdana" w:hAnsi="Verdana" w:cs="Tahoma"/>
          <w:b/>
          <w:bCs/>
        </w:rPr>
        <w:t xml:space="preserve"> de </w:t>
      </w:r>
      <w:r w:rsidR="00F30AF9">
        <w:rPr>
          <w:rFonts w:ascii="Verdana" w:hAnsi="Verdana" w:cs="Tahoma"/>
          <w:b/>
          <w:bCs/>
        </w:rPr>
        <w:t>fevereiro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 xml:space="preserve">ão do Projeto de Lei nº 003/2021, de sua autoria, que </w:t>
      </w:r>
      <w:r w:rsidR="00F30AF9">
        <w:rPr>
          <w:rFonts w:ascii="Verdana" w:hAnsi="Verdana"/>
        </w:rPr>
        <w:t>“</w:t>
      </w:r>
      <w:r w:rsidR="00F30AF9" w:rsidRPr="00F30AF9">
        <w:rPr>
          <w:rFonts w:ascii="Verdana" w:hAnsi="Verdana" w:cs="Arial"/>
          <w:bCs/>
          <w:iCs/>
        </w:rPr>
        <w:t>Institui o novo regime de Auxílio Indenizatório de Alimentação aos servidores municipais em efetivo exercício e dá outras providências</w:t>
      </w:r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657E21">
        <w:rPr>
          <w:rFonts w:ascii="Verdana" w:hAnsi="Verdana" w:cs="Arial"/>
          <w:u w:val="single"/>
        </w:rPr>
        <w:t xml:space="preserve">que </w:t>
      </w:r>
      <w:bookmarkStart w:id="0" w:name="_GoBack"/>
      <w:bookmarkEnd w:id="0"/>
      <w:r w:rsidR="00E455BF">
        <w:rPr>
          <w:rFonts w:ascii="Verdana" w:hAnsi="Verdana" w:cs="Arial"/>
          <w:u w:val="single"/>
        </w:rPr>
        <w:t>seja fornecido demonstrativo da suposta economia que será gerada por uma eventual aprovação deste projeto, demonstrando através de número de servidores contratados e o valor pago atualmente ao INSS da parte patronal sobre o auxílio alimentação vigente, bem como fornecer qual o valor total gasto atualmente com o auxílio alimentação considerando os servidores efetivos e contratados</w:t>
      </w:r>
      <w:r>
        <w:rPr>
          <w:rFonts w:ascii="Verdana" w:hAnsi="Verdana" w:cs="Arial"/>
        </w:rPr>
        <w:t>.</w:t>
      </w: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 xml:space="preserve">. </w:t>
      </w:r>
      <w:proofErr w:type="gramStart"/>
      <w:r>
        <w:rPr>
          <w:rFonts w:ascii="Verdana" w:hAnsi="Verdana" w:cs="Tahoma"/>
          <w:b/>
          <w:bCs/>
        </w:rPr>
        <w:t>Sr.</w:t>
      </w:r>
      <w:proofErr w:type="gramEnd"/>
    </w:p>
    <w:p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:rsidR="007D6977" w:rsidRDefault="007D6977" w:rsidP="007D6977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:rsidR="0047525D" w:rsidRPr="007C5530" w:rsidRDefault="0047525D" w:rsidP="007C5530">
      <w:pPr>
        <w:rPr>
          <w:szCs w:val="24"/>
        </w:rPr>
      </w:pPr>
    </w:p>
    <w:sectPr w:rsidR="0047525D" w:rsidRPr="007C5530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B208F"/>
    <w:rsid w:val="006534C2"/>
    <w:rsid w:val="00657E21"/>
    <w:rsid w:val="00674388"/>
    <w:rsid w:val="00764C99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2021-02-09T20:58:00Z</cp:lastPrinted>
  <dcterms:created xsi:type="dcterms:W3CDTF">2019-03-14T12:29:00Z</dcterms:created>
  <dcterms:modified xsi:type="dcterms:W3CDTF">2021-02-09T21:05:00Z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