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C6" w:rsidRPr="008B66D7" w:rsidRDefault="000710C6" w:rsidP="000710C6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</w:t>
      </w:r>
      <w:r>
        <w:rPr>
          <w:sz w:val="22"/>
          <w:szCs w:val="22"/>
          <w:lang w:val="pt-BR"/>
        </w:rPr>
        <w:t>INTA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03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20</w:t>
      </w:r>
    </w:p>
    <w:p w:rsidR="000710C6" w:rsidRPr="008B66D7" w:rsidRDefault="000710C6" w:rsidP="000710C6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0710C6" w:rsidRPr="004A6008" w:rsidRDefault="000710C6" w:rsidP="000710C6">
      <w:pPr>
        <w:spacing w:line="360" w:lineRule="auto"/>
        <w:jc w:val="both"/>
        <w:rPr>
          <w:rFonts w:ascii="Verdana" w:hAnsi="Verdana"/>
          <w:vanish/>
          <w:sz w:val="22"/>
          <w:szCs w:val="22"/>
          <w:specVanish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Qu</w:t>
      </w:r>
      <w:r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>ta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Oitava Legislatura da Câmara Municipal de Carmo do Cajuru, Estado de Minas Gerais. A reunião foi iniciada pelo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Presidente, Vereador </w:t>
      </w:r>
      <w:r>
        <w:rPr>
          <w:rFonts w:ascii="Verdana" w:hAnsi="Verdana"/>
          <w:sz w:val="22"/>
          <w:szCs w:val="22"/>
        </w:rPr>
        <w:t>Edésio Eustáquio Avelar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Adriano Nogueira da Fonseca, Anderson Duarte de Oliveira, Anjo dos </w:t>
      </w:r>
      <w:proofErr w:type="gramStart"/>
      <w:r w:rsidRPr="008B66D7">
        <w:rPr>
          <w:rFonts w:ascii="Verdana" w:hAnsi="Verdana"/>
          <w:sz w:val="22"/>
          <w:szCs w:val="22"/>
        </w:rPr>
        <w:t>Santos Silva Gontijo</w:t>
      </w:r>
      <w:proofErr w:type="gramEnd"/>
      <w:r w:rsidRPr="008B66D7">
        <w:rPr>
          <w:rFonts w:ascii="Verdana" w:hAnsi="Verdana"/>
          <w:sz w:val="22"/>
          <w:szCs w:val="22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8B66D7">
        <w:rPr>
          <w:rFonts w:ascii="Verdana" w:hAnsi="Verdana"/>
          <w:sz w:val="22"/>
          <w:szCs w:val="22"/>
        </w:rPr>
        <w:t>Zelita</w:t>
      </w:r>
      <w:proofErr w:type="spellEnd"/>
      <w:r w:rsidRPr="008B66D7">
        <w:rPr>
          <w:rFonts w:ascii="Verdana" w:hAnsi="Verdana"/>
          <w:sz w:val="22"/>
          <w:szCs w:val="22"/>
        </w:rPr>
        <w:t xml:space="preserve"> Pereira da Silva Nogueira.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 ata da reunião anterior. Após a leitura o Presidente colocou a ata em discussão, e logo após em votação resultando aprovada por unanimidade. </w:t>
      </w:r>
      <w:r>
        <w:rPr>
          <w:rFonts w:ascii="Verdana" w:hAnsi="Verdana"/>
          <w:sz w:val="22"/>
          <w:szCs w:val="22"/>
        </w:rPr>
        <w:t xml:space="preserve">Em seguida, o Presidente determinou ao 1º Secretário que fizesse as leituras das correspondências recebidas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constavam da pauta</w:t>
      </w:r>
      <w:r>
        <w:rPr>
          <w:rFonts w:ascii="Verdana" w:hAnsi="Verdana"/>
          <w:sz w:val="22"/>
          <w:szCs w:val="22"/>
        </w:rPr>
        <w:t xml:space="preserve"> as seguintes proposições: em primeira e segunda discussão e votação - o </w:t>
      </w:r>
      <w:r w:rsidRPr="00A83BB2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 xml:space="preserve">Complementar </w:t>
      </w:r>
      <w:r w:rsidRPr="00A83BB2">
        <w:rPr>
          <w:rFonts w:ascii="Verdana" w:hAnsi="Verdana"/>
          <w:b/>
          <w:sz w:val="22"/>
          <w:szCs w:val="22"/>
        </w:rPr>
        <w:t>Nº 0</w:t>
      </w:r>
      <w:r>
        <w:rPr>
          <w:rFonts w:ascii="Verdana" w:hAnsi="Verdana"/>
          <w:b/>
          <w:sz w:val="22"/>
          <w:szCs w:val="22"/>
        </w:rPr>
        <w:t>1</w:t>
      </w:r>
      <w:r w:rsidRPr="00A83BB2">
        <w:rPr>
          <w:rFonts w:ascii="Verdana" w:hAnsi="Verdana"/>
          <w:b/>
          <w:sz w:val="22"/>
          <w:szCs w:val="22"/>
        </w:rPr>
        <w:t xml:space="preserve">/2020 </w:t>
      </w:r>
      <w:r w:rsidRPr="00A83BB2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 xml:space="preserve">altera o artigo 33 do Plano de Cargos Salários e Carreiras do Poder Legislativo – PLC Nº 54/2012, e o </w:t>
      </w:r>
      <w:r w:rsidRPr="00A83BB2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63</w:t>
      </w:r>
      <w:r w:rsidRPr="00A83BB2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19</w:t>
      </w:r>
      <w:r w:rsidRPr="00A83BB2">
        <w:rPr>
          <w:rFonts w:ascii="Verdana" w:hAnsi="Verdana"/>
          <w:b/>
          <w:sz w:val="22"/>
          <w:szCs w:val="22"/>
        </w:rPr>
        <w:t xml:space="preserve"> </w:t>
      </w:r>
      <w:r w:rsidRPr="00A83BB2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>cria o conselho municipal dos direitos das mulheres</w:t>
      </w:r>
      <w:r>
        <w:rPr>
          <w:rFonts w:ascii="Verdana" w:hAnsi="Verdana"/>
          <w:sz w:val="22"/>
          <w:szCs w:val="22"/>
        </w:rPr>
        <w:t xml:space="preserve">; e em única discussão e votação o </w:t>
      </w:r>
      <w:r>
        <w:rPr>
          <w:rFonts w:ascii="Verdana" w:hAnsi="Verdana"/>
          <w:b/>
          <w:sz w:val="22"/>
          <w:szCs w:val="22"/>
        </w:rPr>
        <w:t>Requerimento</w:t>
      </w:r>
      <w:r w:rsidRPr="004D08E1">
        <w:rPr>
          <w:rFonts w:ascii="Verdana" w:hAnsi="Verdana"/>
          <w:b/>
          <w:sz w:val="22"/>
          <w:szCs w:val="22"/>
        </w:rPr>
        <w:t xml:space="preserve"> Nº 00</w:t>
      </w:r>
      <w:r>
        <w:rPr>
          <w:rFonts w:ascii="Verdana" w:hAnsi="Verdana"/>
          <w:b/>
          <w:sz w:val="22"/>
          <w:szCs w:val="22"/>
        </w:rPr>
        <w:t>4</w:t>
      </w:r>
      <w:r w:rsidRPr="004D08E1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 xml:space="preserve">20, </w:t>
      </w:r>
      <w:r>
        <w:rPr>
          <w:rFonts w:ascii="Verdana" w:hAnsi="Verdana"/>
          <w:sz w:val="22"/>
          <w:szCs w:val="22"/>
        </w:rPr>
        <w:t xml:space="preserve">de autoria do Vereador </w:t>
      </w:r>
      <w:r>
        <w:rPr>
          <w:rFonts w:ascii="Verdana" w:hAnsi="Verdana"/>
          <w:sz w:val="22"/>
          <w:szCs w:val="22"/>
        </w:rPr>
        <w:t xml:space="preserve">Sebastião de Faria e o </w:t>
      </w:r>
      <w:r>
        <w:rPr>
          <w:rFonts w:ascii="Verdana" w:hAnsi="Verdana"/>
          <w:b/>
          <w:sz w:val="22"/>
          <w:szCs w:val="22"/>
        </w:rPr>
        <w:t>Requerimento</w:t>
      </w:r>
      <w:r w:rsidRPr="004D08E1">
        <w:rPr>
          <w:rFonts w:ascii="Verdana" w:hAnsi="Verdana"/>
          <w:b/>
          <w:sz w:val="22"/>
          <w:szCs w:val="22"/>
        </w:rPr>
        <w:t xml:space="preserve"> Nº 00</w:t>
      </w:r>
      <w:r>
        <w:rPr>
          <w:rFonts w:ascii="Verdana" w:hAnsi="Verdana"/>
          <w:b/>
          <w:sz w:val="22"/>
          <w:szCs w:val="22"/>
        </w:rPr>
        <w:t>5</w:t>
      </w:r>
      <w:r w:rsidRPr="004D08E1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 xml:space="preserve">20, </w:t>
      </w:r>
      <w:r>
        <w:rPr>
          <w:rFonts w:ascii="Verdana" w:hAnsi="Verdana"/>
          <w:sz w:val="22"/>
          <w:szCs w:val="22"/>
        </w:rPr>
        <w:t xml:space="preserve">de autoria do Vereador </w:t>
      </w:r>
      <w:r>
        <w:rPr>
          <w:rFonts w:ascii="Verdana" w:hAnsi="Verdana"/>
          <w:sz w:val="22"/>
          <w:szCs w:val="22"/>
        </w:rPr>
        <w:t xml:space="preserve">Ricardo da </w:t>
      </w:r>
      <w:proofErr w:type="gramStart"/>
      <w:r>
        <w:rPr>
          <w:rFonts w:ascii="Verdana" w:hAnsi="Verdana"/>
          <w:sz w:val="22"/>
          <w:szCs w:val="22"/>
        </w:rPr>
        <w:t xml:space="preserve">Fonseca </w:t>
      </w:r>
      <w:r>
        <w:rPr>
          <w:rFonts w:ascii="Verdana" w:hAnsi="Verdana"/>
          <w:sz w:val="22"/>
          <w:szCs w:val="22"/>
        </w:rPr>
        <w:t>.</w:t>
      </w:r>
      <w:proofErr w:type="gramEnd"/>
      <w:r>
        <w:rPr>
          <w:rFonts w:ascii="Verdana" w:hAnsi="Verdana"/>
          <w:sz w:val="22"/>
          <w:szCs w:val="22"/>
        </w:rPr>
        <w:t xml:space="preserve"> Em seguida, o Presidente colocou em apreciação o </w:t>
      </w:r>
      <w:r w:rsidRPr="000B0E60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 xml:space="preserve">Complementar </w:t>
      </w:r>
      <w:r w:rsidRPr="000B0E60">
        <w:rPr>
          <w:rFonts w:ascii="Verdana" w:hAnsi="Verdana"/>
          <w:b/>
          <w:sz w:val="22"/>
          <w:szCs w:val="22"/>
        </w:rPr>
        <w:t xml:space="preserve">Nº </w:t>
      </w:r>
      <w:r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1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, determinando as comissões competentes que procedessem </w:t>
      </w: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 xml:space="preserve"> apresentação dos pareceres ao projeto, os quais foram pela tramitação e aprovação do mesmo. Após a apresentação dos pareceres, o Presidente determinou ao 1º Secretário que procedesse a leitura do </w:t>
      </w:r>
      <w:r w:rsidRPr="000B0E60">
        <w:rPr>
          <w:rFonts w:ascii="Verdana" w:hAnsi="Verdana"/>
          <w:b/>
          <w:sz w:val="22"/>
          <w:szCs w:val="22"/>
        </w:rPr>
        <w:t xml:space="preserve">Projeto de Lei </w:t>
      </w:r>
      <w:r w:rsidR="00BA68EC">
        <w:rPr>
          <w:rFonts w:ascii="Verdana" w:hAnsi="Verdana"/>
          <w:b/>
          <w:sz w:val="22"/>
          <w:szCs w:val="22"/>
        </w:rPr>
        <w:t xml:space="preserve">Complementar </w:t>
      </w:r>
      <w:r w:rsidRPr="000B0E60">
        <w:rPr>
          <w:rFonts w:ascii="Verdana" w:hAnsi="Verdana"/>
          <w:b/>
          <w:sz w:val="22"/>
          <w:szCs w:val="22"/>
        </w:rPr>
        <w:t xml:space="preserve">Nº </w:t>
      </w:r>
      <w:r>
        <w:rPr>
          <w:rFonts w:ascii="Verdana" w:hAnsi="Verdana"/>
          <w:b/>
          <w:sz w:val="22"/>
          <w:szCs w:val="22"/>
        </w:rPr>
        <w:t>0</w:t>
      </w:r>
      <w:r w:rsidR="00BA68EC">
        <w:rPr>
          <w:rFonts w:ascii="Verdana" w:hAnsi="Verdana"/>
          <w:b/>
          <w:sz w:val="22"/>
          <w:szCs w:val="22"/>
        </w:rPr>
        <w:t>1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. Após a leitura, </w:t>
      </w:r>
      <w:r>
        <w:rPr>
          <w:rFonts w:ascii="Verdana" w:hAnsi="Verdana"/>
          <w:sz w:val="22"/>
          <w:szCs w:val="22"/>
        </w:rPr>
        <w:lastRenderedPageBreak/>
        <w:t xml:space="preserve">o Presidente colocou o </w:t>
      </w:r>
      <w:r>
        <w:rPr>
          <w:rFonts w:ascii="Verdana" w:hAnsi="Verdana"/>
          <w:b/>
          <w:sz w:val="22"/>
          <w:szCs w:val="22"/>
        </w:rPr>
        <w:t xml:space="preserve">Projeto de Lei </w:t>
      </w:r>
      <w:r w:rsidR="00BA68EC">
        <w:rPr>
          <w:rFonts w:ascii="Verdana" w:hAnsi="Verdana"/>
          <w:b/>
          <w:sz w:val="22"/>
          <w:szCs w:val="22"/>
        </w:rPr>
        <w:t xml:space="preserve">Complementar </w:t>
      </w:r>
      <w:r>
        <w:rPr>
          <w:rFonts w:ascii="Verdana" w:hAnsi="Verdana"/>
          <w:b/>
          <w:sz w:val="22"/>
          <w:szCs w:val="22"/>
        </w:rPr>
        <w:t>Nº 0</w:t>
      </w:r>
      <w:r w:rsidR="00BA68EC">
        <w:rPr>
          <w:rFonts w:ascii="Verdana" w:hAnsi="Verdana"/>
          <w:b/>
          <w:sz w:val="22"/>
          <w:szCs w:val="22"/>
        </w:rPr>
        <w:t>1</w:t>
      </w:r>
      <w:r w:rsidRPr="004A47C3">
        <w:rPr>
          <w:rFonts w:ascii="Verdana" w:hAnsi="Verdana"/>
          <w:b/>
          <w:sz w:val="22"/>
          <w:szCs w:val="22"/>
        </w:rPr>
        <w:t>/2020</w:t>
      </w:r>
      <w:r>
        <w:rPr>
          <w:rFonts w:ascii="Verdana" w:hAnsi="Verdana"/>
          <w:sz w:val="22"/>
          <w:szCs w:val="22"/>
        </w:rPr>
        <w:t xml:space="preserve"> em primeira discussão. Após a discussão colocou o projeto em primeira discussão resultando aprovado por unanimidade. O Presidente consultou ao plenário se aprovava a apreciação do projeto em segunda discussão e votação nesta mesma reunião sendo aprovado por unanimidade. Após consulta plenária, o Presidente colocou o </w:t>
      </w:r>
      <w:r w:rsidRPr="004A6008">
        <w:rPr>
          <w:rFonts w:ascii="Verdana" w:hAnsi="Verdana"/>
          <w:b/>
          <w:sz w:val="22"/>
          <w:szCs w:val="22"/>
        </w:rPr>
        <w:t xml:space="preserve">Projeto de Lei </w:t>
      </w:r>
      <w:r w:rsidR="00BA68EC">
        <w:rPr>
          <w:rFonts w:ascii="Verdana" w:hAnsi="Verdana"/>
          <w:b/>
          <w:sz w:val="22"/>
          <w:szCs w:val="22"/>
        </w:rPr>
        <w:t xml:space="preserve">Complementar </w:t>
      </w:r>
      <w:r w:rsidRPr="004A6008">
        <w:rPr>
          <w:rFonts w:ascii="Verdana" w:hAnsi="Verdana"/>
          <w:b/>
          <w:sz w:val="22"/>
          <w:szCs w:val="22"/>
        </w:rPr>
        <w:t xml:space="preserve">Nº </w:t>
      </w:r>
      <w:r>
        <w:rPr>
          <w:rFonts w:ascii="Verdana" w:hAnsi="Verdana"/>
          <w:b/>
          <w:sz w:val="22"/>
          <w:szCs w:val="22"/>
        </w:rPr>
        <w:t>0</w:t>
      </w:r>
      <w:r w:rsidR="00BA68EC">
        <w:rPr>
          <w:rFonts w:ascii="Verdana" w:hAnsi="Verdana"/>
          <w:b/>
          <w:sz w:val="22"/>
          <w:szCs w:val="22"/>
        </w:rPr>
        <w:t>1</w:t>
      </w:r>
      <w:r w:rsidRPr="004A6008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em segunda discussão e em seguida em segunda votação resultando aprovado por unanimidade. </w:t>
      </w:r>
      <w:r w:rsidR="00BA68EC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BA68EC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BA68EC">
        <w:rPr>
          <w:rFonts w:ascii="Verdana" w:hAnsi="Verdana"/>
          <w:b/>
          <w:sz w:val="22"/>
          <w:szCs w:val="22"/>
        </w:rPr>
        <w:t>63</w:t>
      </w:r>
      <w:r w:rsidR="00BA68EC" w:rsidRPr="000B0E60">
        <w:rPr>
          <w:rFonts w:ascii="Verdana" w:hAnsi="Verdana"/>
          <w:b/>
          <w:sz w:val="22"/>
          <w:szCs w:val="22"/>
        </w:rPr>
        <w:t>/20</w:t>
      </w:r>
      <w:r w:rsidR="00BA68EC">
        <w:rPr>
          <w:rFonts w:ascii="Verdana" w:hAnsi="Verdana"/>
          <w:b/>
          <w:sz w:val="22"/>
          <w:szCs w:val="22"/>
        </w:rPr>
        <w:t>19</w:t>
      </w:r>
      <w:r w:rsidR="00BA68EC">
        <w:rPr>
          <w:rFonts w:ascii="Verdana" w:hAnsi="Verdana"/>
          <w:sz w:val="22"/>
          <w:szCs w:val="22"/>
        </w:rPr>
        <w:t xml:space="preserve">, determinando as comissões competentes que procedessem </w:t>
      </w:r>
      <w:r w:rsidR="00BA68EC">
        <w:rPr>
          <w:rFonts w:ascii="Verdana" w:hAnsi="Verdana"/>
          <w:sz w:val="22"/>
          <w:szCs w:val="22"/>
        </w:rPr>
        <w:t>à</w:t>
      </w:r>
      <w:r w:rsidR="00BA68EC">
        <w:rPr>
          <w:rFonts w:ascii="Verdana" w:hAnsi="Verdana"/>
          <w:sz w:val="22"/>
          <w:szCs w:val="22"/>
        </w:rPr>
        <w:t xml:space="preserve"> apresentação dos pareceres ao projeto, os quais foram pela tramitação e aprovação do mesmo. Após a apresentação dos pareceres, o Presidente determinou ao 1º Secretário que procedesse a leitura do </w:t>
      </w:r>
      <w:r w:rsidR="00BA68EC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BA68EC">
        <w:rPr>
          <w:rFonts w:ascii="Verdana" w:hAnsi="Verdana"/>
          <w:b/>
          <w:sz w:val="22"/>
          <w:szCs w:val="22"/>
        </w:rPr>
        <w:t>63</w:t>
      </w:r>
      <w:r w:rsidR="00BA68EC" w:rsidRPr="000B0E60">
        <w:rPr>
          <w:rFonts w:ascii="Verdana" w:hAnsi="Verdana"/>
          <w:b/>
          <w:sz w:val="22"/>
          <w:szCs w:val="22"/>
        </w:rPr>
        <w:t>/20</w:t>
      </w:r>
      <w:r w:rsidR="00BA68EC">
        <w:rPr>
          <w:rFonts w:ascii="Verdana" w:hAnsi="Verdana"/>
          <w:b/>
          <w:sz w:val="22"/>
          <w:szCs w:val="22"/>
        </w:rPr>
        <w:t>19</w:t>
      </w:r>
      <w:r w:rsidR="00BA68EC">
        <w:rPr>
          <w:rFonts w:ascii="Verdana" w:hAnsi="Verdana"/>
          <w:sz w:val="22"/>
          <w:szCs w:val="22"/>
        </w:rPr>
        <w:t xml:space="preserve">. Após a leitura, o Presidente colocou o </w:t>
      </w:r>
      <w:r w:rsidR="00BA68EC">
        <w:rPr>
          <w:rFonts w:ascii="Verdana" w:hAnsi="Verdana"/>
          <w:b/>
          <w:sz w:val="22"/>
          <w:szCs w:val="22"/>
        </w:rPr>
        <w:t xml:space="preserve">Projeto de Lei Nº </w:t>
      </w:r>
      <w:r w:rsidR="00BA68EC">
        <w:rPr>
          <w:rFonts w:ascii="Verdana" w:hAnsi="Verdana"/>
          <w:b/>
          <w:sz w:val="22"/>
          <w:szCs w:val="22"/>
        </w:rPr>
        <w:t>63</w:t>
      </w:r>
      <w:r w:rsidR="00BA68EC" w:rsidRPr="004A47C3">
        <w:rPr>
          <w:rFonts w:ascii="Verdana" w:hAnsi="Verdana"/>
          <w:b/>
          <w:sz w:val="22"/>
          <w:szCs w:val="22"/>
        </w:rPr>
        <w:t>/20</w:t>
      </w:r>
      <w:r w:rsidR="00BA68EC">
        <w:rPr>
          <w:rFonts w:ascii="Verdana" w:hAnsi="Verdana"/>
          <w:b/>
          <w:sz w:val="22"/>
          <w:szCs w:val="22"/>
        </w:rPr>
        <w:t>19</w:t>
      </w:r>
      <w:r w:rsidR="00BA68EC">
        <w:rPr>
          <w:rFonts w:ascii="Verdana" w:hAnsi="Verdana"/>
          <w:sz w:val="22"/>
          <w:szCs w:val="22"/>
        </w:rPr>
        <w:t xml:space="preserve"> em primeira discussão. Após a discussão colocou o projeto em primeira discussão resultando aprovado por unanimidade. O Presidente consultou ao plenário se aprovava a apreciação do projeto em segunda discussão e votação nesta mesma reunião sendo aprovado por unanimidade. Após consulta plenária, o Presidente colocou o </w:t>
      </w:r>
      <w:r w:rsidR="00BA68EC" w:rsidRPr="004A6008">
        <w:rPr>
          <w:rFonts w:ascii="Verdana" w:hAnsi="Verdana"/>
          <w:b/>
          <w:sz w:val="22"/>
          <w:szCs w:val="22"/>
        </w:rPr>
        <w:t xml:space="preserve">Projeto de Lei Nº </w:t>
      </w:r>
      <w:r w:rsidR="00BA68EC">
        <w:rPr>
          <w:rFonts w:ascii="Verdana" w:hAnsi="Verdana"/>
          <w:b/>
          <w:sz w:val="22"/>
          <w:szCs w:val="22"/>
        </w:rPr>
        <w:t>19</w:t>
      </w:r>
      <w:r w:rsidR="00BA68EC" w:rsidRPr="004A6008">
        <w:rPr>
          <w:rFonts w:ascii="Verdana" w:hAnsi="Verdana"/>
          <w:b/>
          <w:sz w:val="22"/>
          <w:szCs w:val="22"/>
        </w:rPr>
        <w:t>/20</w:t>
      </w:r>
      <w:r w:rsidR="00BA68EC">
        <w:rPr>
          <w:rFonts w:ascii="Verdana" w:hAnsi="Verdana"/>
          <w:b/>
          <w:sz w:val="22"/>
          <w:szCs w:val="22"/>
        </w:rPr>
        <w:t>19</w:t>
      </w:r>
      <w:r w:rsidR="00BA68EC">
        <w:rPr>
          <w:rFonts w:ascii="Verdana" w:hAnsi="Verdana"/>
          <w:sz w:val="22"/>
          <w:szCs w:val="22"/>
        </w:rPr>
        <w:t xml:space="preserve"> em segunda discussão e em seguida em segunda votação resultando aprovado por unanimidade.</w:t>
      </w:r>
      <w:r w:rsidR="00BA68EC">
        <w:rPr>
          <w:rFonts w:ascii="Verdana" w:hAnsi="Verdana"/>
          <w:sz w:val="22"/>
          <w:szCs w:val="22"/>
        </w:rPr>
        <w:t xml:space="preserve"> </w:t>
      </w:r>
      <w:r w:rsidRPr="004A6008">
        <w:rPr>
          <w:rFonts w:ascii="Verdana" w:hAnsi="Verdana"/>
          <w:sz w:val="22"/>
          <w:szCs w:val="22"/>
        </w:rPr>
        <w:t xml:space="preserve">Em seguida, o Presidente colocou em apreciação </w:t>
      </w:r>
      <w:r>
        <w:rPr>
          <w:rFonts w:ascii="Verdana" w:hAnsi="Verdana"/>
          <w:sz w:val="22"/>
          <w:szCs w:val="22"/>
        </w:rPr>
        <w:t>o</w:t>
      </w:r>
      <w:r w:rsidRPr="004A6008">
        <w:rPr>
          <w:rFonts w:ascii="Verdana" w:hAnsi="Verdana"/>
          <w:sz w:val="22"/>
          <w:szCs w:val="22"/>
        </w:rPr>
        <w:t xml:space="preserve"> </w:t>
      </w:r>
      <w:r w:rsidRPr="00A83BB2">
        <w:rPr>
          <w:rFonts w:ascii="Verdana" w:hAnsi="Verdana"/>
          <w:b/>
          <w:sz w:val="22"/>
          <w:szCs w:val="22"/>
        </w:rPr>
        <w:t>Requerimento Nº 00</w:t>
      </w:r>
      <w:r w:rsidR="00BA68EC">
        <w:rPr>
          <w:rFonts w:ascii="Verdana" w:hAnsi="Verdana"/>
          <w:b/>
          <w:sz w:val="22"/>
          <w:szCs w:val="22"/>
        </w:rPr>
        <w:t>4</w:t>
      </w:r>
      <w:r w:rsidRPr="00A83BB2">
        <w:rPr>
          <w:rFonts w:ascii="Verdana" w:hAnsi="Verdana"/>
          <w:b/>
          <w:sz w:val="22"/>
          <w:szCs w:val="22"/>
        </w:rPr>
        <w:t>/2020</w:t>
      </w:r>
      <w:r>
        <w:rPr>
          <w:rFonts w:ascii="Verdana" w:hAnsi="Verdana"/>
          <w:sz w:val="22"/>
          <w:szCs w:val="22"/>
        </w:rPr>
        <w:t>. Em seguida,</w:t>
      </w:r>
      <w:r w:rsidRPr="004A6008">
        <w:rPr>
          <w:rFonts w:ascii="Verdana" w:hAnsi="Verdana"/>
          <w:sz w:val="22"/>
          <w:szCs w:val="22"/>
        </w:rPr>
        <w:t xml:space="preserve"> o Presidente determinou ao 1º Secretário que procedesse a leitura d</w:t>
      </w:r>
      <w:r>
        <w:rPr>
          <w:rFonts w:ascii="Verdana" w:hAnsi="Verdana"/>
          <w:sz w:val="22"/>
          <w:szCs w:val="22"/>
        </w:rPr>
        <w:t>o</w:t>
      </w:r>
      <w:r w:rsidRPr="004A6008">
        <w:rPr>
          <w:rFonts w:ascii="Verdana" w:hAnsi="Verdana"/>
          <w:sz w:val="22"/>
          <w:szCs w:val="22"/>
        </w:rPr>
        <w:t xml:space="preserve"> </w:t>
      </w:r>
      <w:r w:rsidRPr="00A83BB2">
        <w:rPr>
          <w:rFonts w:ascii="Verdana" w:hAnsi="Verdana"/>
          <w:b/>
          <w:sz w:val="22"/>
          <w:szCs w:val="22"/>
        </w:rPr>
        <w:t>Requerimento Nº 00</w:t>
      </w:r>
      <w:r w:rsidR="00BA68EC">
        <w:rPr>
          <w:rFonts w:ascii="Verdana" w:hAnsi="Verdana"/>
          <w:b/>
          <w:sz w:val="22"/>
          <w:szCs w:val="22"/>
        </w:rPr>
        <w:t>4</w:t>
      </w:r>
      <w:r w:rsidRPr="00A83BB2">
        <w:rPr>
          <w:rFonts w:ascii="Verdana" w:hAnsi="Verdana"/>
          <w:b/>
          <w:sz w:val="22"/>
          <w:szCs w:val="22"/>
        </w:rPr>
        <w:t>/2020</w:t>
      </w:r>
      <w:r w:rsidRPr="004A6008">
        <w:rPr>
          <w:rFonts w:ascii="Verdana" w:hAnsi="Verdana"/>
          <w:sz w:val="22"/>
          <w:szCs w:val="22"/>
        </w:rPr>
        <w:t xml:space="preserve">. Após a leitura, o Presidente colocou </w:t>
      </w:r>
      <w:r>
        <w:rPr>
          <w:rFonts w:ascii="Verdana" w:hAnsi="Verdana"/>
          <w:sz w:val="22"/>
          <w:szCs w:val="22"/>
        </w:rPr>
        <w:t>o</w:t>
      </w:r>
      <w:r w:rsidRPr="004A60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Requerimento </w:t>
      </w:r>
      <w:r w:rsidRPr="004A6008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4A6008">
        <w:rPr>
          <w:rFonts w:ascii="Verdana" w:hAnsi="Verdana"/>
          <w:sz w:val="22"/>
          <w:szCs w:val="22"/>
        </w:rPr>
        <w:t xml:space="preserve"> discussão</w:t>
      </w:r>
      <w:r>
        <w:rPr>
          <w:rFonts w:ascii="Verdana" w:hAnsi="Verdana"/>
          <w:sz w:val="22"/>
          <w:szCs w:val="22"/>
        </w:rPr>
        <w:t>, e em seguida</w:t>
      </w:r>
      <w:r w:rsidRPr="004A6008">
        <w:rPr>
          <w:rFonts w:ascii="Verdana" w:hAnsi="Verdana"/>
          <w:b/>
          <w:sz w:val="22"/>
          <w:szCs w:val="22"/>
        </w:rPr>
        <w:t xml:space="preserve"> </w:t>
      </w:r>
      <w:r w:rsidRPr="004A6008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4A60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votação</w:t>
      </w:r>
      <w:r w:rsidRPr="004A6008">
        <w:rPr>
          <w:rFonts w:ascii="Verdana" w:hAnsi="Verdana"/>
          <w:sz w:val="22"/>
          <w:szCs w:val="22"/>
        </w:rPr>
        <w:t xml:space="preserve">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="00BA68EC" w:rsidRPr="004A6008">
        <w:rPr>
          <w:rFonts w:ascii="Verdana" w:hAnsi="Verdana"/>
          <w:sz w:val="22"/>
          <w:szCs w:val="22"/>
        </w:rPr>
        <w:t xml:space="preserve">Em seguida, o Presidente colocou em apreciação </w:t>
      </w:r>
      <w:r w:rsidR="00BA68EC">
        <w:rPr>
          <w:rFonts w:ascii="Verdana" w:hAnsi="Verdana"/>
          <w:sz w:val="22"/>
          <w:szCs w:val="22"/>
        </w:rPr>
        <w:t>o</w:t>
      </w:r>
      <w:r w:rsidR="00BA68EC" w:rsidRPr="004A6008">
        <w:rPr>
          <w:rFonts w:ascii="Verdana" w:hAnsi="Verdana"/>
          <w:sz w:val="22"/>
          <w:szCs w:val="22"/>
        </w:rPr>
        <w:t xml:space="preserve"> </w:t>
      </w:r>
      <w:r w:rsidR="00BA68EC" w:rsidRPr="00A83BB2">
        <w:rPr>
          <w:rFonts w:ascii="Verdana" w:hAnsi="Verdana"/>
          <w:b/>
          <w:sz w:val="22"/>
          <w:szCs w:val="22"/>
        </w:rPr>
        <w:t>Requerimento Nº 00</w:t>
      </w:r>
      <w:r w:rsidR="00BA68EC">
        <w:rPr>
          <w:rFonts w:ascii="Verdana" w:hAnsi="Verdana"/>
          <w:b/>
          <w:sz w:val="22"/>
          <w:szCs w:val="22"/>
        </w:rPr>
        <w:t>5</w:t>
      </w:r>
      <w:r w:rsidR="00BA68EC" w:rsidRPr="00A83BB2">
        <w:rPr>
          <w:rFonts w:ascii="Verdana" w:hAnsi="Verdana"/>
          <w:b/>
          <w:sz w:val="22"/>
          <w:szCs w:val="22"/>
        </w:rPr>
        <w:t>/2020</w:t>
      </w:r>
      <w:r w:rsidR="00BA68EC">
        <w:rPr>
          <w:rFonts w:ascii="Verdana" w:hAnsi="Verdana"/>
          <w:sz w:val="22"/>
          <w:szCs w:val="22"/>
        </w:rPr>
        <w:t>. Em seguida,</w:t>
      </w:r>
      <w:r w:rsidR="00BA68EC" w:rsidRPr="004A6008">
        <w:rPr>
          <w:rFonts w:ascii="Verdana" w:hAnsi="Verdana"/>
          <w:sz w:val="22"/>
          <w:szCs w:val="22"/>
        </w:rPr>
        <w:t xml:space="preserve"> o Presidente determinou ao 1º Secretário que procedesse a leitura d</w:t>
      </w:r>
      <w:r w:rsidR="00BA68EC">
        <w:rPr>
          <w:rFonts w:ascii="Verdana" w:hAnsi="Verdana"/>
          <w:sz w:val="22"/>
          <w:szCs w:val="22"/>
        </w:rPr>
        <w:t>o</w:t>
      </w:r>
      <w:r w:rsidR="00BA68EC" w:rsidRPr="004A6008">
        <w:rPr>
          <w:rFonts w:ascii="Verdana" w:hAnsi="Verdana"/>
          <w:sz w:val="22"/>
          <w:szCs w:val="22"/>
        </w:rPr>
        <w:t xml:space="preserve"> </w:t>
      </w:r>
      <w:r w:rsidR="00BA68EC" w:rsidRPr="00A83BB2">
        <w:rPr>
          <w:rFonts w:ascii="Verdana" w:hAnsi="Verdana"/>
          <w:b/>
          <w:sz w:val="22"/>
          <w:szCs w:val="22"/>
        </w:rPr>
        <w:t>Requerimento Nº 00</w:t>
      </w:r>
      <w:r w:rsidR="00BA68EC">
        <w:rPr>
          <w:rFonts w:ascii="Verdana" w:hAnsi="Verdana"/>
          <w:b/>
          <w:sz w:val="22"/>
          <w:szCs w:val="22"/>
        </w:rPr>
        <w:t>5</w:t>
      </w:r>
      <w:r w:rsidR="00BA68EC" w:rsidRPr="00A83BB2">
        <w:rPr>
          <w:rFonts w:ascii="Verdana" w:hAnsi="Verdana"/>
          <w:b/>
          <w:sz w:val="22"/>
          <w:szCs w:val="22"/>
        </w:rPr>
        <w:t>/2020</w:t>
      </w:r>
      <w:r w:rsidR="00BA68EC" w:rsidRPr="004A6008">
        <w:rPr>
          <w:rFonts w:ascii="Verdana" w:hAnsi="Verdana"/>
          <w:sz w:val="22"/>
          <w:szCs w:val="22"/>
        </w:rPr>
        <w:t xml:space="preserve">. Após a leitura, o Presidente colocou </w:t>
      </w:r>
      <w:r w:rsidR="00BA68EC">
        <w:rPr>
          <w:rFonts w:ascii="Verdana" w:hAnsi="Verdana"/>
          <w:sz w:val="22"/>
          <w:szCs w:val="22"/>
        </w:rPr>
        <w:t>o</w:t>
      </w:r>
      <w:r w:rsidR="00BA68EC" w:rsidRPr="004A6008">
        <w:rPr>
          <w:rFonts w:ascii="Verdana" w:hAnsi="Verdana"/>
          <w:sz w:val="22"/>
          <w:szCs w:val="22"/>
        </w:rPr>
        <w:t xml:space="preserve"> </w:t>
      </w:r>
      <w:r w:rsidR="00BA68EC">
        <w:rPr>
          <w:rFonts w:ascii="Verdana" w:hAnsi="Verdana"/>
          <w:b/>
          <w:sz w:val="22"/>
          <w:szCs w:val="22"/>
        </w:rPr>
        <w:t xml:space="preserve">Requerimento </w:t>
      </w:r>
      <w:r w:rsidR="00BA68EC" w:rsidRPr="004A6008">
        <w:rPr>
          <w:rFonts w:ascii="Verdana" w:hAnsi="Verdana"/>
          <w:sz w:val="22"/>
          <w:szCs w:val="22"/>
        </w:rPr>
        <w:t xml:space="preserve">em </w:t>
      </w:r>
      <w:r w:rsidR="00BA68EC">
        <w:rPr>
          <w:rFonts w:ascii="Verdana" w:hAnsi="Verdana"/>
          <w:sz w:val="22"/>
          <w:szCs w:val="22"/>
        </w:rPr>
        <w:t>única</w:t>
      </w:r>
      <w:r w:rsidR="00BA68EC" w:rsidRPr="004A6008">
        <w:rPr>
          <w:rFonts w:ascii="Verdana" w:hAnsi="Verdana"/>
          <w:sz w:val="22"/>
          <w:szCs w:val="22"/>
        </w:rPr>
        <w:t xml:space="preserve"> discussão</w:t>
      </w:r>
      <w:r w:rsidR="00BA68EC">
        <w:rPr>
          <w:rFonts w:ascii="Verdana" w:hAnsi="Verdana"/>
          <w:sz w:val="22"/>
          <w:szCs w:val="22"/>
        </w:rPr>
        <w:t>, e em seguida</w:t>
      </w:r>
      <w:r w:rsidR="00BA68EC" w:rsidRPr="004A6008">
        <w:rPr>
          <w:rFonts w:ascii="Verdana" w:hAnsi="Verdana"/>
          <w:b/>
          <w:sz w:val="22"/>
          <w:szCs w:val="22"/>
        </w:rPr>
        <w:t xml:space="preserve"> </w:t>
      </w:r>
      <w:r w:rsidR="00BA68EC" w:rsidRPr="004A6008">
        <w:rPr>
          <w:rFonts w:ascii="Verdana" w:hAnsi="Verdana"/>
          <w:sz w:val="22"/>
          <w:szCs w:val="22"/>
        </w:rPr>
        <w:t xml:space="preserve">em </w:t>
      </w:r>
      <w:r w:rsidR="00BA68EC">
        <w:rPr>
          <w:rFonts w:ascii="Verdana" w:hAnsi="Verdana"/>
          <w:sz w:val="22"/>
          <w:szCs w:val="22"/>
        </w:rPr>
        <w:t>única</w:t>
      </w:r>
      <w:r w:rsidR="00BA68EC" w:rsidRPr="004A6008">
        <w:rPr>
          <w:rFonts w:ascii="Verdana" w:hAnsi="Verdana"/>
          <w:sz w:val="22"/>
          <w:szCs w:val="22"/>
        </w:rPr>
        <w:t xml:space="preserve"> </w:t>
      </w:r>
      <w:r w:rsidR="00BA68EC">
        <w:rPr>
          <w:rFonts w:ascii="Verdana" w:hAnsi="Verdana"/>
          <w:sz w:val="22"/>
          <w:szCs w:val="22"/>
        </w:rPr>
        <w:t>votação</w:t>
      </w:r>
      <w:r w:rsidR="00BA68EC" w:rsidRPr="004A6008">
        <w:rPr>
          <w:rFonts w:ascii="Verdana" w:hAnsi="Verdana"/>
          <w:sz w:val="22"/>
          <w:szCs w:val="22"/>
        </w:rPr>
        <w:t xml:space="preserve"> resultando aprovado por unanimidade.</w:t>
      </w:r>
      <w:r w:rsidR="00BA68EC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 w:rsidR="00BA68EC">
        <w:rPr>
          <w:rFonts w:ascii="Verdana" w:hAnsi="Verdana"/>
          <w:sz w:val="22"/>
          <w:szCs w:val="22"/>
        </w:rPr>
        <w:t>O</w:t>
      </w:r>
      <w:r w:rsidRPr="008B66D7">
        <w:rPr>
          <w:rFonts w:ascii="Verdana" w:hAnsi="Verdana"/>
          <w:sz w:val="22"/>
          <w:szCs w:val="22"/>
        </w:rPr>
        <w:t xml:space="preserve"> Presidente comunicou que a pauta para a </w:t>
      </w:r>
      <w:r w:rsidR="00BA68EC">
        <w:rPr>
          <w:rFonts w:ascii="Verdana" w:hAnsi="Verdana"/>
          <w:sz w:val="22"/>
          <w:szCs w:val="22"/>
        </w:rPr>
        <w:t>Sexta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BA68EC">
        <w:rPr>
          <w:rFonts w:ascii="Verdana" w:hAnsi="Verdana"/>
          <w:sz w:val="22"/>
          <w:szCs w:val="22"/>
        </w:rPr>
        <w:t>10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BA68EC">
        <w:rPr>
          <w:rFonts w:ascii="Verdana" w:hAnsi="Verdana"/>
          <w:sz w:val="22"/>
          <w:szCs w:val="22"/>
        </w:rPr>
        <w:t>dez</w:t>
      </w:r>
      <w:r>
        <w:rPr>
          <w:rFonts w:ascii="Verdana" w:hAnsi="Verdana"/>
          <w:sz w:val="22"/>
          <w:szCs w:val="22"/>
        </w:rPr>
        <w:t xml:space="preserve">) </w:t>
      </w:r>
      <w:r w:rsidRPr="008B66D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, seria encerrada no dia </w:t>
      </w:r>
      <w:r>
        <w:rPr>
          <w:rFonts w:ascii="Verdana" w:hAnsi="Verdana"/>
          <w:sz w:val="22"/>
          <w:szCs w:val="22"/>
        </w:rPr>
        <w:t>0</w:t>
      </w:r>
      <w:r w:rsidR="00BA68EC"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BA68EC">
        <w:rPr>
          <w:rFonts w:ascii="Verdana" w:hAnsi="Verdana"/>
          <w:sz w:val="22"/>
          <w:szCs w:val="22"/>
        </w:rPr>
        <w:t>nove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</w:t>
      </w:r>
      <w:r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>
        <w:rPr>
          <w:rFonts w:ascii="Verdana" w:hAnsi="Verdana"/>
          <w:sz w:val="22"/>
          <w:szCs w:val="22"/>
        </w:rPr>
        <w:t xml:space="preserve">distribuição </w:t>
      </w:r>
      <w:proofErr w:type="gramStart"/>
      <w:r>
        <w:rPr>
          <w:rFonts w:ascii="Verdana" w:hAnsi="Verdana"/>
          <w:sz w:val="22"/>
          <w:szCs w:val="22"/>
        </w:rPr>
        <w:t>as</w:t>
      </w:r>
      <w:proofErr w:type="gramEnd"/>
      <w:r>
        <w:rPr>
          <w:rFonts w:ascii="Verdana" w:hAnsi="Verdana"/>
          <w:sz w:val="22"/>
          <w:szCs w:val="22"/>
        </w:rPr>
        <w:t xml:space="preserve"> comissões competentes</w:t>
      </w:r>
      <w:r w:rsidR="00BA68EC">
        <w:rPr>
          <w:rFonts w:ascii="Verdana" w:hAnsi="Verdana"/>
          <w:sz w:val="22"/>
          <w:szCs w:val="22"/>
        </w:rPr>
        <w:t xml:space="preserve"> das seguintes proposições: 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P</w:t>
      </w:r>
      <w:r w:rsidRPr="00C07097">
        <w:rPr>
          <w:rFonts w:ascii="Verdana" w:hAnsi="Verdana"/>
          <w:b/>
          <w:sz w:val="22"/>
          <w:szCs w:val="22"/>
        </w:rPr>
        <w:t xml:space="preserve">rojeto de </w:t>
      </w:r>
      <w:r>
        <w:rPr>
          <w:rFonts w:ascii="Verdana" w:hAnsi="Verdana"/>
          <w:b/>
          <w:sz w:val="22"/>
          <w:szCs w:val="22"/>
        </w:rPr>
        <w:t>L</w:t>
      </w:r>
      <w:r w:rsidRPr="00C07097">
        <w:rPr>
          <w:rFonts w:ascii="Verdana" w:hAnsi="Verdana"/>
          <w:b/>
          <w:sz w:val="22"/>
          <w:szCs w:val="22"/>
        </w:rPr>
        <w:t xml:space="preserve">ei </w:t>
      </w:r>
      <w:r>
        <w:rPr>
          <w:rFonts w:ascii="Verdana" w:hAnsi="Verdana"/>
          <w:b/>
          <w:sz w:val="22"/>
          <w:szCs w:val="22"/>
        </w:rPr>
        <w:t>Complementar N</w:t>
      </w:r>
      <w:r w:rsidRPr="00C07097">
        <w:rPr>
          <w:rFonts w:ascii="Verdana" w:hAnsi="Verdana"/>
          <w:b/>
          <w:sz w:val="22"/>
          <w:szCs w:val="22"/>
        </w:rPr>
        <w:t>º 0</w:t>
      </w:r>
      <w:r w:rsidR="00BA68EC">
        <w:rPr>
          <w:rFonts w:ascii="Verdana" w:hAnsi="Verdana"/>
          <w:b/>
          <w:sz w:val="22"/>
          <w:szCs w:val="22"/>
        </w:rPr>
        <w:t>2</w:t>
      </w:r>
      <w:r w:rsidRPr="00C07097">
        <w:rPr>
          <w:rFonts w:ascii="Verdana" w:hAnsi="Verdana"/>
          <w:b/>
          <w:sz w:val="22"/>
          <w:szCs w:val="22"/>
        </w:rPr>
        <w:t xml:space="preserve">/2020 </w:t>
      </w:r>
      <w:r w:rsidRPr="00794F34">
        <w:rPr>
          <w:rFonts w:ascii="Verdana" w:hAnsi="Verdana"/>
          <w:sz w:val="22"/>
          <w:szCs w:val="22"/>
        </w:rPr>
        <w:t>que</w:t>
      </w:r>
      <w:r w:rsidRPr="00C07097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altera </w:t>
      </w:r>
      <w:r w:rsidR="00BA68EC">
        <w:rPr>
          <w:rFonts w:ascii="Verdana" w:hAnsi="Verdana"/>
          <w:sz w:val="22"/>
          <w:szCs w:val="22"/>
        </w:rPr>
        <w:t>e acresce artigo a</w:t>
      </w:r>
      <w:r>
        <w:rPr>
          <w:rFonts w:ascii="Verdana" w:hAnsi="Verdana"/>
          <w:sz w:val="22"/>
          <w:szCs w:val="22"/>
        </w:rPr>
        <w:t xml:space="preserve">o </w:t>
      </w:r>
      <w:r w:rsidR="00BA68EC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lano de </w:t>
      </w:r>
      <w:r w:rsidR="00BA68EC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argos, </w:t>
      </w:r>
      <w:r w:rsidR="00BA68EC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arreira e </w:t>
      </w:r>
      <w:r w:rsidR="00BA68EC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alários do Poder Legislativo</w:t>
      </w:r>
      <w:r w:rsidR="00BA68EC">
        <w:rPr>
          <w:rFonts w:ascii="Verdana" w:hAnsi="Verdana"/>
          <w:sz w:val="22"/>
          <w:szCs w:val="22"/>
        </w:rPr>
        <w:t xml:space="preserve">, </w:t>
      </w:r>
      <w:r w:rsidR="00BA68EC">
        <w:rPr>
          <w:rFonts w:ascii="Verdana" w:hAnsi="Verdana"/>
          <w:b/>
          <w:sz w:val="22"/>
          <w:szCs w:val="22"/>
        </w:rPr>
        <w:t>P</w:t>
      </w:r>
      <w:r w:rsidR="00BA68EC" w:rsidRPr="00C07097">
        <w:rPr>
          <w:rFonts w:ascii="Verdana" w:hAnsi="Verdana"/>
          <w:b/>
          <w:sz w:val="22"/>
          <w:szCs w:val="22"/>
        </w:rPr>
        <w:t xml:space="preserve">rojeto de </w:t>
      </w:r>
      <w:r w:rsidR="00BA68EC">
        <w:rPr>
          <w:rFonts w:ascii="Verdana" w:hAnsi="Verdana"/>
          <w:b/>
          <w:sz w:val="22"/>
          <w:szCs w:val="22"/>
        </w:rPr>
        <w:t>L</w:t>
      </w:r>
      <w:r w:rsidR="00BA68EC" w:rsidRPr="00C07097">
        <w:rPr>
          <w:rFonts w:ascii="Verdana" w:hAnsi="Verdana"/>
          <w:b/>
          <w:sz w:val="22"/>
          <w:szCs w:val="22"/>
        </w:rPr>
        <w:t xml:space="preserve">ei </w:t>
      </w:r>
      <w:r w:rsidR="00BA68EC">
        <w:rPr>
          <w:rFonts w:ascii="Verdana" w:hAnsi="Verdana"/>
          <w:b/>
          <w:sz w:val="22"/>
          <w:szCs w:val="22"/>
        </w:rPr>
        <w:t>N</w:t>
      </w:r>
      <w:r w:rsidR="00BA68EC" w:rsidRPr="00C07097">
        <w:rPr>
          <w:rFonts w:ascii="Verdana" w:hAnsi="Verdana"/>
          <w:b/>
          <w:sz w:val="22"/>
          <w:szCs w:val="22"/>
        </w:rPr>
        <w:t xml:space="preserve">º </w:t>
      </w:r>
      <w:r w:rsidR="00BA68EC">
        <w:rPr>
          <w:rFonts w:ascii="Verdana" w:hAnsi="Verdana"/>
          <w:b/>
          <w:sz w:val="22"/>
          <w:szCs w:val="22"/>
        </w:rPr>
        <w:t>11</w:t>
      </w:r>
      <w:r w:rsidR="00BA68EC" w:rsidRPr="00C07097">
        <w:rPr>
          <w:rFonts w:ascii="Verdana" w:hAnsi="Verdana"/>
          <w:b/>
          <w:sz w:val="22"/>
          <w:szCs w:val="22"/>
        </w:rPr>
        <w:t xml:space="preserve">/2020 </w:t>
      </w:r>
      <w:r w:rsidR="00BA68EC" w:rsidRPr="00794F34">
        <w:rPr>
          <w:rFonts w:ascii="Verdana" w:hAnsi="Verdana"/>
          <w:sz w:val="22"/>
          <w:szCs w:val="22"/>
        </w:rPr>
        <w:t>que</w:t>
      </w:r>
      <w:r w:rsidR="00BA68EC" w:rsidRPr="00C07097">
        <w:rPr>
          <w:rFonts w:ascii="Verdana" w:hAnsi="Verdana"/>
          <w:b/>
          <w:sz w:val="22"/>
          <w:szCs w:val="22"/>
        </w:rPr>
        <w:t xml:space="preserve"> </w:t>
      </w:r>
      <w:r w:rsidR="00BA68EC" w:rsidRPr="00BA68EC">
        <w:rPr>
          <w:rFonts w:ascii="Verdana" w:hAnsi="Verdana"/>
          <w:sz w:val="22"/>
          <w:szCs w:val="22"/>
        </w:rPr>
        <w:t xml:space="preserve">dispõe sobre a criação e denominação da escola de música municipal </w:t>
      </w:r>
      <w:r w:rsidR="00BA68EC" w:rsidRPr="00BA68EC">
        <w:rPr>
          <w:rFonts w:ascii="Verdana" w:hAnsi="Verdana"/>
          <w:sz w:val="22"/>
          <w:szCs w:val="22"/>
        </w:rPr>
        <w:lastRenderedPageBreak/>
        <w:t>“Maestro Boró”</w:t>
      </w:r>
      <w:r w:rsidR="00BA68EC">
        <w:rPr>
          <w:rFonts w:ascii="Verdana" w:hAnsi="Verdana"/>
          <w:sz w:val="22"/>
          <w:szCs w:val="22"/>
        </w:rPr>
        <w:t xml:space="preserve">, </w:t>
      </w:r>
      <w:r w:rsidR="00BA68EC" w:rsidRPr="00BA68EC">
        <w:rPr>
          <w:rFonts w:ascii="Verdana" w:hAnsi="Verdana"/>
          <w:b/>
          <w:sz w:val="22"/>
          <w:szCs w:val="22"/>
        </w:rPr>
        <w:t xml:space="preserve">Projeto </w:t>
      </w:r>
      <w:r w:rsidR="00BA68EC">
        <w:rPr>
          <w:rFonts w:ascii="Verdana" w:hAnsi="Verdana"/>
          <w:b/>
          <w:sz w:val="22"/>
          <w:szCs w:val="22"/>
        </w:rPr>
        <w:t>d</w:t>
      </w:r>
      <w:r w:rsidR="00BA68EC" w:rsidRPr="00BA68EC">
        <w:rPr>
          <w:rFonts w:ascii="Verdana" w:hAnsi="Verdana"/>
          <w:b/>
          <w:sz w:val="22"/>
          <w:szCs w:val="22"/>
        </w:rPr>
        <w:t>e Lei Nº 12/2020</w:t>
      </w:r>
      <w:r w:rsidR="00BA68EC" w:rsidRPr="00BA68EC">
        <w:rPr>
          <w:rFonts w:ascii="Verdana" w:hAnsi="Verdana"/>
          <w:sz w:val="22"/>
          <w:szCs w:val="22"/>
        </w:rPr>
        <w:t xml:space="preserve"> QUE autoriza a transferência de recursos financeiros para entidade privada “Paz</w:t>
      </w:r>
      <w:r w:rsidR="00BA68EC">
        <w:rPr>
          <w:rFonts w:ascii="Verdana" w:hAnsi="Verdana"/>
          <w:sz w:val="22"/>
          <w:szCs w:val="22"/>
        </w:rPr>
        <w:t xml:space="preserve"> e </w:t>
      </w:r>
      <w:r w:rsidR="00BA68EC" w:rsidRPr="00BA68EC">
        <w:rPr>
          <w:rFonts w:ascii="Verdana" w:hAnsi="Verdana"/>
          <w:sz w:val="22"/>
          <w:szCs w:val="22"/>
        </w:rPr>
        <w:t xml:space="preserve">Amor – Centro </w:t>
      </w:r>
      <w:r w:rsidR="00BA68EC">
        <w:rPr>
          <w:rFonts w:ascii="Verdana" w:hAnsi="Verdana"/>
          <w:sz w:val="22"/>
          <w:szCs w:val="22"/>
        </w:rPr>
        <w:t>d</w:t>
      </w:r>
      <w:r w:rsidR="00BA68EC" w:rsidRPr="00BA68EC">
        <w:rPr>
          <w:rFonts w:ascii="Verdana" w:hAnsi="Verdana"/>
          <w:sz w:val="22"/>
          <w:szCs w:val="22"/>
        </w:rPr>
        <w:t xml:space="preserve">e Convivência </w:t>
      </w:r>
      <w:r w:rsidR="00BA68EC">
        <w:rPr>
          <w:rFonts w:ascii="Verdana" w:hAnsi="Verdana"/>
          <w:sz w:val="22"/>
          <w:szCs w:val="22"/>
        </w:rPr>
        <w:t>d</w:t>
      </w:r>
      <w:r w:rsidR="00BA68EC" w:rsidRPr="00BA68EC">
        <w:rPr>
          <w:rFonts w:ascii="Verdana" w:hAnsi="Verdana"/>
          <w:sz w:val="22"/>
          <w:szCs w:val="22"/>
        </w:rPr>
        <w:t>a Terceira Idade”</w:t>
      </w:r>
      <w:r w:rsidR="00BA68EC">
        <w:rPr>
          <w:rFonts w:ascii="Verdana" w:hAnsi="Verdana"/>
          <w:sz w:val="22"/>
          <w:szCs w:val="22"/>
        </w:rPr>
        <w:t xml:space="preserve">, </w:t>
      </w:r>
      <w:r w:rsidR="00BA68EC" w:rsidRPr="00BA68EC">
        <w:rPr>
          <w:rFonts w:ascii="Verdana" w:hAnsi="Verdana"/>
          <w:b/>
          <w:sz w:val="22"/>
          <w:szCs w:val="22"/>
        </w:rPr>
        <w:t xml:space="preserve">Projeto </w:t>
      </w:r>
      <w:r w:rsidR="00BA68EC">
        <w:rPr>
          <w:rFonts w:ascii="Verdana" w:hAnsi="Verdana"/>
          <w:b/>
          <w:sz w:val="22"/>
          <w:szCs w:val="22"/>
        </w:rPr>
        <w:t>d</w:t>
      </w:r>
      <w:r w:rsidR="00BA68EC" w:rsidRPr="00BA68EC">
        <w:rPr>
          <w:rFonts w:ascii="Verdana" w:hAnsi="Verdana"/>
          <w:b/>
          <w:sz w:val="22"/>
          <w:szCs w:val="22"/>
        </w:rPr>
        <w:t>e Lei Nº 13/2020</w:t>
      </w:r>
      <w:r w:rsidR="00BA68EC" w:rsidRPr="00BA68EC">
        <w:rPr>
          <w:rFonts w:ascii="Verdana" w:hAnsi="Verdana"/>
          <w:sz w:val="22"/>
          <w:szCs w:val="22"/>
        </w:rPr>
        <w:t xml:space="preserve"> </w:t>
      </w:r>
      <w:r w:rsidR="00BA68EC">
        <w:rPr>
          <w:rFonts w:ascii="Verdana" w:hAnsi="Verdana"/>
          <w:sz w:val="22"/>
          <w:szCs w:val="22"/>
        </w:rPr>
        <w:t>q</w:t>
      </w:r>
      <w:r w:rsidR="00BA68EC" w:rsidRPr="00BA68EC">
        <w:rPr>
          <w:rFonts w:ascii="Verdana" w:hAnsi="Verdana"/>
          <w:sz w:val="22"/>
          <w:szCs w:val="22"/>
        </w:rPr>
        <w:t xml:space="preserve">ue </w:t>
      </w:r>
      <w:r w:rsidR="00BA68EC">
        <w:rPr>
          <w:rFonts w:ascii="Verdana" w:hAnsi="Verdana"/>
          <w:sz w:val="22"/>
          <w:szCs w:val="22"/>
        </w:rPr>
        <w:t>a</w:t>
      </w:r>
      <w:r w:rsidR="00BA68EC" w:rsidRPr="00BA68EC">
        <w:rPr>
          <w:rFonts w:ascii="Verdana" w:hAnsi="Verdana"/>
          <w:sz w:val="22"/>
          <w:szCs w:val="22"/>
        </w:rPr>
        <w:t xml:space="preserve">utoriza </w:t>
      </w:r>
      <w:r w:rsidR="00BA68EC">
        <w:rPr>
          <w:rFonts w:ascii="Verdana" w:hAnsi="Verdana"/>
          <w:sz w:val="22"/>
          <w:szCs w:val="22"/>
        </w:rPr>
        <w:t>a</w:t>
      </w:r>
      <w:r w:rsidR="00BA68EC" w:rsidRPr="00BA68EC">
        <w:rPr>
          <w:rFonts w:ascii="Verdana" w:hAnsi="Verdana"/>
          <w:sz w:val="22"/>
          <w:szCs w:val="22"/>
        </w:rPr>
        <w:t xml:space="preserve"> </w:t>
      </w:r>
      <w:r w:rsidR="00BA68EC">
        <w:rPr>
          <w:rFonts w:ascii="Verdana" w:hAnsi="Verdana"/>
          <w:sz w:val="22"/>
          <w:szCs w:val="22"/>
        </w:rPr>
        <w:t>t</w:t>
      </w:r>
      <w:r w:rsidR="00BA68EC" w:rsidRPr="00BA68EC">
        <w:rPr>
          <w:rFonts w:ascii="Verdana" w:hAnsi="Verdana"/>
          <w:sz w:val="22"/>
          <w:szCs w:val="22"/>
        </w:rPr>
        <w:t xml:space="preserve">ransferência </w:t>
      </w:r>
      <w:r w:rsidR="00BA68EC">
        <w:rPr>
          <w:rFonts w:ascii="Verdana" w:hAnsi="Verdana"/>
          <w:sz w:val="22"/>
          <w:szCs w:val="22"/>
        </w:rPr>
        <w:t>d</w:t>
      </w:r>
      <w:r w:rsidR="00BA68EC" w:rsidRPr="00BA68EC">
        <w:rPr>
          <w:rFonts w:ascii="Verdana" w:hAnsi="Verdana"/>
          <w:sz w:val="22"/>
          <w:szCs w:val="22"/>
        </w:rPr>
        <w:t xml:space="preserve">e </w:t>
      </w:r>
      <w:r w:rsidR="00BA68EC">
        <w:rPr>
          <w:rFonts w:ascii="Verdana" w:hAnsi="Verdana"/>
          <w:sz w:val="22"/>
          <w:szCs w:val="22"/>
        </w:rPr>
        <w:t>r</w:t>
      </w:r>
      <w:r w:rsidR="00BA68EC" w:rsidRPr="00BA68EC">
        <w:rPr>
          <w:rFonts w:ascii="Verdana" w:hAnsi="Verdana"/>
          <w:sz w:val="22"/>
          <w:szCs w:val="22"/>
        </w:rPr>
        <w:t xml:space="preserve">ecursos </w:t>
      </w:r>
      <w:r w:rsidR="00BA68EC">
        <w:rPr>
          <w:rFonts w:ascii="Verdana" w:hAnsi="Verdana"/>
          <w:sz w:val="22"/>
          <w:szCs w:val="22"/>
        </w:rPr>
        <w:t>f</w:t>
      </w:r>
      <w:r w:rsidR="00BA68EC" w:rsidRPr="00BA68EC">
        <w:rPr>
          <w:rFonts w:ascii="Verdana" w:hAnsi="Verdana"/>
          <w:sz w:val="22"/>
          <w:szCs w:val="22"/>
        </w:rPr>
        <w:t xml:space="preserve">inanceiros </w:t>
      </w:r>
      <w:r w:rsidR="00BA68EC">
        <w:rPr>
          <w:rFonts w:ascii="Verdana" w:hAnsi="Verdana"/>
          <w:sz w:val="22"/>
          <w:szCs w:val="22"/>
        </w:rPr>
        <w:t>p</w:t>
      </w:r>
      <w:r w:rsidR="00BA68EC" w:rsidRPr="00BA68EC">
        <w:rPr>
          <w:rFonts w:ascii="Verdana" w:hAnsi="Verdana"/>
          <w:sz w:val="22"/>
          <w:szCs w:val="22"/>
        </w:rPr>
        <w:t xml:space="preserve">ara </w:t>
      </w:r>
      <w:r w:rsidR="00BA68EC">
        <w:rPr>
          <w:rFonts w:ascii="Verdana" w:hAnsi="Verdana"/>
          <w:sz w:val="22"/>
          <w:szCs w:val="22"/>
        </w:rPr>
        <w:t>e</w:t>
      </w:r>
      <w:r w:rsidR="00BA68EC" w:rsidRPr="00BA68EC">
        <w:rPr>
          <w:rFonts w:ascii="Verdana" w:hAnsi="Verdana"/>
          <w:sz w:val="22"/>
          <w:szCs w:val="22"/>
        </w:rPr>
        <w:t xml:space="preserve">ntidade </w:t>
      </w:r>
      <w:r w:rsidR="00BA68EC">
        <w:rPr>
          <w:rFonts w:ascii="Verdana" w:hAnsi="Verdana"/>
          <w:sz w:val="22"/>
          <w:szCs w:val="22"/>
        </w:rPr>
        <w:t>p</w:t>
      </w:r>
      <w:r w:rsidR="00BA68EC" w:rsidRPr="00BA68EC">
        <w:rPr>
          <w:rFonts w:ascii="Verdana" w:hAnsi="Verdana"/>
          <w:sz w:val="22"/>
          <w:szCs w:val="22"/>
        </w:rPr>
        <w:t>rivada “Obras Assistenciais Padre Augusto Cerdeira”</w:t>
      </w:r>
      <w:r w:rsidR="00BA68EC">
        <w:rPr>
          <w:rFonts w:ascii="Verdana" w:hAnsi="Verdana"/>
          <w:sz w:val="22"/>
          <w:szCs w:val="22"/>
        </w:rPr>
        <w:t xml:space="preserve">, </w:t>
      </w:r>
      <w:r w:rsidR="00BA68EC" w:rsidRPr="00BA68EC">
        <w:rPr>
          <w:rFonts w:ascii="Verdana" w:hAnsi="Verdana"/>
          <w:b/>
          <w:sz w:val="22"/>
          <w:szCs w:val="22"/>
        </w:rPr>
        <w:t xml:space="preserve">Projeto de Lei </w:t>
      </w:r>
      <w:r w:rsidR="00BA68EC">
        <w:rPr>
          <w:rFonts w:ascii="Verdana" w:hAnsi="Verdana"/>
          <w:b/>
          <w:sz w:val="22"/>
          <w:szCs w:val="22"/>
        </w:rPr>
        <w:t>N</w:t>
      </w:r>
      <w:r w:rsidR="00BA68EC" w:rsidRPr="00BA68EC">
        <w:rPr>
          <w:rFonts w:ascii="Verdana" w:hAnsi="Verdana"/>
          <w:b/>
          <w:sz w:val="22"/>
          <w:szCs w:val="22"/>
        </w:rPr>
        <w:t>º 14/2020</w:t>
      </w:r>
      <w:r w:rsidR="00BA68EC" w:rsidRPr="00BA68EC">
        <w:rPr>
          <w:rFonts w:ascii="Verdana" w:hAnsi="Verdana"/>
          <w:sz w:val="22"/>
          <w:szCs w:val="22"/>
        </w:rPr>
        <w:t xml:space="preserve"> que autoriza a transferência de recursos financeiros para entidade privada “Casa </w:t>
      </w:r>
      <w:r w:rsidR="00BA68EC">
        <w:rPr>
          <w:rFonts w:ascii="Verdana" w:hAnsi="Verdana"/>
          <w:sz w:val="22"/>
          <w:szCs w:val="22"/>
        </w:rPr>
        <w:t>d</w:t>
      </w:r>
      <w:r w:rsidR="00BA68EC" w:rsidRPr="00BA68EC">
        <w:rPr>
          <w:rFonts w:ascii="Verdana" w:hAnsi="Verdana"/>
          <w:sz w:val="22"/>
          <w:szCs w:val="22"/>
        </w:rPr>
        <w:t>o Menor Dona Hortência Aparecida Ribeiro”</w:t>
      </w:r>
      <w:r w:rsidR="00BA68EC">
        <w:rPr>
          <w:rFonts w:ascii="Verdana" w:hAnsi="Verdana"/>
          <w:sz w:val="22"/>
          <w:szCs w:val="22"/>
        </w:rPr>
        <w:t xml:space="preserve">, e </w:t>
      </w:r>
      <w:r w:rsidR="00BA68EC" w:rsidRPr="00BA68EC">
        <w:rPr>
          <w:rFonts w:ascii="Verdana" w:hAnsi="Verdana"/>
          <w:b/>
          <w:sz w:val="22"/>
          <w:szCs w:val="22"/>
        </w:rPr>
        <w:t>Projeto de Lei Nº 15/2020</w:t>
      </w:r>
      <w:r w:rsidR="00BA68EC" w:rsidRPr="00BA68EC">
        <w:rPr>
          <w:rFonts w:ascii="Verdana" w:hAnsi="Verdana"/>
          <w:sz w:val="22"/>
          <w:szCs w:val="22"/>
        </w:rPr>
        <w:t xml:space="preserve"> que autoriza a transferência de recursos financeiros para entidade privada “Associação Cordeiro </w:t>
      </w:r>
      <w:r w:rsidR="00BA68EC">
        <w:rPr>
          <w:rFonts w:ascii="Verdana" w:hAnsi="Verdana"/>
          <w:sz w:val="22"/>
          <w:szCs w:val="22"/>
        </w:rPr>
        <w:t>d</w:t>
      </w:r>
      <w:r w:rsidR="00BA68EC" w:rsidRPr="00BA68EC">
        <w:rPr>
          <w:rFonts w:ascii="Verdana" w:hAnsi="Verdana"/>
          <w:sz w:val="22"/>
          <w:szCs w:val="22"/>
        </w:rPr>
        <w:t>e Deus”</w:t>
      </w:r>
      <w:r w:rsidRPr="004A6008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</w:t>
      </w:r>
      <w:r w:rsidR="003B49DB">
        <w:rPr>
          <w:rFonts w:ascii="Verdana" w:hAnsi="Verdana"/>
          <w:sz w:val="22"/>
          <w:szCs w:val="22"/>
        </w:rPr>
        <w:t>aram</w:t>
      </w:r>
      <w:r>
        <w:rPr>
          <w:rFonts w:ascii="Verdana" w:hAnsi="Verdana"/>
          <w:sz w:val="22"/>
          <w:szCs w:val="22"/>
        </w:rPr>
        <w:t xml:space="preserve"> os Vereadores </w:t>
      </w:r>
      <w:r w:rsidR="003B49DB">
        <w:rPr>
          <w:rFonts w:ascii="Verdana" w:hAnsi="Verdana"/>
          <w:sz w:val="22"/>
          <w:szCs w:val="22"/>
        </w:rPr>
        <w:t>Geraldo Luiz, Anjo dos Santos, Adriano Nogueira, e Anderson Duarte</w:t>
      </w:r>
      <w:r w:rsidRPr="008B66D7">
        <w:rPr>
          <w:rFonts w:ascii="Verdana" w:hAnsi="Verdana"/>
          <w:sz w:val="22"/>
          <w:szCs w:val="22"/>
        </w:rPr>
        <w:t xml:space="preserve">. Em seguida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determinou ao 1º Secretário que procedesse a chamada final dos Vereadores. E não havendo mais nada a tratar,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agradeceu a presença de todos e encerrou a presente reunião. E para que conste, eu, </w:t>
      </w:r>
      <w:proofErr w:type="gramStart"/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>, Vereador Secretário, mandei</w:t>
      </w:r>
      <w:proofErr w:type="gramEnd"/>
      <w:r w:rsidRPr="008B66D7">
        <w:rPr>
          <w:rFonts w:ascii="Verdana" w:hAnsi="Verdana"/>
          <w:sz w:val="22"/>
          <w:szCs w:val="22"/>
        </w:rPr>
        <w:t xml:space="preserve"> lavrar a presente ata que, segue em </w:t>
      </w:r>
      <w:r>
        <w:rPr>
          <w:rFonts w:ascii="Verdana" w:hAnsi="Verdana"/>
          <w:sz w:val="22"/>
          <w:szCs w:val="22"/>
        </w:rPr>
        <w:t>0</w:t>
      </w:r>
      <w:r w:rsidR="003B49DB">
        <w:rPr>
          <w:rFonts w:ascii="Verdana" w:hAnsi="Verdana"/>
          <w:sz w:val="22"/>
          <w:szCs w:val="22"/>
        </w:rPr>
        <w:t>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B49DB"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3B49DB">
        <w:rPr>
          <w:rFonts w:ascii="Verdana" w:hAnsi="Verdana"/>
          <w:sz w:val="22"/>
          <w:szCs w:val="22"/>
        </w:rPr>
        <w:t>10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B49DB">
        <w:rPr>
          <w:rFonts w:ascii="Verdana" w:hAnsi="Verdana"/>
          <w:sz w:val="22"/>
          <w:szCs w:val="22"/>
        </w:rPr>
        <w:t>dez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</w:t>
      </w:r>
      <w:proofErr w:type="gramStart"/>
      <w:r w:rsidRPr="008B66D7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>.</w:t>
      </w:r>
      <w:proofErr w:type="gramEnd"/>
    </w:p>
    <w:p w:rsidR="000710C6" w:rsidRDefault="000710C6" w:rsidP="000710C6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0710C6" w:rsidRDefault="000710C6" w:rsidP="000710C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710C6" w:rsidRPr="008B66D7" w:rsidRDefault="000710C6" w:rsidP="000710C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710C6" w:rsidRPr="008B66D7" w:rsidRDefault="000710C6" w:rsidP="000710C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>Edésio Eustáquio Avelar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Anjo dos </w:t>
      </w:r>
      <w:proofErr w:type="gramStart"/>
      <w:r w:rsidRPr="008B66D7">
        <w:rPr>
          <w:rFonts w:ascii="Verdana" w:hAnsi="Verdana" w:cs="Tahoma"/>
          <w:b/>
          <w:bCs/>
          <w:sz w:val="22"/>
          <w:szCs w:val="22"/>
        </w:rPr>
        <w:t>Santos Silva Gontijo</w:t>
      </w:r>
      <w:proofErr w:type="gramEnd"/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</w:p>
    <w:p w:rsidR="000710C6" w:rsidRPr="008B66D7" w:rsidRDefault="000710C6" w:rsidP="000710C6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0710C6" w:rsidRPr="008B66D7" w:rsidRDefault="000710C6" w:rsidP="000710C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710C6" w:rsidRPr="008B66D7" w:rsidRDefault="000710C6" w:rsidP="000710C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710C6" w:rsidRDefault="000710C6" w:rsidP="000710C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710C6" w:rsidRPr="008B66D7" w:rsidRDefault="000710C6" w:rsidP="000710C6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</w:t>
      </w:r>
      <w:r w:rsidRPr="008B66D7">
        <w:rPr>
          <w:rFonts w:ascii="Verdana" w:hAnsi="Verdana" w:cs="Tahoma"/>
          <w:b/>
          <w:bCs/>
          <w:sz w:val="22"/>
          <w:szCs w:val="22"/>
        </w:rPr>
        <w:t>Adriano Nogueira da Fonseca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Geraldo Luiz Barbosa</w:t>
      </w:r>
    </w:p>
    <w:p w:rsidR="000710C6" w:rsidRPr="008B66D7" w:rsidRDefault="000710C6" w:rsidP="000710C6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2º Secretário</w:t>
      </w:r>
    </w:p>
    <w:p w:rsidR="000710C6" w:rsidRPr="008B66D7" w:rsidRDefault="000710C6" w:rsidP="000710C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710C6" w:rsidRPr="008B66D7" w:rsidRDefault="000710C6" w:rsidP="000710C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710C6" w:rsidRDefault="000710C6" w:rsidP="000710C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710C6" w:rsidRPr="008B66D7" w:rsidRDefault="000710C6" w:rsidP="000710C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Anderson Duarte de Oliveira            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proofErr w:type="spellStart"/>
      <w:r w:rsidRPr="008B66D7">
        <w:rPr>
          <w:rFonts w:ascii="Verdana" w:hAnsi="Verdana"/>
          <w:b/>
          <w:sz w:val="22"/>
          <w:szCs w:val="22"/>
        </w:rPr>
        <w:t>Zelita</w:t>
      </w:r>
      <w:proofErr w:type="spellEnd"/>
      <w:r w:rsidRPr="008B66D7">
        <w:rPr>
          <w:rFonts w:ascii="Verdana" w:hAnsi="Verdana"/>
          <w:b/>
          <w:sz w:val="22"/>
          <w:szCs w:val="22"/>
        </w:rPr>
        <w:t xml:space="preserve"> Pereira da Silva Nogueira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     </w:t>
      </w:r>
    </w:p>
    <w:p w:rsidR="000710C6" w:rsidRPr="008B66D7" w:rsidRDefault="000710C6" w:rsidP="000710C6">
      <w:pPr>
        <w:pStyle w:val="Ttulo9"/>
        <w:spacing w:line="240" w:lineRule="auto"/>
        <w:jc w:val="center"/>
        <w:rPr>
          <w:sz w:val="22"/>
          <w:szCs w:val="22"/>
        </w:rPr>
      </w:pPr>
      <w:r w:rsidRPr="008B66D7">
        <w:rPr>
          <w:sz w:val="22"/>
          <w:szCs w:val="22"/>
        </w:rPr>
        <w:t xml:space="preserve">Vereador                                              </w:t>
      </w:r>
      <w:proofErr w:type="spellStart"/>
      <w:r w:rsidRPr="008B66D7">
        <w:rPr>
          <w:sz w:val="22"/>
          <w:szCs w:val="22"/>
        </w:rPr>
        <w:t>Vereador</w:t>
      </w:r>
      <w:proofErr w:type="spellEnd"/>
    </w:p>
    <w:p w:rsidR="000710C6" w:rsidRPr="008B66D7" w:rsidRDefault="000710C6" w:rsidP="000710C6">
      <w:pPr>
        <w:jc w:val="center"/>
        <w:rPr>
          <w:sz w:val="22"/>
          <w:szCs w:val="22"/>
        </w:rPr>
      </w:pPr>
    </w:p>
    <w:p w:rsidR="000710C6" w:rsidRPr="008B66D7" w:rsidRDefault="000710C6" w:rsidP="000710C6">
      <w:pPr>
        <w:jc w:val="center"/>
        <w:rPr>
          <w:rFonts w:ascii="Verdana" w:hAnsi="Verdana"/>
          <w:sz w:val="22"/>
          <w:szCs w:val="22"/>
        </w:rPr>
      </w:pPr>
    </w:p>
    <w:p w:rsidR="000710C6" w:rsidRDefault="000710C6" w:rsidP="000710C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710C6" w:rsidRPr="008B66D7" w:rsidRDefault="000710C6" w:rsidP="000710C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Marcelo Leonardo Caetano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 Ricardo da Fonseca Nogueira</w:t>
      </w:r>
    </w:p>
    <w:p w:rsidR="000710C6" w:rsidRPr="008B66D7" w:rsidRDefault="000710C6" w:rsidP="000710C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Vereador                                               </w:t>
      </w:r>
      <w:proofErr w:type="spellStart"/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proofErr w:type="spellEnd"/>
    </w:p>
    <w:p w:rsidR="000710C6" w:rsidRPr="008B66D7" w:rsidRDefault="000710C6" w:rsidP="000710C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710C6" w:rsidRPr="008B66D7" w:rsidRDefault="000710C6" w:rsidP="000710C6">
      <w:pPr>
        <w:jc w:val="center"/>
        <w:rPr>
          <w:rFonts w:ascii="Verdana" w:hAnsi="Verdana"/>
          <w:sz w:val="22"/>
          <w:szCs w:val="22"/>
        </w:rPr>
      </w:pPr>
    </w:p>
    <w:p w:rsidR="000710C6" w:rsidRDefault="000710C6" w:rsidP="000710C6">
      <w:pPr>
        <w:pStyle w:val="Ttulo7"/>
        <w:rPr>
          <w:rFonts w:ascii="Verdana" w:hAnsi="Verdana"/>
          <w:sz w:val="22"/>
          <w:szCs w:val="22"/>
        </w:rPr>
      </w:pPr>
    </w:p>
    <w:p w:rsidR="003B49DB" w:rsidRDefault="003B49DB" w:rsidP="000710C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B49DB" w:rsidRDefault="003B49DB" w:rsidP="000710C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710C6" w:rsidRPr="008B66D7" w:rsidRDefault="000710C6" w:rsidP="000710C6">
      <w:pPr>
        <w:jc w:val="center"/>
        <w:rPr>
          <w:rFonts w:ascii="Verdana" w:hAnsi="Verdana"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Rodrigo Eustáquio </w:t>
      </w:r>
      <w:r w:rsidRPr="00A53271">
        <w:rPr>
          <w:rFonts w:ascii="Verdana" w:hAnsi="Verdana" w:cs="Tahoma"/>
          <w:b/>
          <w:bCs/>
          <w:sz w:val="22"/>
          <w:szCs w:val="22"/>
        </w:rPr>
        <w:t>Sales</w:t>
      </w:r>
      <w:r w:rsidRPr="00A53271">
        <w:rPr>
          <w:rFonts w:ascii="Verdana" w:hAnsi="Verdana"/>
          <w:b/>
          <w:sz w:val="22"/>
          <w:szCs w:val="22"/>
        </w:rPr>
        <w:t xml:space="preserve">                 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A53271">
        <w:rPr>
          <w:rFonts w:ascii="Verdana" w:hAnsi="Verdana"/>
          <w:b/>
          <w:sz w:val="22"/>
          <w:szCs w:val="22"/>
        </w:rPr>
        <w:t xml:space="preserve"> Wilson Flávio de Oliveira</w:t>
      </w:r>
    </w:p>
    <w:p w:rsidR="000710C6" w:rsidRPr="008B66D7" w:rsidRDefault="000710C6" w:rsidP="000710C6">
      <w:pPr>
        <w:pStyle w:val="Ttulo9"/>
        <w:tabs>
          <w:tab w:val="center" w:pos="4819"/>
          <w:tab w:val="left" w:pos="6000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                </w:t>
      </w:r>
      <w:r w:rsidRPr="008B66D7">
        <w:rPr>
          <w:sz w:val="22"/>
          <w:szCs w:val="22"/>
          <w:lang w:val="pt-BR"/>
        </w:rPr>
        <w:t>Vereador</w:t>
      </w:r>
      <w:r w:rsidRPr="008B66D7">
        <w:rPr>
          <w:sz w:val="22"/>
          <w:szCs w:val="22"/>
        </w:rPr>
        <w:tab/>
      </w:r>
      <w:r w:rsidRPr="008B66D7">
        <w:rPr>
          <w:sz w:val="22"/>
          <w:szCs w:val="22"/>
          <w:lang w:val="pt-BR"/>
        </w:rPr>
        <w:t xml:space="preserve">                                </w:t>
      </w:r>
      <w:r>
        <w:rPr>
          <w:sz w:val="22"/>
          <w:szCs w:val="22"/>
          <w:lang w:val="pt-BR"/>
        </w:rPr>
        <w:t xml:space="preserve">                               </w:t>
      </w:r>
      <w:proofErr w:type="spellStart"/>
      <w:r w:rsidRPr="008B66D7">
        <w:rPr>
          <w:sz w:val="22"/>
          <w:szCs w:val="22"/>
          <w:lang w:val="pt-BR"/>
        </w:rPr>
        <w:t>Vereador</w:t>
      </w:r>
      <w:proofErr w:type="spellEnd"/>
    </w:p>
    <w:p w:rsidR="000710C6" w:rsidRPr="008B66D7" w:rsidRDefault="000710C6" w:rsidP="000710C6">
      <w:pPr>
        <w:jc w:val="center"/>
        <w:rPr>
          <w:sz w:val="22"/>
          <w:szCs w:val="22"/>
        </w:rPr>
      </w:pPr>
    </w:p>
    <w:p w:rsidR="000710C6" w:rsidRDefault="000710C6" w:rsidP="000710C6">
      <w:pPr>
        <w:jc w:val="center"/>
        <w:rPr>
          <w:sz w:val="22"/>
          <w:szCs w:val="22"/>
        </w:rPr>
      </w:pPr>
    </w:p>
    <w:p w:rsidR="003B49DB" w:rsidRDefault="003B49DB" w:rsidP="000710C6">
      <w:pPr>
        <w:jc w:val="center"/>
        <w:rPr>
          <w:rFonts w:ascii="Verdana" w:hAnsi="Verdana"/>
          <w:b/>
          <w:sz w:val="22"/>
          <w:szCs w:val="22"/>
        </w:rPr>
      </w:pPr>
    </w:p>
    <w:p w:rsidR="003B49DB" w:rsidRDefault="003B49DB" w:rsidP="000710C6">
      <w:pPr>
        <w:jc w:val="center"/>
        <w:rPr>
          <w:rFonts w:ascii="Verdana" w:hAnsi="Verdana"/>
          <w:b/>
          <w:sz w:val="22"/>
          <w:szCs w:val="22"/>
        </w:rPr>
      </w:pPr>
    </w:p>
    <w:p w:rsidR="000710C6" w:rsidRPr="00A53271" w:rsidRDefault="000710C6" w:rsidP="000710C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53271">
        <w:rPr>
          <w:rFonts w:ascii="Verdana" w:hAnsi="Verdana"/>
          <w:b/>
          <w:sz w:val="22"/>
          <w:szCs w:val="22"/>
        </w:rPr>
        <w:t>Sebastião de Faria Gomes</w:t>
      </w:r>
    </w:p>
    <w:p w:rsidR="000710C6" w:rsidRPr="008B66D7" w:rsidRDefault="000710C6" w:rsidP="000710C6">
      <w:pPr>
        <w:jc w:val="center"/>
        <w:rPr>
          <w:sz w:val="22"/>
          <w:szCs w:val="22"/>
        </w:rPr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0710C6" w:rsidRDefault="000710C6" w:rsidP="000710C6"/>
    <w:p w:rsidR="000710C6" w:rsidRDefault="000710C6" w:rsidP="000710C6"/>
    <w:p w:rsidR="000710C6" w:rsidRDefault="000710C6" w:rsidP="000710C6"/>
    <w:p w:rsidR="000710C6" w:rsidRDefault="000710C6" w:rsidP="000710C6"/>
    <w:p w:rsidR="00F3769C" w:rsidRDefault="00F3769C"/>
    <w:sectPr w:rsidR="00F3769C" w:rsidSect="008B66D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3B49D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AAC0401" wp14:editId="04225AF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3B49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3D288B" wp14:editId="1649075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C6"/>
    <w:rsid w:val="000710C6"/>
    <w:rsid w:val="003B49DB"/>
    <w:rsid w:val="00BA68E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C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710C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0710C6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0710C6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0710C6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0710C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10C6"/>
  </w:style>
  <w:style w:type="paragraph" w:styleId="Rodap">
    <w:name w:val="footer"/>
    <w:basedOn w:val="Normal"/>
    <w:link w:val="RodapChar"/>
    <w:uiPriority w:val="99"/>
    <w:unhideWhenUsed/>
    <w:rsid w:val="000710C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10C6"/>
  </w:style>
  <w:style w:type="paragraph" w:styleId="Corpodetexto2">
    <w:name w:val="Body Text 2"/>
    <w:basedOn w:val="Normal"/>
    <w:link w:val="Corpodetexto2Char"/>
    <w:rsid w:val="000710C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0710C6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C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710C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0710C6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0710C6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0710C6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0710C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10C6"/>
  </w:style>
  <w:style w:type="paragraph" w:styleId="Rodap">
    <w:name w:val="footer"/>
    <w:basedOn w:val="Normal"/>
    <w:link w:val="RodapChar"/>
    <w:uiPriority w:val="99"/>
    <w:unhideWhenUsed/>
    <w:rsid w:val="000710C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10C6"/>
  </w:style>
  <w:style w:type="paragraph" w:styleId="Corpodetexto2">
    <w:name w:val="Body Text 2"/>
    <w:basedOn w:val="Normal"/>
    <w:link w:val="Corpodetexto2Char"/>
    <w:rsid w:val="000710C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0710C6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1167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2020-03-09T16:04:00Z</dcterms:created>
  <dcterms:modified xsi:type="dcterms:W3CDTF">2020-03-09T16:29:00Z</dcterms:modified>
</cp:coreProperties>
</file>