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 xml:space="preserve">OFÍCIO </w:t>
      </w:r>
      <w:proofErr w:type="gramStart"/>
      <w:r w:rsidRPr="00D50E7E">
        <w:rPr>
          <w:rFonts w:ascii="Verdana" w:hAnsi="Verdana"/>
          <w:b/>
          <w:bCs/>
        </w:rPr>
        <w:t>Nº :</w:t>
      </w:r>
      <w:proofErr w:type="gramEnd"/>
      <w:r w:rsidRPr="00D50E7E">
        <w:rPr>
          <w:rFonts w:ascii="Verdana" w:hAnsi="Verdana"/>
          <w:b/>
          <w:bCs/>
        </w:rPr>
        <w:t xml:space="preserve"> 03</w:t>
      </w:r>
      <w:r>
        <w:rPr>
          <w:rFonts w:ascii="Verdana" w:hAnsi="Verdana"/>
          <w:b/>
          <w:bCs/>
        </w:rPr>
        <w:t>5</w:t>
      </w:r>
      <w:r w:rsidRPr="00D50E7E">
        <w:rPr>
          <w:rFonts w:ascii="Verdana" w:hAnsi="Verdana"/>
          <w:b/>
          <w:bCs/>
        </w:rPr>
        <w:t>/2019/CMCC</w:t>
      </w: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SERVIÇO</w:t>
      </w:r>
      <w:proofErr w:type="gramStart"/>
      <w:r w:rsidRPr="00D50E7E">
        <w:rPr>
          <w:rFonts w:ascii="Verdana" w:hAnsi="Verdana"/>
          <w:b/>
          <w:bCs/>
        </w:rPr>
        <w:t xml:space="preserve">    :</w:t>
      </w:r>
      <w:proofErr w:type="gramEnd"/>
      <w:r w:rsidRPr="00D50E7E">
        <w:rPr>
          <w:rFonts w:ascii="Verdana" w:hAnsi="Verdana"/>
          <w:b/>
          <w:bCs/>
        </w:rPr>
        <w:t xml:space="preserve"> Gabinete da Presidência</w:t>
      </w: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/>
          <w:bCs/>
        </w:rPr>
      </w:pPr>
      <w:r w:rsidRPr="00D50E7E">
        <w:rPr>
          <w:rFonts w:ascii="Verdana" w:hAnsi="Verdana"/>
          <w:b/>
          <w:bCs/>
        </w:rPr>
        <w:t>ASSUNTO</w:t>
      </w:r>
      <w:proofErr w:type="gramStart"/>
      <w:r w:rsidRPr="00D50E7E">
        <w:rPr>
          <w:rFonts w:ascii="Verdana" w:hAnsi="Verdana"/>
          <w:b/>
          <w:bCs/>
        </w:rPr>
        <w:t xml:space="preserve">   :</w:t>
      </w:r>
      <w:proofErr w:type="gramEnd"/>
      <w:r w:rsidRPr="00D50E7E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Resposta Requerimento Nº 001/2019</w:t>
      </w: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/>
          <w:bCs/>
        </w:rPr>
      </w:pPr>
      <w:proofErr w:type="gramStart"/>
      <w:r w:rsidRPr="00D50E7E">
        <w:rPr>
          <w:rFonts w:ascii="Verdana" w:hAnsi="Verdana"/>
          <w:b/>
          <w:bCs/>
        </w:rPr>
        <w:t>DATA          :</w:t>
      </w:r>
      <w:proofErr w:type="gramEnd"/>
      <w:r w:rsidRPr="00D50E7E">
        <w:rPr>
          <w:rFonts w:ascii="Verdana" w:hAnsi="Verdana"/>
          <w:b/>
          <w:bCs/>
        </w:rPr>
        <w:t xml:space="preserve"> 20 de fevereiro de 2019</w:t>
      </w: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Cs/>
        </w:rPr>
      </w:pP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Cs/>
        </w:rPr>
      </w:pPr>
    </w:p>
    <w:p w:rsidR="000D03D4" w:rsidRPr="00D50E7E" w:rsidRDefault="000D03D4" w:rsidP="000D03D4">
      <w:pPr>
        <w:spacing w:after="0" w:line="24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Excelentíssimos Vereadores</w:t>
      </w:r>
      <w:r w:rsidRPr="00D50E7E">
        <w:rPr>
          <w:rFonts w:ascii="Verdana" w:hAnsi="Verdana"/>
          <w:bCs/>
        </w:rPr>
        <w:t>,</w:t>
      </w: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Cs/>
        </w:rPr>
      </w:pPr>
    </w:p>
    <w:p w:rsidR="000D03D4" w:rsidRPr="00D50E7E" w:rsidRDefault="000D03D4" w:rsidP="000D03D4">
      <w:pPr>
        <w:spacing w:after="0" w:line="240" w:lineRule="auto"/>
        <w:jc w:val="both"/>
        <w:rPr>
          <w:rFonts w:ascii="Verdana" w:hAnsi="Verdana"/>
          <w:bCs/>
        </w:rPr>
      </w:pPr>
    </w:p>
    <w:p w:rsidR="000D03D4" w:rsidRDefault="000D03D4" w:rsidP="000D03D4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Considerando o Requerimento Nº 001/2019, o qual solicita que seja implantado um “software” para compilação e registro de pesquisa da legislação, temos a informar que:</w:t>
      </w:r>
    </w:p>
    <w:p w:rsidR="000D03D4" w:rsidRPr="00F62EB0" w:rsidRDefault="000D03D4" w:rsidP="000D03D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>Em primeira leitura não ficou muito claro o que Vossa</w:t>
      </w:r>
      <w:r w:rsidR="00652344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Excelência</w:t>
      </w:r>
      <w:r w:rsidR="00652344">
        <w:rPr>
          <w:rFonts w:ascii="Verdana" w:hAnsi="Verdana"/>
          <w:bCs/>
        </w:rPr>
        <w:t>s</w:t>
      </w:r>
      <w:r>
        <w:rPr>
          <w:rFonts w:ascii="Verdana" w:hAnsi="Verdana"/>
          <w:bCs/>
        </w:rPr>
        <w:t xml:space="preserve"> quis</w:t>
      </w:r>
      <w:r w:rsidR="00652344">
        <w:rPr>
          <w:rFonts w:ascii="Verdana" w:hAnsi="Verdana"/>
          <w:bCs/>
        </w:rPr>
        <w:t>eram</w:t>
      </w:r>
      <w:r>
        <w:rPr>
          <w:rFonts w:ascii="Verdana" w:hAnsi="Verdana"/>
          <w:bCs/>
        </w:rPr>
        <w:t xml:space="preserve"> dizer com “software”, </w:t>
      </w:r>
      <w:r w:rsidRPr="00F62EB0">
        <w:rPr>
          <w:rFonts w:ascii="Verdana" w:hAnsi="Verdana"/>
          <w:b/>
          <w:bCs/>
        </w:rPr>
        <w:t>uma vez que software é uma sequência de instruções escritas para serem interpretadas por um computador com o objetivo de executar tarefas específicas. Também pode ser definido como os programas que comandam o funcionamento de um computador.</w:t>
      </w:r>
    </w:p>
    <w:p w:rsidR="0006707C" w:rsidRDefault="00652344" w:rsidP="000D03D4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O que</w:t>
      </w:r>
      <w:r w:rsidR="000D03D4">
        <w:rPr>
          <w:rFonts w:ascii="Verdana" w:hAnsi="Verdana"/>
          <w:bCs/>
        </w:rPr>
        <w:t xml:space="preserve"> conseguimos </w:t>
      </w:r>
      <w:r>
        <w:rPr>
          <w:rFonts w:ascii="Verdana" w:hAnsi="Verdana"/>
          <w:bCs/>
        </w:rPr>
        <w:t>supor é que desejava que fossem realizadas algumas alterações no site que facilitasse a pesquisa por parte de pessoas.</w:t>
      </w:r>
    </w:p>
    <w:p w:rsidR="0006707C" w:rsidRDefault="0006707C" w:rsidP="0006707C">
      <w:pPr>
        <w:spacing w:after="0" w:line="360" w:lineRule="auto"/>
        <w:jc w:val="both"/>
        <w:rPr>
          <w:rFonts w:ascii="Verdana" w:hAnsi="Verdana"/>
          <w:bCs/>
        </w:rPr>
      </w:pPr>
    </w:p>
    <w:p w:rsidR="000D03D4" w:rsidRDefault="0006707C" w:rsidP="0006707C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Cs/>
        </w:rPr>
      </w:pPr>
      <w:r w:rsidRPr="0006707C">
        <w:rPr>
          <w:rFonts w:ascii="Verdana" w:hAnsi="Verdana"/>
          <w:bCs/>
        </w:rPr>
        <w:t>Como é de conhecimento de Vossa</w:t>
      </w:r>
      <w:r w:rsidR="00652344">
        <w:rPr>
          <w:rFonts w:ascii="Verdana" w:hAnsi="Verdana"/>
          <w:bCs/>
        </w:rPr>
        <w:t>s</w:t>
      </w:r>
      <w:r w:rsidRPr="0006707C">
        <w:rPr>
          <w:rFonts w:ascii="Verdana" w:hAnsi="Verdana"/>
          <w:bCs/>
        </w:rPr>
        <w:t xml:space="preserve"> Excelência</w:t>
      </w:r>
      <w:r w:rsidR="00652344">
        <w:rPr>
          <w:rFonts w:ascii="Verdana" w:hAnsi="Verdana"/>
          <w:bCs/>
        </w:rPr>
        <w:t>s</w:t>
      </w:r>
      <w:r w:rsidRPr="0006707C">
        <w:rPr>
          <w:rFonts w:ascii="Verdana" w:hAnsi="Verdana"/>
          <w:bCs/>
        </w:rPr>
        <w:t xml:space="preserve"> que os dois novos servidores, assumiram suas funções a bem pouco tempo. Porém </w:t>
      </w:r>
      <w:r>
        <w:rPr>
          <w:rFonts w:ascii="Verdana" w:hAnsi="Verdana"/>
          <w:bCs/>
        </w:rPr>
        <w:t>ambos têm esforçado e demonstrado capacidade para os cargos que foram aprovados em concurso.</w:t>
      </w:r>
    </w:p>
    <w:p w:rsidR="0006707C" w:rsidRDefault="0006707C" w:rsidP="0006707C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Não sei se é do conhecimento de Vossa Excelência, o Assessor de Comunicação, após assumir, esteve na ONLINESITES, empresa por prestar </w:t>
      </w:r>
      <w:r w:rsidR="00652344" w:rsidRPr="00652344">
        <w:rPr>
          <w:rFonts w:ascii="Verdana" w:hAnsi="Verdana"/>
          <w:bCs/>
        </w:rPr>
        <w:t>serviços de desenvolvimento, análise e manutenção permanente dos dados do “Site” da Câmara Municipal de Carmo do Cajuru</w:t>
      </w:r>
      <w:r w:rsidR="00652344">
        <w:rPr>
          <w:rFonts w:ascii="Verdana" w:hAnsi="Verdana"/>
          <w:bCs/>
        </w:rPr>
        <w:t>, para inteirar do funcionamento do site, a forma de alterá-lo e fazer inserções, verificar a possibilidade de atender solicitação feita pessoalmente pelo Vereador Rodrigo, entre outros assuntos.</w:t>
      </w:r>
    </w:p>
    <w:p w:rsidR="000A70DE" w:rsidRDefault="000A70DE" w:rsidP="0006707C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</w:p>
    <w:p w:rsidR="00F62EB0" w:rsidRDefault="00F62EB0" w:rsidP="00F62E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Informo que após a ida do Assessor de Comunicação, foi verificada que algumas “</w:t>
      </w:r>
      <w:proofErr w:type="spellStart"/>
      <w:r>
        <w:rPr>
          <w:rFonts w:ascii="Verdana" w:hAnsi="Verdana"/>
          <w:bCs/>
        </w:rPr>
        <w:t>tags</w:t>
      </w:r>
      <w:proofErr w:type="spellEnd"/>
      <w:r>
        <w:rPr>
          <w:rFonts w:ascii="Verdana" w:hAnsi="Verdana"/>
          <w:bCs/>
        </w:rPr>
        <w:t>”, ou seja, as “etiquetas” dos assuntos, não foram inseridas e</w:t>
      </w:r>
      <w:proofErr w:type="gramStart"/>
      <w:r>
        <w:rPr>
          <w:rFonts w:ascii="Verdana" w:hAnsi="Verdana"/>
          <w:bCs/>
        </w:rPr>
        <w:t xml:space="preserve"> portanto</w:t>
      </w:r>
      <w:proofErr w:type="gramEnd"/>
      <w:r>
        <w:rPr>
          <w:rFonts w:ascii="Verdana" w:hAnsi="Verdana"/>
          <w:bCs/>
        </w:rPr>
        <w:t xml:space="preserve"> não estava sendo possível a busca por assunto. </w:t>
      </w:r>
      <w:r>
        <w:rPr>
          <w:rFonts w:ascii="Verdana" w:hAnsi="Verdana"/>
          <w:bCs/>
        </w:rPr>
        <w:lastRenderedPageBreak/>
        <w:t>Porém, a atualização já está sendo realizado pelo Bruno, Assessor de Comunicação, e as leis existentes no site já podem ser consultadas desta forma.</w:t>
      </w:r>
    </w:p>
    <w:p w:rsidR="00F62EB0" w:rsidRDefault="00F62EB0" w:rsidP="00F62EB0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</w:p>
    <w:p w:rsidR="00F62EB0" w:rsidRDefault="00F62EB0" w:rsidP="00F62EB0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Foi solicitado por Vossas Excelências que isto fosse feita com toda a legislação, portarias, decretos e resoluções. Temos a informar que está sendo providenciado antes mesmo de solicitarem, porém leva tempo, haja vist</w:t>
      </w:r>
      <w:r w:rsidR="000A70DE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, como Vossas Excelências mesmo disseram no Requerimento em questão, só Leis temos 2.640 sem contar as “inúmeras normas secundárias”. </w:t>
      </w:r>
    </w:p>
    <w:p w:rsidR="00EB0254" w:rsidRDefault="00EB0254" w:rsidP="00EB0254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Ademais, o Diretor de Secretaria, Sr. Pedro Paulo, entrou em contato com o Jurídico da Prefeitura a fim de questionar se havia por parte deles arquivos digitais da legislação mais antiga. A resposta que o mesmo obteve é de que se pretende digitalizar todas as leis que se encontram em arquivo físico e assim que fosse providenciado nos enviariam tais arquivos digitais.</w:t>
      </w:r>
    </w:p>
    <w:p w:rsidR="00EB0254" w:rsidRDefault="00EB0254" w:rsidP="00EB0254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Porém, o Diretor de Secretaria está aguardando o retorno de férias do Sr. Gilvan, o qual pode informar com exatidão sobre a legislação antiga e quem sabe já ter algumas delas digitalizadas</w:t>
      </w:r>
      <w:r w:rsidR="00492BDE">
        <w:rPr>
          <w:rFonts w:ascii="Verdana" w:hAnsi="Verdana"/>
          <w:bCs/>
        </w:rPr>
        <w:t>,</w:t>
      </w:r>
      <w:r>
        <w:rPr>
          <w:rFonts w:ascii="Verdana" w:hAnsi="Verdana"/>
          <w:bCs/>
        </w:rPr>
        <w:t xml:space="preserve"> </w:t>
      </w:r>
      <w:r w:rsidR="00492BDE">
        <w:rPr>
          <w:rFonts w:ascii="Verdana" w:hAnsi="Verdana"/>
          <w:bCs/>
        </w:rPr>
        <w:t>e</w:t>
      </w:r>
      <w:r>
        <w:rPr>
          <w:rFonts w:ascii="Verdana" w:hAnsi="Verdana"/>
          <w:bCs/>
        </w:rPr>
        <w:t xml:space="preserve"> possa nos fornecer </w:t>
      </w:r>
      <w:r w:rsidR="00492BDE">
        <w:rPr>
          <w:rFonts w:ascii="Verdana" w:hAnsi="Verdana"/>
          <w:bCs/>
        </w:rPr>
        <w:t>o arquivo físico que será escaneado por servidores indicado e incluídas</w:t>
      </w:r>
      <w:r>
        <w:rPr>
          <w:rFonts w:ascii="Verdana" w:hAnsi="Verdana"/>
          <w:bCs/>
        </w:rPr>
        <w:t xml:space="preserve"> no site.</w:t>
      </w:r>
    </w:p>
    <w:p w:rsidR="00F62EB0" w:rsidRDefault="00F62EB0" w:rsidP="00F62EB0">
      <w:pPr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Portanto solicitamos que tenham um pouco mais de paciência, porque o trabalho está sendo realizado bem rápido, mas por haver uma vasta legislação</w:t>
      </w:r>
      <w:r w:rsidR="00AE198B">
        <w:rPr>
          <w:rFonts w:ascii="Verdana" w:hAnsi="Verdana"/>
          <w:bCs/>
        </w:rPr>
        <w:t xml:space="preserve"> peço a Vossas Excelências paciência.</w:t>
      </w:r>
    </w:p>
    <w:p w:rsidR="00AE198B" w:rsidRDefault="00AE198B" w:rsidP="00AE198B">
      <w:pPr>
        <w:spacing w:after="0" w:line="360" w:lineRule="auto"/>
        <w:jc w:val="both"/>
        <w:rPr>
          <w:rFonts w:ascii="Verdana" w:hAnsi="Verdana"/>
          <w:bCs/>
        </w:rPr>
      </w:pPr>
    </w:p>
    <w:p w:rsidR="00AE198B" w:rsidRDefault="00AE198B" w:rsidP="00AE198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Como evocaram o princípio da publicidade no Requerimento, informo que tanto a Mesa Diretora anterior quanto esta que vos responder jamais tem o intuito de fugir deste princípio.</w:t>
      </w:r>
    </w:p>
    <w:p w:rsidR="00AE198B" w:rsidRDefault="00AE198B" w:rsidP="00AE198B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 que podemos demonstrar a respeito deste assunto é que este ano, </w:t>
      </w:r>
      <w:proofErr w:type="gramStart"/>
      <w:r>
        <w:rPr>
          <w:rFonts w:ascii="Verdana" w:hAnsi="Verdana"/>
          <w:bCs/>
        </w:rPr>
        <w:t>foi</w:t>
      </w:r>
      <w:proofErr w:type="gramEnd"/>
      <w:r>
        <w:rPr>
          <w:rFonts w:ascii="Verdana" w:hAnsi="Verdana"/>
          <w:bCs/>
        </w:rPr>
        <w:t xml:space="preserve"> disponibilizado no site da Câmara, no link Portal Transparência, todos os gastos, licitações que foram e estão sendo realizadas, todas as ações são publicadas no Diário </w:t>
      </w:r>
      <w:proofErr w:type="spellStart"/>
      <w:r>
        <w:rPr>
          <w:rFonts w:ascii="Verdana" w:hAnsi="Verdana"/>
          <w:bCs/>
        </w:rPr>
        <w:t>Ofícial</w:t>
      </w:r>
      <w:proofErr w:type="spellEnd"/>
      <w:r>
        <w:rPr>
          <w:rFonts w:ascii="Verdana" w:hAnsi="Verdana"/>
          <w:bCs/>
        </w:rPr>
        <w:t>, desde 2017.</w:t>
      </w:r>
    </w:p>
    <w:p w:rsidR="00AE198B" w:rsidRDefault="00AE198B" w:rsidP="00AE198B">
      <w:pPr>
        <w:pStyle w:val="PargrafodaLista"/>
        <w:spacing w:after="0" w:line="360" w:lineRule="auto"/>
        <w:ind w:left="1068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Quero crer que estas ações só demonstram que estamos preocupados a ofertar a qualquer cidadão o acompanhamento de nossas ações, não só através de redes sociais, mas sim através do nosso site oficial.</w:t>
      </w:r>
    </w:p>
    <w:p w:rsidR="00AE198B" w:rsidRDefault="00AE198B" w:rsidP="00AE198B">
      <w:pPr>
        <w:spacing w:after="0" w:line="360" w:lineRule="auto"/>
        <w:jc w:val="both"/>
        <w:rPr>
          <w:rFonts w:ascii="Verdana" w:hAnsi="Verdana"/>
          <w:bCs/>
        </w:rPr>
      </w:pPr>
    </w:p>
    <w:p w:rsidR="00F3769C" w:rsidRDefault="00AE198B" w:rsidP="00AE198B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 xml:space="preserve">Espero </w:t>
      </w:r>
      <w:r w:rsidR="000A70DE">
        <w:rPr>
          <w:rFonts w:ascii="Verdana" w:hAnsi="Verdana"/>
          <w:bCs/>
        </w:rPr>
        <w:t>que</w:t>
      </w:r>
      <w:r>
        <w:rPr>
          <w:rFonts w:ascii="Verdana" w:hAnsi="Verdana"/>
          <w:bCs/>
        </w:rPr>
        <w:t xml:space="preserve"> esclarecimentos </w:t>
      </w:r>
      <w:r w:rsidR="00EB0254">
        <w:rPr>
          <w:rFonts w:ascii="Verdana" w:hAnsi="Verdana"/>
          <w:bCs/>
        </w:rPr>
        <w:t>t</w:t>
      </w:r>
      <w:r>
        <w:rPr>
          <w:rFonts w:ascii="Verdana" w:hAnsi="Verdana"/>
          <w:bCs/>
        </w:rPr>
        <w:t>e</w:t>
      </w:r>
      <w:r w:rsidR="00EB0254">
        <w:rPr>
          <w:rFonts w:ascii="Verdana" w:hAnsi="Verdana"/>
          <w:bCs/>
        </w:rPr>
        <w:t>nham sido satisfatórios</w:t>
      </w:r>
      <w:r>
        <w:rPr>
          <w:rFonts w:ascii="Verdana" w:hAnsi="Verdana"/>
          <w:bCs/>
        </w:rPr>
        <w:t xml:space="preserve">, e caso não tenha preenchidas </w:t>
      </w:r>
      <w:r w:rsidR="00EB0254">
        <w:rPr>
          <w:rFonts w:ascii="Verdana" w:hAnsi="Verdana"/>
          <w:bCs/>
        </w:rPr>
        <w:t>as expectativas de Vossas Excelências por completo</w:t>
      </w:r>
      <w:r>
        <w:rPr>
          <w:rFonts w:ascii="Verdana" w:hAnsi="Verdana"/>
          <w:bCs/>
        </w:rPr>
        <w:t>, esta Mesa Diretora es</w:t>
      </w:r>
      <w:r w:rsidR="000A70DE">
        <w:rPr>
          <w:rFonts w:ascii="Verdana" w:hAnsi="Verdana"/>
          <w:bCs/>
        </w:rPr>
        <w:t>tá à</w:t>
      </w:r>
      <w:r>
        <w:rPr>
          <w:rFonts w:ascii="Verdana" w:hAnsi="Verdana"/>
          <w:bCs/>
        </w:rPr>
        <w:t xml:space="preserve"> </w:t>
      </w:r>
      <w:proofErr w:type="gramStart"/>
      <w:r w:rsidR="000A70DE">
        <w:rPr>
          <w:rFonts w:ascii="Verdana" w:hAnsi="Verdana"/>
          <w:bCs/>
        </w:rPr>
        <w:t>disposição para novos esclarecimentos que se fizerem necessários</w:t>
      </w:r>
      <w:proofErr w:type="gramEnd"/>
      <w:r>
        <w:rPr>
          <w:rFonts w:ascii="Verdana" w:hAnsi="Verdana"/>
          <w:bCs/>
        </w:rPr>
        <w:t xml:space="preserve"> e buscar sempre atender todos os anseios da população e dos membros deste Poder Legislativo.</w:t>
      </w:r>
    </w:p>
    <w:p w:rsidR="00EB0254" w:rsidRDefault="00EB0254" w:rsidP="00AE198B">
      <w:pPr>
        <w:spacing w:after="0" w:line="360" w:lineRule="auto"/>
        <w:jc w:val="both"/>
        <w:rPr>
          <w:rFonts w:ascii="Verdana" w:hAnsi="Verdana"/>
          <w:bCs/>
        </w:rPr>
      </w:pPr>
    </w:p>
    <w:p w:rsidR="00EB0254" w:rsidRDefault="00EB0254" w:rsidP="00AE198B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Atenciosamente</w:t>
      </w:r>
    </w:p>
    <w:p w:rsidR="00EB0254" w:rsidRDefault="00EB0254" w:rsidP="00AE198B">
      <w:pPr>
        <w:spacing w:after="0" w:line="360" w:lineRule="auto"/>
        <w:jc w:val="both"/>
        <w:rPr>
          <w:rFonts w:ascii="Verdana" w:hAnsi="Verdana"/>
          <w:bCs/>
        </w:rPr>
      </w:pPr>
    </w:p>
    <w:p w:rsidR="00EB0254" w:rsidRDefault="00EB0254" w:rsidP="00AE198B">
      <w:pPr>
        <w:spacing w:after="0" w:line="360" w:lineRule="auto"/>
        <w:jc w:val="both"/>
        <w:rPr>
          <w:rFonts w:ascii="Verdana" w:hAnsi="Verdana"/>
          <w:bCs/>
        </w:rPr>
      </w:pPr>
    </w:p>
    <w:p w:rsidR="00EB0254" w:rsidRPr="00EB0254" w:rsidRDefault="00EB0254" w:rsidP="00EB0254">
      <w:pPr>
        <w:spacing w:after="0" w:line="360" w:lineRule="auto"/>
        <w:jc w:val="center"/>
        <w:rPr>
          <w:rFonts w:ascii="Verdana" w:hAnsi="Verdana"/>
          <w:b/>
          <w:bCs/>
        </w:rPr>
      </w:pPr>
      <w:r w:rsidRPr="00EB0254">
        <w:rPr>
          <w:rFonts w:ascii="Verdana" w:hAnsi="Verdana"/>
          <w:b/>
          <w:bCs/>
        </w:rPr>
        <w:t>Edésio Eustáquio Avelar</w:t>
      </w:r>
    </w:p>
    <w:p w:rsidR="00EB0254" w:rsidRDefault="00EB0254" w:rsidP="00EB0254">
      <w:pPr>
        <w:spacing w:after="0" w:line="36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Presidente da Câmara</w:t>
      </w:r>
    </w:p>
    <w:p w:rsidR="000A70DE" w:rsidRDefault="000A70DE" w:rsidP="00EB0254">
      <w:pPr>
        <w:spacing w:after="0" w:line="360" w:lineRule="auto"/>
        <w:jc w:val="center"/>
        <w:rPr>
          <w:rFonts w:ascii="Verdana" w:hAnsi="Verdana"/>
          <w:bCs/>
        </w:rPr>
      </w:pPr>
    </w:p>
    <w:p w:rsidR="000A70DE" w:rsidRDefault="000A70DE" w:rsidP="00EB0254">
      <w:pPr>
        <w:spacing w:after="0" w:line="360" w:lineRule="auto"/>
        <w:jc w:val="center"/>
        <w:rPr>
          <w:rFonts w:ascii="Verdana" w:hAnsi="Verdana"/>
          <w:bCs/>
        </w:rPr>
      </w:pPr>
    </w:p>
    <w:p w:rsidR="000A70DE" w:rsidRDefault="000A70DE" w:rsidP="00EB0254">
      <w:pPr>
        <w:spacing w:after="0" w:line="360" w:lineRule="auto"/>
        <w:jc w:val="center"/>
        <w:rPr>
          <w:rFonts w:ascii="Verdana" w:hAnsi="Verdana"/>
          <w:bCs/>
        </w:rPr>
      </w:pPr>
    </w:p>
    <w:p w:rsidR="000A70DE" w:rsidRDefault="000A70DE" w:rsidP="00EB0254">
      <w:pPr>
        <w:spacing w:after="0" w:line="360" w:lineRule="auto"/>
        <w:jc w:val="center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</w:p>
    <w:p w:rsidR="000A70DE" w:rsidRDefault="000A70DE" w:rsidP="000A70DE">
      <w:pPr>
        <w:spacing w:after="0" w:line="360" w:lineRule="auto"/>
        <w:rPr>
          <w:rFonts w:ascii="Verdana" w:hAnsi="Verdana"/>
          <w:bCs/>
        </w:rPr>
      </w:pPr>
      <w:bookmarkStart w:id="0" w:name="_GoBack"/>
      <w:bookmarkEnd w:id="0"/>
    </w:p>
    <w:p w:rsidR="000A70DE" w:rsidRPr="000A70DE" w:rsidRDefault="000A70DE" w:rsidP="000A70DE">
      <w:pPr>
        <w:spacing w:after="0" w:line="240" w:lineRule="auto"/>
        <w:rPr>
          <w:rFonts w:ascii="Verdana" w:hAnsi="Verdana"/>
          <w:b/>
          <w:bCs/>
        </w:rPr>
      </w:pPr>
      <w:r w:rsidRPr="000A70DE">
        <w:rPr>
          <w:rFonts w:ascii="Verdana" w:hAnsi="Verdana"/>
          <w:b/>
          <w:bCs/>
        </w:rPr>
        <w:t xml:space="preserve">Aos </w:t>
      </w:r>
      <w:proofErr w:type="spellStart"/>
      <w:r w:rsidRPr="000A70DE">
        <w:rPr>
          <w:rFonts w:ascii="Verdana" w:hAnsi="Verdana"/>
          <w:b/>
          <w:bCs/>
        </w:rPr>
        <w:t>Exmºs</w:t>
      </w:r>
      <w:proofErr w:type="spellEnd"/>
      <w:r w:rsidRPr="000A70DE">
        <w:rPr>
          <w:rFonts w:ascii="Verdana" w:hAnsi="Verdana"/>
          <w:b/>
          <w:bCs/>
        </w:rPr>
        <w:t>. Srs.</w:t>
      </w:r>
    </w:p>
    <w:p w:rsidR="000A70DE" w:rsidRPr="000A70DE" w:rsidRDefault="000A70DE" w:rsidP="000A70DE">
      <w:pPr>
        <w:spacing w:after="0" w:line="240" w:lineRule="auto"/>
        <w:rPr>
          <w:rFonts w:ascii="Verdana" w:hAnsi="Verdana"/>
          <w:b/>
          <w:bCs/>
        </w:rPr>
      </w:pPr>
      <w:r w:rsidRPr="000A70DE">
        <w:rPr>
          <w:rFonts w:ascii="Verdana" w:hAnsi="Verdana"/>
          <w:b/>
          <w:bCs/>
        </w:rPr>
        <w:t>Ricardo Nogueira e Marcelo Caetano</w:t>
      </w:r>
    </w:p>
    <w:p w:rsidR="000A70DE" w:rsidRPr="000A70DE" w:rsidRDefault="000A70DE" w:rsidP="000A70DE">
      <w:pPr>
        <w:spacing w:after="0" w:line="240" w:lineRule="auto"/>
        <w:rPr>
          <w:rFonts w:ascii="Verdana" w:hAnsi="Verdana"/>
          <w:b/>
          <w:bCs/>
        </w:rPr>
      </w:pPr>
      <w:r w:rsidRPr="000A70DE">
        <w:rPr>
          <w:rFonts w:ascii="Verdana" w:hAnsi="Verdana"/>
          <w:b/>
          <w:bCs/>
        </w:rPr>
        <w:t>Vereadores da Câmara Municipal</w:t>
      </w:r>
    </w:p>
    <w:p w:rsidR="000A70DE" w:rsidRPr="000A70DE" w:rsidRDefault="000A70DE" w:rsidP="000A70DE">
      <w:pPr>
        <w:spacing w:after="0" w:line="240" w:lineRule="auto"/>
        <w:rPr>
          <w:rFonts w:ascii="Verdana" w:hAnsi="Verdana"/>
          <w:b/>
          <w:bCs/>
        </w:rPr>
      </w:pPr>
      <w:r w:rsidRPr="000A70DE">
        <w:rPr>
          <w:rFonts w:ascii="Verdana" w:hAnsi="Verdana"/>
          <w:b/>
          <w:bCs/>
        </w:rPr>
        <w:t>Carmo do Cajuru/MG</w:t>
      </w:r>
    </w:p>
    <w:sectPr w:rsidR="000A70DE" w:rsidRPr="000A70DE" w:rsidSect="00F15040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87" w:rsidRDefault="00835487">
      <w:pPr>
        <w:spacing w:after="0" w:line="240" w:lineRule="auto"/>
      </w:pPr>
      <w:r>
        <w:separator/>
      </w:r>
    </w:p>
  </w:endnote>
  <w:endnote w:type="continuationSeparator" w:id="0">
    <w:p w:rsidR="00835487" w:rsidRDefault="0083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09706E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DF64202" wp14:editId="2B4F14F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87" w:rsidRDefault="00835487">
      <w:pPr>
        <w:spacing w:after="0" w:line="240" w:lineRule="auto"/>
      </w:pPr>
      <w:r>
        <w:separator/>
      </w:r>
    </w:p>
  </w:footnote>
  <w:footnote w:type="continuationSeparator" w:id="0">
    <w:p w:rsidR="00835487" w:rsidRDefault="0083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EF" w:rsidRDefault="0009706E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1E8D0EAC" wp14:editId="2478970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E8B"/>
    <w:multiLevelType w:val="hybridMultilevel"/>
    <w:tmpl w:val="4874F3A8"/>
    <w:lvl w:ilvl="0" w:tplc="676AD10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C2DD7"/>
    <w:multiLevelType w:val="hybridMultilevel"/>
    <w:tmpl w:val="F3A6DB00"/>
    <w:lvl w:ilvl="0" w:tplc="B71AD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31749"/>
    <w:multiLevelType w:val="hybridMultilevel"/>
    <w:tmpl w:val="260C16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32FD"/>
    <w:multiLevelType w:val="hybridMultilevel"/>
    <w:tmpl w:val="C94AA84E"/>
    <w:lvl w:ilvl="0" w:tplc="776E3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D4"/>
    <w:rsid w:val="0006707C"/>
    <w:rsid w:val="0009706E"/>
    <w:rsid w:val="000A2D7E"/>
    <w:rsid w:val="000A70DE"/>
    <w:rsid w:val="000D03D4"/>
    <w:rsid w:val="000D1BB6"/>
    <w:rsid w:val="00492BDE"/>
    <w:rsid w:val="00652344"/>
    <w:rsid w:val="00835487"/>
    <w:rsid w:val="00AE198B"/>
    <w:rsid w:val="00EB0254"/>
    <w:rsid w:val="00F3769C"/>
    <w:rsid w:val="00F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D4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D03D4"/>
  </w:style>
  <w:style w:type="character" w:customStyle="1" w:styleId="RodapChar">
    <w:name w:val="Rodapé Char"/>
    <w:basedOn w:val="Fontepargpadro"/>
    <w:link w:val="Rodap1"/>
    <w:uiPriority w:val="99"/>
    <w:qFormat/>
    <w:rsid w:val="000D03D4"/>
  </w:style>
  <w:style w:type="paragraph" w:customStyle="1" w:styleId="Cabealho1">
    <w:name w:val="Cabeçalho1"/>
    <w:basedOn w:val="Normal"/>
    <w:link w:val="CabealhoChar"/>
    <w:uiPriority w:val="99"/>
    <w:unhideWhenUsed/>
    <w:rsid w:val="000D03D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0D03D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PargrafodaLista">
    <w:name w:val="List Paragraph"/>
    <w:basedOn w:val="Normal"/>
    <w:uiPriority w:val="34"/>
    <w:qFormat/>
    <w:rsid w:val="000D0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D4"/>
    <w:pPr>
      <w:spacing w:after="200" w:line="276" w:lineRule="auto"/>
      <w:jc w:val="left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D03D4"/>
  </w:style>
  <w:style w:type="character" w:customStyle="1" w:styleId="RodapChar">
    <w:name w:val="Rodapé Char"/>
    <w:basedOn w:val="Fontepargpadro"/>
    <w:link w:val="Rodap1"/>
    <w:uiPriority w:val="99"/>
    <w:qFormat/>
    <w:rsid w:val="000D03D4"/>
  </w:style>
  <w:style w:type="paragraph" w:customStyle="1" w:styleId="Cabealho1">
    <w:name w:val="Cabeçalho1"/>
    <w:basedOn w:val="Normal"/>
    <w:link w:val="CabealhoChar"/>
    <w:uiPriority w:val="99"/>
    <w:unhideWhenUsed/>
    <w:rsid w:val="000D03D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0D03D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PargrafodaLista">
    <w:name w:val="List Paragraph"/>
    <w:basedOn w:val="Normal"/>
    <w:uiPriority w:val="34"/>
    <w:qFormat/>
    <w:rsid w:val="000D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2019-02-22T13:16:00Z</cp:lastPrinted>
  <dcterms:created xsi:type="dcterms:W3CDTF">2019-02-22T13:18:00Z</dcterms:created>
  <dcterms:modified xsi:type="dcterms:W3CDTF">2019-02-22T13:18:00Z</dcterms:modified>
</cp:coreProperties>
</file>