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OFÍCIO N</w:t>
      </w:r>
      <w:r>
        <w:rPr>
          <w:rFonts w:ascii="Times New Roman" w:hAnsi="Times New Roman"/>
          <w:sz w:val="24"/>
          <w:szCs w:val="24"/>
        </w:rPr>
        <w:t>°..........:  01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/2022/CMCC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NATUREZA</w:t>
      </w:r>
      <w:r>
        <w:rPr>
          <w:rFonts w:ascii="Times New Roman" w:hAnsi="Times New Roman"/>
          <w:sz w:val="24"/>
          <w:szCs w:val="24"/>
        </w:rPr>
        <w:t xml:space="preserve">.........:  </w:t>
      </w:r>
      <w:r>
        <w:rPr>
          <w:rFonts w:ascii="Times New Roman" w:hAnsi="Times New Roman"/>
          <w:sz w:val="24"/>
          <w:szCs w:val="24"/>
        </w:rPr>
        <w:t>Solicitação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SERVIÇO</w:t>
      </w:r>
      <w:r>
        <w:rPr>
          <w:rFonts w:ascii="Times New Roman" w:hAnsi="Times New Roman"/>
          <w:sz w:val="24"/>
          <w:szCs w:val="24"/>
        </w:rPr>
        <w:t>............:  Gabinete da Presidência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..................: 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de abril de 2022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igníssimo Senhor Prefeito,</w:t>
      </w:r>
    </w:p>
    <w:p>
      <w:pPr>
        <w:pStyle w:val="Normal"/>
        <w:spacing w:lineRule="auto" w:line="360" w:before="0"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b w:val="false"/>
          <w:bCs w:val="false"/>
          <w:i w:val="false"/>
          <w:iCs w:val="false"/>
          <w:sz w:val="24"/>
          <w:szCs w:val="24"/>
        </w:rPr>
        <w:t>Peço para a</w:t>
      </w:r>
      <w:r>
        <w:rPr>
          <w:rFonts w:cs="Tahoma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Prefeit</w:t>
      </w:r>
      <w:r>
        <w:rPr>
          <w:rFonts w:cs="Tahoma" w:ascii="Times New Roman" w:hAnsi="Times New Roman"/>
          <w:b w:val="false"/>
          <w:bCs w:val="false"/>
          <w:i w:val="false"/>
          <w:iCs w:val="false"/>
          <w:sz w:val="24"/>
          <w:szCs w:val="24"/>
        </w:rPr>
        <w:t>ura</w:t>
      </w:r>
      <w:r>
        <w:rPr>
          <w:rFonts w:cs="Tahoma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de Carmo do Cajuru envi</w:t>
      </w:r>
      <w:r>
        <w:rPr>
          <w:rFonts w:cs="Tahoma" w:ascii="Times New Roman" w:hAnsi="Times New Roman"/>
          <w:b w:val="false"/>
          <w:bCs w:val="false"/>
          <w:i w:val="false"/>
          <w:iCs w:val="false"/>
          <w:sz w:val="24"/>
          <w:szCs w:val="24"/>
        </w:rPr>
        <w:t>ar</w:t>
      </w:r>
      <w:r>
        <w:rPr>
          <w:rFonts w:cs="Tahoma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ofício ao TRF 4 para pedir a cessão de uso do Sistema Eletrônico de Informação (SEI). </w:t>
      </w:r>
      <w:r>
        <w:rPr>
          <w:rFonts w:cs="Tahoma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Esse sistema </w:t>
      </w:r>
      <w:r>
        <w:rPr>
          <w:rFonts w:cs="Arial" w:ascii="Times New Roman" w:hAnsi="Times New Roman"/>
          <w:sz w:val="24"/>
          <w:szCs w:val="24"/>
        </w:rPr>
        <w:t>vai permitir que a toda a comunicação oficial entre Câmara, Prefeitura, PrevCarmo e SAAE, além da comuni</w:t>
      </w:r>
      <w:r>
        <w:rPr>
          <w:rFonts w:cs="Arial" w:ascii="Times New Roman" w:hAnsi="Times New Roman"/>
          <w:sz w:val="24"/>
          <w:szCs w:val="24"/>
        </w:rPr>
        <w:t>ca</w:t>
      </w:r>
      <w:r>
        <w:rPr>
          <w:rFonts w:cs="Arial" w:ascii="Times New Roman" w:hAnsi="Times New Roman"/>
          <w:sz w:val="24"/>
          <w:szCs w:val="24"/>
        </w:rPr>
        <w:t xml:space="preserve">ção interna de cada órgão, seja realizada apenas digitalmente, </w:t>
      </w:r>
      <w:r>
        <w:rPr>
          <w:rFonts w:cs="Arial" w:ascii="Times New Roman" w:hAnsi="Times New Roman"/>
          <w:sz w:val="24"/>
          <w:szCs w:val="24"/>
        </w:rPr>
        <w:t>dentro do sistema.</w:t>
      </w:r>
      <w:r>
        <w:rPr>
          <w:rFonts w:cs="Arial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ab/>
        <w:t xml:space="preserve">Após a formalização do acordo, a Secretaria de Estado de Planejamento (SEPLAG) vai oferecer treinamento e repassar informações sobre o SEI que já é adotado pelo Estado de Minas Gerais. </w:t>
      </w:r>
      <w:r>
        <w:rPr>
          <w:rFonts w:cs="Arial" w:ascii="Times New Roman" w:hAnsi="Times New Roman"/>
          <w:sz w:val="24"/>
          <w:szCs w:val="24"/>
        </w:rPr>
        <w:t>Para ser implementado, será necessário cadastrar mil usuários, e indicar dois servidores que serão os responsáveis pela gestão do sistema.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4"/>
          <w:szCs w:val="24"/>
        </w:rPr>
        <w:tab/>
        <w:t xml:space="preserve">A implementação vai gerar uma economia de papel, tinta de impressora e agilizará o envio e o recebimento de documentos entre os Poderes e suas autarquias,e também entre seus departamentos.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4"/>
          <w:szCs w:val="24"/>
        </w:rPr>
        <w:t>V</w:t>
      </w:r>
      <w:r>
        <w:rPr>
          <w:rFonts w:cs="Arial" w:ascii="Times New Roman" w:hAnsi="Times New Roman"/>
          <w:b w:val="false"/>
          <w:bCs w:val="false"/>
          <w:i w:val="false"/>
          <w:iCs w:val="false"/>
          <w:sz w:val="24"/>
          <w:szCs w:val="24"/>
        </w:rPr>
        <w:t>ale lembrar que esse pedido foi feito por meio do Requerimento 18/2020, e por considerá-lo oportuno, volto a tecê-lo.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Atenciosamente,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SEBASTIÃO DE FARIA GOM</w:t>
      </w:r>
      <w:r>
        <w:rPr>
          <w:rFonts w:ascii="Times New Roman" w:hAnsi="Times New Roman"/>
          <w:b/>
          <w:bCs/>
          <w:sz w:val="24"/>
          <w:szCs w:val="24"/>
        </w:rPr>
        <w:t>ES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da Câmar</w:t>
      </w:r>
      <w:r>
        <w:rPr>
          <w:rFonts w:ascii="Times New Roman" w:hAnsi="Times New Roman"/>
          <w:sz w:val="24"/>
          <w:szCs w:val="24"/>
        </w:rPr>
        <w:t>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 Exmo. Sr.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Edson de Souza Vilela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 Municipal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Carmo do Cajuru MG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851" w:footer="709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0" distT="0" distB="9525" distL="114300" distR="123190" simplePos="0" locked="0" layoutInCell="0" allowOverlap="1" relativeHeight="5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114300" distR="123190" simplePos="0" locked="0" layoutInCell="0" allowOverlap="1" relativeHeight="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sz w:val="24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1526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9a152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a1526"/>
    <w:rPr/>
  </w:style>
  <w:style w:type="character" w:styleId="CabealhoChar1" w:customStyle="1">
    <w:name w:val="Cabeçalho Char1"/>
    <w:basedOn w:val="DefaultParagraphFont"/>
    <w:uiPriority w:val="99"/>
    <w:semiHidden/>
    <w:qFormat/>
    <w:rsid w:val="009a1526"/>
    <w:rPr>
      <w:rFonts w:ascii="Calibri" w:hAnsi="Calibri"/>
      <w:sz w:val="22"/>
    </w:rPr>
  </w:style>
  <w:style w:type="character" w:styleId="RodapChar1" w:customStyle="1">
    <w:name w:val="Rodapé Char1"/>
    <w:basedOn w:val="DefaultParagraphFont"/>
    <w:uiPriority w:val="99"/>
    <w:semiHidden/>
    <w:qFormat/>
    <w:rsid w:val="009a1526"/>
    <w:rPr>
      <w:rFonts w:ascii="Calibri" w:hAnsi="Calibri"/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a152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9a152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LibreOffice/7.2.3.2$Windows_X86_64 LibreOffice_project/d166454616c1632304285822f9c83ce2e660fd92</Application>
  <AppVersion>15.0000</AppVersion>
  <Pages>2</Pages>
  <Words>193</Words>
  <Characters>1093</Characters>
  <CharactersWithSpaces>1279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2022-03-30T12:01:00Z</dcterms:created>
  <dc:creator>Pedro Paulo Maciel Júnior</dc:creator>
  <dc:description/>
  <dc:language>pt-BR</dc:language>
  <cp:lastModifiedBy/>
  <cp:lastPrinted>2022-04-06T16:04:00Z</cp:lastPrinted>
  <dcterms:modified xsi:type="dcterms:W3CDTF">2022-04-13T13:50:38Z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