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0F6B92E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4B72B1">
        <w:rPr>
          <w:rFonts w:ascii="Verdana" w:hAnsi="Verdana" w:cs="Arial"/>
          <w:b/>
        </w:rPr>
        <w:t>1</w:t>
      </w:r>
      <w:r w:rsidR="008830E7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7871E3CE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>d</w:t>
      </w:r>
      <w:r w:rsidR="008830E7">
        <w:rPr>
          <w:rFonts w:ascii="Verdana" w:hAnsi="Verdana" w:cs="Tahoma"/>
          <w:b/>
          <w:i/>
          <w:iCs/>
        </w:rPr>
        <w:t>o Secretário Municipal de Fazenda e Planejamento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8830E7">
        <w:rPr>
          <w:rFonts w:ascii="Verdana" w:hAnsi="Verdana" w:cs="Tahoma"/>
          <w:b/>
          <w:i/>
          <w:iCs/>
        </w:rPr>
        <w:t>acompanhamento mensal da prestação de contas, constando entrada e saída, da conta destinada a movimentação de valores do último leilão de móveis e imóveis realizado pela Prefeitura, até o fim do recurso, acompanhado de todos os comprovantes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01135D0F" w14:textId="50A342C0" w:rsidR="0040548A" w:rsidRPr="00B245CB" w:rsidRDefault="0040548A" w:rsidP="0040548A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B0777DF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40548A" w:rsidRPr="0040548A">
        <w:rPr>
          <w:rFonts w:ascii="Verdana" w:hAnsi="Verdana" w:cs="Tahoma"/>
          <w:bCs/>
        </w:rPr>
        <w:t>a</w:t>
      </w:r>
      <w:r w:rsidR="008830E7">
        <w:rPr>
          <w:rFonts w:ascii="Verdana" w:hAnsi="Verdana" w:cs="Tahoma"/>
          <w:bCs/>
        </w:rPr>
        <w:t>o Secretário</w:t>
      </w:r>
      <w:bookmarkStart w:id="0" w:name="_GoBack"/>
      <w:bookmarkEnd w:id="0"/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532B99FF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0548A">
        <w:rPr>
          <w:rFonts w:ascii="Verdana" w:hAnsi="Verdana" w:cs="Arial"/>
        </w:rPr>
        <w:t>27</w:t>
      </w:r>
      <w:r w:rsidRPr="00B90DA0">
        <w:rPr>
          <w:rFonts w:ascii="Verdana" w:hAnsi="Verdana" w:cs="Arial"/>
        </w:rPr>
        <w:t xml:space="preserve"> de </w:t>
      </w:r>
      <w:r w:rsidR="004B72B1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77777777" w:rsidR="0040548A" w:rsidRPr="00A70078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40548A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AB65AC6" w14:textId="77777777" w:rsidR="0040548A" w:rsidRPr="00104280" w:rsidRDefault="0040548A" w:rsidP="0040548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Almeida</w:t>
      </w:r>
    </w:p>
    <w:p w14:paraId="70C547BA" w14:textId="77777777" w:rsidR="0040548A" w:rsidRDefault="0040548A" w:rsidP="0040548A">
      <w:pPr>
        <w:spacing w:after="0"/>
        <w:jc w:val="center"/>
      </w:pPr>
      <w:r w:rsidRPr="00104280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>a</w:t>
      </w:r>
    </w:p>
    <w:sectPr w:rsidR="0040548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405047"/>
    <w:rsid w:val="0040548A"/>
    <w:rsid w:val="00440A78"/>
    <w:rsid w:val="004B72B1"/>
    <w:rsid w:val="006D2722"/>
    <w:rsid w:val="00794BA6"/>
    <w:rsid w:val="0079646A"/>
    <w:rsid w:val="007A46EF"/>
    <w:rsid w:val="007F75E7"/>
    <w:rsid w:val="0084686A"/>
    <w:rsid w:val="008830E7"/>
    <w:rsid w:val="00915E08"/>
    <w:rsid w:val="009711AC"/>
    <w:rsid w:val="00A04458"/>
    <w:rsid w:val="00A10F70"/>
    <w:rsid w:val="00A70078"/>
    <w:rsid w:val="00AB0617"/>
    <w:rsid w:val="00BE4EBB"/>
    <w:rsid w:val="00C10B3A"/>
    <w:rsid w:val="00C817BE"/>
    <w:rsid w:val="00CE114A"/>
    <w:rsid w:val="00D304F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2023-03-27T12:07:00Z</cp:lastPrinted>
  <dcterms:created xsi:type="dcterms:W3CDTF">2023-03-27T12:11:00Z</dcterms:created>
  <dcterms:modified xsi:type="dcterms:W3CDTF">2023-03-27T12:18:00Z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