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2" w:rsidRDefault="00D50A12"/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C9492E" w:rsidP="00C9492E">
            <w:r>
              <w:rPr>
                <w:rFonts w:cs="Times New Roman"/>
                <w:sz w:val="22"/>
              </w:rPr>
              <w:t>107</w:t>
            </w:r>
            <w:r w:rsidR="00D50A12" w:rsidRPr="00D50A12">
              <w:rPr>
                <w:rFonts w:cs="Times New Roman"/>
                <w:sz w:val="22"/>
              </w:rPr>
              <w:t>/2019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951AB2" w:rsidP="000264ED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C9492E" w:rsidP="002D6323">
            <w:r>
              <w:rPr>
                <w:rFonts w:cs="Times New Roman"/>
                <w:sz w:val="22"/>
              </w:rPr>
              <w:t>30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2D6323">
              <w:rPr>
                <w:rFonts w:cs="Times New Roman"/>
                <w:sz w:val="22"/>
              </w:rPr>
              <w:t>outubro</w:t>
            </w:r>
            <w:r w:rsidR="00D50A12" w:rsidRPr="00D50A12">
              <w:rPr>
                <w:rFonts w:cs="Times New Roman"/>
                <w:sz w:val="22"/>
              </w:rPr>
              <w:t xml:space="preserve"> de 2019</w:t>
            </w:r>
          </w:p>
        </w:tc>
      </w:tr>
    </w:tbl>
    <w:p w:rsidR="00DE615D" w:rsidRPr="00D50A12" w:rsidRDefault="00DE615D">
      <w:pPr>
        <w:rPr>
          <w:rFonts w:cs="Times New Roman"/>
          <w:b/>
          <w:sz w:val="22"/>
        </w:rPr>
      </w:pPr>
    </w:p>
    <w:p w:rsidR="00DE615D" w:rsidRPr="00D50A12" w:rsidRDefault="00DE615D">
      <w:pPr>
        <w:rPr>
          <w:rFonts w:cs="Times New Roman"/>
          <w:b/>
          <w:sz w:val="22"/>
        </w:rPr>
      </w:pPr>
    </w:p>
    <w:p w:rsid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</w:rPr>
      </w:pPr>
    </w:p>
    <w:p w:rsidR="00DE615D" w:rsidRP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Digníssimo Prefeito</w:t>
      </w:r>
      <w:r w:rsidR="00951AB2">
        <w:rPr>
          <w:rFonts w:ascii="Verdana" w:hAnsi="Verdana"/>
          <w:b/>
        </w:rPr>
        <w:t>,</w:t>
      </w:r>
    </w:p>
    <w:p w:rsidR="00DE615D" w:rsidRPr="00D50A12" w:rsidRDefault="00DE615D">
      <w:pPr>
        <w:spacing w:line="360" w:lineRule="auto"/>
        <w:rPr>
          <w:rFonts w:cs="Times New Roman"/>
          <w:b/>
          <w:sz w:val="22"/>
        </w:rPr>
      </w:pPr>
    </w:p>
    <w:p w:rsidR="00DE615D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>
        <w:rPr>
          <w:rFonts w:ascii="Verdana" w:hAnsi="Verdana"/>
        </w:rPr>
        <w:t>A Câmara Municipal de Carmo do Cajuru, através de seu Presidente,</w:t>
      </w:r>
      <w:r w:rsidRPr="00D50A12">
        <w:rPr>
          <w:rFonts w:ascii="Verdana" w:hAnsi="Verdana"/>
        </w:rPr>
        <w:t xml:space="preserve"> que o presente subscreve, vem perante Vossa Excelência,</w:t>
      </w:r>
      <w:r w:rsidR="00162334">
        <w:rPr>
          <w:rFonts w:ascii="Verdana" w:hAnsi="Verdana"/>
        </w:rPr>
        <w:t xml:space="preserve"> </w:t>
      </w:r>
      <w:r w:rsidR="009E6614">
        <w:rPr>
          <w:rFonts w:ascii="Verdana" w:hAnsi="Verdana"/>
        </w:rPr>
        <w:t xml:space="preserve">solicitar esclarecimento </w:t>
      </w:r>
      <w:r w:rsidR="00C9492E">
        <w:rPr>
          <w:rFonts w:ascii="Verdana" w:hAnsi="Verdana"/>
        </w:rPr>
        <w:t>relativo ao Projeto de Lei nº 058/2019</w:t>
      </w:r>
      <w:r w:rsidR="00951AB2">
        <w:rPr>
          <w:rFonts w:ascii="Verdana" w:hAnsi="Verdana"/>
        </w:rPr>
        <w:t>,</w:t>
      </w:r>
      <w:r w:rsidR="009E6614">
        <w:rPr>
          <w:rFonts w:ascii="Verdana" w:hAnsi="Verdana"/>
        </w:rPr>
        <w:t xml:space="preserve"> </w:t>
      </w:r>
      <w:r w:rsidR="00951AB2">
        <w:rPr>
          <w:rFonts w:ascii="Verdana" w:hAnsi="Verdana"/>
        </w:rPr>
        <w:t xml:space="preserve">de sua autoria, que </w:t>
      </w:r>
      <w:r w:rsidR="00C9492E">
        <w:rPr>
          <w:rFonts w:ascii="Verdana" w:hAnsi="Verdana" w:cstheme="minorHAnsi"/>
        </w:rPr>
        <w:t>a</w:t>
      </w:r>
      <w:r w:rsidR="00C9492E" w:rsidRPr="00C9492E">
        <w:rPr>
          <w:rFonts w:ascii="Verdana" w:hAnsi="Verdana" w:cstheme="minorHAnsi"/>
        </w:rPr>
        <w:t xml:space="preserve">ltera e </w:t>
      </w:r>
      <w:r w:rsidR="00C9492E">
        <w:rPr>
          <w:rFonts w:ascii="Verdana" w:hAnsi="Verdana" w:cstheme="minorHAnsi"/>
        </w:rPr>
        <w:t>a</w:t>
      </w:r>
      <w:r w:rsidR="00C9492E" w:rsidRPr="00C9492E">
        <w:rPr>
          <w:rFonts w:ascii="Verdana" w:hAnsi="Verdana" w:cstheme="minorHAnsi"/>
        </w:rPr>
        <w:t xml:space="preserve">crescenta </w:t>
      </w:r>
      <w:r w:rsidR="00C9492E">
        <w:rPr>
          <w:rFonts w:ascii="Verdana" w:hAnsi="Verdana" w:cstheme="minorHAnsi"/>
        </w:rPr>
        <w:t>d</w:t>
      </w:r>
      <w:r w:rsidR="00C9492E" w:rsidRPr="00C9492E">
        <w:rPr>
          <w:rFonts w:ascii="Verdana" w:hAnsi="Verdana" w:cstheme="minorHAnsi"/>
        </w:rPr>
        <w:t xml:space="preserve">ispositivos à Lei nº 2.666/2018, que </w:t>
      </w:r>
      <w:r w:rsidR="00C9492E">
        <w:rPr>
          <w:rFonts w:ascii="Verdana" w:hAnsi="Verdana" w:cstheme="minorHAnsi"/>
        </w:rPr>
        <w:t>d</w:t>
      </w:r>
      <w:r w:rsidR="00C9492E" w:rsidRPr="00C9492E">
        <w:rPr>
          <w:rFonts w:ascii="Verdana" w:hAnsi="Verdana" w:cstheme="minorHAnsi"/>
        </w:rPr>
        <w:t>ispõe sobre Parques Empresariais Mistos</w:t>
      </w:r>
      <w:r w:rsidR="00162334">
        <w:rPr>
          <w:rFonts w:ascii="Verdana" w:hAnsi="Verdana"/>
        </w:rPr>
        <w:t>.</w:t>
      </w:r>
    </w:p>
    <w:p w:rsidR="00BA2124" w:rsidRDefault="00BA2124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</w:p>
    <w:p w:rsidR="00BA2124" w:rsidRDefault="00C9492E" w:rsidP="00BA2124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Os esclarecimentos que solicito </w:t>
      </w:r>
      <w:r w:rsidR="00DE2E2D">
        <w:rPr>
          <w:rFonts w:ascii="Verdana" w:hAnsi="Verdana"/>
        </w:rPr>
        <w:t>dizem</w:t>
      </w:r>
      <w:r>
        <w:rPr>
          <w:rFonts w:ascii="Verdana" w:hAnsi="Verdana"/>
        </w:rPr>
        <w:t xml:space="preserve"> respeito </w:t>
      </w:r>
      <w:r w:rsidR="00DE2E2D">
        <w:rPr>
          <w:rFonts w:ascii="Verdana" w:hAnsi="Verdana"/>
        </w:rPr>
        <w:t>à</w:t>
      </w:r>
      <w:r>
        <w:rPr>
          <w:rFonts w:ascii="Verdana" w:hAnsi="Verdana"/>
        </w:rPr>
        <w:t xml:space="preserve"> pretensa alteração da redação do art. 8º da supramencionada lei, que em seu </w:t>
      </w:r>
      <w:r w:rsidRPr="00DE2E2D">
        <w:rPr>
          <w:rFonts w:ascii="Verdana" w:hAnsi="Verdana"/>
          <w:i/>
        </w:rPr>
        <w:t>caput</w:t>
      </w:r>
      <w:r>
        <w:rPr>
          <w:rFonts w:ascii="Verdana" w:hAnsi="Verdana"/>
        </w:rPr>
        <w:t xml:space="preserve"> trata de desconto no IPTU</w:t>
      </w:r>
      <w:r w:rsidR="00DE2E2D">
        <w:rPr>
          <w:rFonts w:ascii="Verdana" w:hAnsi="Verdana"/>
        </w:rPr>
        <w:t>,</w:t>
      </w:r>
      <w:r>
        <w:rPr>
          <w:rFonts w:ascii="Verdana" w:hAnsi="Verdana"/>
        </w:rPr>
        <w:t xml:space="preserve"> e nas redações dos §§ 2º e 3º, que estão sendo inseridos na lei pelo supracitado projeto de lei, trata da venda de imóveis, </w:t>
      </w:r>
      <w:r w:rsidR="00DE2E2D">
        <w:rPr>
          <w:rFonts w:ascii="Verdana" w:hAnsi="Verdana"/>
        </w:rPr>
        <w:t>não trata</w:t>
      </w:r>
      <w:r w:rsidR="00EA6877">
        <w:rPr>
          <w:rFonts w:ascii="Verdana" w:hAnsi="Verdana"/>
        </w:rPr>
        <w:t>ndo</w:t>
      </w:r>
      <w:r w:rsidR="00DE2E2D">
        <w:rPr>
          <w:rFonts w:ascii="Verdana" w:hAnsi="Verdana"/>
        </w:rPr>
        <w:t xml:space="preserve"> de </w:t>
      </w:r>
      <w:r w:rsidR="00DE2E2D" w:rsidRPr="00DE2E2D">
        <w:rPr>
          <w:rFonts w:ascii="Verdana" w:hAnsi="Verdana" w:cs="Arial"/>
          <w:color w:val="000000"/>
          <w:shd w:val="clear" w:color="auto" w:fill="FFFFFF"/>
        </w:rPr>
        <w:t xml:space="preserve">aspectos complementares à norma enunciada no </w:t>
      </w:r>
      <w:r w:rsidR="00DE2E2D" w:rsidRPr="00DE2E2D">
        <w:rPr>
          <w:rFonts w:ascii="Verdana" w:hAnsi="Verdana" w:cs="Arial"/>
          <w:i/>
          <w:color w:val="000000"/>
          <w:shd w:val="clear" w:color="auto" w:fill="FFFFFF"/>
        </w:rPr>
        <w:t>caput</w:t>
      </w:r>
      <w:r w:rsidR="00DE2E2D" w:rsidRPr="00DE2E2D">
        <w:rPr>
          <w:rFonts w:ascii="Verdana" w:hAnsi="Verdana" w:cs="Arial"/>
          <w:color w:val="000000"/>
          <w:shd w:val="clear" w:color="auto" w:fill="FFFFFF"/>
        </w:rPr>
        <w:t xml:space="preserve"> do artigo e as exceções à regra por este estabelecida</w:t>
      </w:r>
      <w:r w:rsidR="00DE2E2D">
        <w:rPr>
          <w:rFonts w:ascii="Verdana" w:hAnsi="Verdana"/>
        </w:rPr>
        <w:t>,</w:t>
      </w:r>
      <w:r w:rsidR="00DE2E2D" w:rsidRPr="00DE2E2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 que, a princípio, viola as disposições do </w:t>
      </w:r>
      <w:r w:rsidR="00DE2E2D">
        <w:rPr>
          <w:rFonts w:ascii="Verdana" w:hAnsi="Verdana"/>
        </w:rPr>
        <w:t>art. 11, inciso III, alínea “c” da Lei Complementar nº 95, de 26 de fevereiro de 1998</w:t>
      </w:r>
      <w:r w:rsidR="00BA2124">
        <w:rPr>
          <w:rFonts w:ascii="Verdana" w:hAnsi="Verdana"/>
        </w:rPr>
        <w:t>.</w:t>
      </w:r>
      <w:r w:rsidR="00EA6877">
        <w:rPr>
          <w:rFonts w:ascii="Verdana" w:hAnsi="Verdana"/>
        </w:rPr>
        <w:t xml:space="preserve"> Essa venda também poderia ser entendida como matéria estranha a Lei nº 2.666/2018, o que também violaria o disposto no art. 7º, inciso II da mesma </w:t>
      </w:r>
      <w:r w:rsidR="00EA6877">
        <w:rPr>
          <w:rFonts w:ascii="Verdana" w:hAnsi="Verdana"/>
        </w:rPr>
        <w:t>da Lei Complementar nº 95</w:t>
      </w:r>
      <w:r w:rsidR="00EA6877">
        <w:rPr>
          <w:rFonts w:ascii="Verdana" w:hAnsi="Verdana"/>
        </w:rPr>
        <w:t>/</w:t>
      </w:r>
      <w:r w:rsidR="00EA6877">
        <w:rPr>
          <w:rFonts w:ascii="Verdana" w:hAnsi="Verdana"/>
        </w:rPr>
        <w:t>1998</w:t>
      </w:r>
      <w:r w:rsidR="00EA6877">
        <w:rPr>
          <w:rFonts w:ascii="Verdana" w:hAnsi="Verdana"/>
        </w:rPr>
        <w:t xml:space="preserve">. </w:t>
      </w:r>
    </w:p>
    <w:p w:rsidR="00DE2E2D" w:rsidRDefault="00DE2E2D" w:rsidP="00BA2124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</w:rPr>
      </w:pPr>
    </w:p>
    <w:p w:rsidR="00DE2E2D" w:rsidRPr="00DE2E2D" w:rsidRDefault="00DE2E2D" w:rsidP="00BA2124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Outro ponto diz respeito à re</w:t>
      </w:r>
      <w:r w:rsidRPr="00DE2E2D">
        <w:rPr>
          <w:rFonts w:ascii="Verdana" w:hAnsi="Verdana"/>
        </w:rPr>
        <w:t>gra geral que deve ser respeitada p</w:t>
      </w:r>
      <w:r>
        <w:rPr>
          <w:rFonts w:ascii="Verdana" w:hAnsi="Verdana"/>
        </w:rPr>
        <w:t>ar</w:t>
      </w:r>
      <w:r w:rsidRPr="00DE2E2D">
        <w:rPr>
          <w:rFonts w:ascii="Verdana" w:hAnsi="Verdana"/>
        </w:rPr>
        <w:t>a</w:t>
      </w:r>
      <w:r>
        <w:rPr>
          <w:rFonts w:ascii="Verdana" w:hAnsi="Verdana"/>
        </w:rPr>
        <w:t xml:space="preserve"> a</w:t>
      </w:r>
      <w:r w:rsidRPr="00DE2E2D">
        <w:rPr>
          <w:rFonts w:ascii="Verdana" w:hAnsi="Verdana"/>
        </w:rPr>
        <w:t xml:space="preserve"> </w:t>
      </w:r>
      <w:r w:rsidRPr="00DE2E2D">
        <w:rPr>
          <w:rFonts w:ascii="Verdana" w:hAnsi="Verdana" w:cs="Arial"/>
          <w:color w:val="000000"/>
          <w:shd w:val="clear" w:color="auto" w:fill="FFFFFF"/>
        </w:rPr>
        <w:t>alienação de bens da Administração Pública</w:t>
      </w:r>
      <w:r>
        <w:rPr>
          <w:rFonts w:ascii="Verdana" w:hAnsi="Verdana" w:cs="Arial"/>
          <w:color w:val="000000"/>
          <w:shd w:val="clear" w:color="auto" w:fill="FFFFFF"/>
        </w:rPr>
        <w:t xml:space="preserve">, que está insculpida no art. 17 </w:t>
      </w:r>
      <w:r w:rsidRPr="002D6323">
        <w:rPr>
          <w:rFonts w:ascii="Verdana" w:hAnsi="Verdana" w:cs="Arial"/>
          <w:i/>
          <w:color w:val="000000"/>
          <w:shd w:val="clear" w:color="auto" w:fill="FFFFFF"/>
        </w:rPr>
        <w:t>caput</w:t>
      </w:r>
      <w:r>
        <w:rPr>
          <w:rFonts w:ascii="Verdana" w:hAnsi="Verdana" w:cs="Arial"/>
          <w:color w:val="000000"/>
          <w:shd w:val="clear" w:color="auto" w:fill="FFFFFF"/>
        </w:rPr>
        <w:t xml:space="preserve"> e inciso I da Lei nº 8.666/1993. É</w:t>
      </w:r>
      <w:r w:rsidR="002D6323">
        <w:rPr>
          <w:rFonts w:ascii="Verdana" w:hAnsi="Verdana" w:cs="Arial"/>
          <w:color w:val="000000"/>
          <w:shd w:val="clear" w:color="auto" w:fill="FFFFFF"/>
        </w:rPr>
        <w:t xml:space="preserve"> que a C</w:t>
      </w:r>
      <w:r>
        <w:rPr>
          <w:rFonts w:ascii="Verdana" w:hAnsi="Verdana" w:cs="Arial"/>
          <w:color w:val="000000"/>
          <w:shd w:val="clear" w:color="auto" w:fill="FFFFFF"/>
        </w:rPr>
        <w:t>onstituição Federal, em seu art. 22, inciso XXVII, estabele</w:t>
      </w:r>
      <w:r w:rsidRPr="00DE2E2D">
        <w:rPr>
          <w:rFonts w:ascii="Verdana" w:hAnsi="Verdana" w:cs="Arial"/>
          <w:color w:val="000000"/>
          <w:shd w:val="clear" w:color="auto" w:fill="FFFFFF"/>
        </w:rPr>
        <w:t xml:space="preserve">ce que </w:t>
      </w:r>
      <w:proofErr w:type="gramStart"/>
      <w:r w:rsidRPr="00DE2E2D">
        <w:rPr>
          <w:rFonts w:ascii="Verdana" w:hAnsi="Verdana" w:cs="Arial"/>
          <w:color w:val="000000"/>
          <w:shd w:val="clear" w:color="auto" w:fill="FFFFFF"/>
        </w:rPr>
        <w:t>compete</w:t>
      </w:r>
      <w:proofErr w:type="gramEnd"/>
      <w:r w:rsidRPr="00DE2E2D">
        <w:rPr>
          <w:rFonts w:ascii="Verdana" w:hAnsi="Verdana" w:cs="Arial"/>
          <w:color w:val="000000"/>
          <w:shd w:val="clear" w:color="auto" w:fill="FFFFFF"/>
        </w:rPr>
        <w:t xml:space="preserve"> privativamente à União legislar sobre normas gerais de licitação e contratação, em todas as modalidades, para as administrações públicas diretas, autárquicas e fundacionais da União, Estados, Distrito Federal e Municípios</w:t>
      </w:r>
      <w:r w:rsidR="002D6323">
        <w:rPr>
          <w:rFonts w:ascii="Verdana" w:hAnsi="Verdana" w:cs="Arial"/>
          <w:color w:val="000000"/>
          <w:shd w:val="clear" w:color="auto" w:fill="FFFFFF"/>
        </w:rPr>
        <w:t>. Sendo assim, a regra estabelecida na lei das licitações</w:t>
      </w:r>
      <w:r w:rsidR="002D6323" w:rsidRPr="002D6323">
        <w:rPr>
          <w:rFonts w:ascii="Verdana" w:hAnsi="Verdana" w:cs="Arial"/>
          <w:color w:val="000000"/>
          <w:shd w:val="clear" w:color="auto" w:fill="FFFFFF"/>
        </w:rPr>
        <w:t xml:space="preserve"> é </w:t>
      </w:r>
      <w:r w:rsidR="00B27D75">
        <w:rPr>
          <w:rFonts w:ascii="Verdana" w:hAnsi="Verdana" w:cs="Arial"/>
          <w:color w:val="000000"/>
          <w:shd w:val="clear" w:color="auto" w:fill="FFFFFF"/>
        </w:rPr>
        <w:t xml:space="preserve">que </w:t>
      </w:r>
      <w:r w:rsidR="002D6323" w:rsidRPr="002D6323">
        <w:rPr>
          <w:rFonts w:ascii="Verdana" w:hAnsi="Verdana" w:cs="Arial"/>
          <w:color w:val="000000"/>
          <w:shd w:val="clear" w:color="auto" w:fill="FFFFFF"/>
        </w:rPr>
        <w:t xml:space="preserve">a alienação </w:t>
      </w:r>
      <w:r w:rsidR="002D6323">
        <w:rPr>
          <w:rFonts w:ascii="Verdana" w:hAnsi="Verdana" w:cs="Arial"/>
          <w:color w:val="000000"/>
          <w:shd w:val="clear" w:color="auto" w:fill="FFFFFF"/>
        </w:rPr>
        <w:t xml:space="preserve">de imóveis </w:t>
      </w:r>
      <w:r w:rsidR="002D6323" w:rsidRPr="002D6323">
        <w:rPr>
          <w:rFonts w:ascii="Verdana" w:hAnsi="Verdana" w:cs="Arial"/>
          <w:color w:val="000000"/>
          <w:shd w:val="clear" w:color="auto" w:fill="FFFFFF"/>
        </w:rPr>
        <w:lastRenderedPageBreak/>
        <w:t>dependerá de avaliação prévia e de licitação na modalidade de concorrência</w:t>
      </w:r>
      <w:r w:rsidR="002D6323">
        <w:rPr>
          <w:rFonts w:ascii="Verdana" w:hAnsi="Verdana" w:cs="Arial"/>
          <w:color w:val="000000"/>
          <w:shd w:val="clear" w:color="auto" w:fill="FFFFFF"/>
        </w:rPr>
        <w:t>, não configurando este caso, numa análise preliminar, nenhuma das hipóteses para ser dispensado o procedimento licitatório a que a lei determina.</w:t>
      </w:r>
    </w:p>
    <w:p w:rsidR="000264ED" w:rsidRDefault="00D50A12" w:rsidP="00D50A12">
      <w:pPr>
        <w:pStyle w:val="Recuodecorpodetexto"/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E615D" w:rsidRPr="00D50A12" w:rsidRDefault="00D50A12" w:rsidP="00951AB2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proofErr w:type="gramStart"/>
      <w:r w:rsidRPr="00D50A12">
        <w:rPr>
          <w:rFonts w:ascii="Verdana" w:hAnsi="Verdana"/>
        </w:rPr>
        <w:t>Certo da melhor acolhida e atendimento da solicitação</w:t>
      </w:r>
      <w:r w:rsidR="00951AB2" w:rsidRPr="00D50A12">
        <w:rPr>
          <w:rFonts w:ascii="Verdana" w:hAnsi="Verdana"/>
        </w:rPr>
        <w:t xml:space="preserve">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951AB2" w:rsidRDefault="00951AB2" w:rsidP="00951AB2">
      <w:pPr>
        <w:spacing w:after="240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Atencio</w:t>
      </w:r>
      <w:bookmarkStart w:id="0" w:name="_GoBack"/>
      <w:bookmarkEnd w:id="0"/>
      <w:r>
        <w:rPr>
          <w:rFonts w:cs="Times New Roman"/>
          <w:sz w:val="22"/>
        </w:rPr>
        <w:t>samente,</w:t>
      </w:r>
    </w:p>
    <w:p w:rsidR="00D50A12" w:rsidRPr="00D50A12" w:rsidRDefault="00D50A12">
      <w:pPr>
        <w:spacing w:after="240"/>
        <w:rPr>
          <w:rFonts w:cs="Times New Roman"/>
          <w:sz w:val="22"/>
        </w:rPr>
      </w:pPr>
    </w:p>
    <w:p w:rsidR="00DE615D" w:rsidRPr="00D50A12" w:rsidRDefault="00DE615D">
      <w:pPr>
        <w:spacing w:line="360" w:lineRule="auto"/>
        <w:ind w:firstLine="708"/>
        <w:rPr>
          <w:rFonts w:cs="Times New Roman"/>
          <w:bCs/>
          <w:sz w:val="22"/>
        </w:rPr>
      </w:pPr>
    </w:p>
    <w:p w:rsidR="00DE615D" w:rsidRPr="00D50A12" w:rsidRDefault="00D50A12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Default="002D6323">
      <w:pPr>
        <w:ind w:firstLine="709"/>
        <w:jc w:val="center"/>
        <w:rPr>
          <w:rFonts w:cs="Times New Roman"/>
          <w:b/>
          <w:sz w:val="22"/>
        </w:rPr>
      </w:pPr>
    </w:p>
    <w:p w:rsidR="002D6323" w:rsidRPr="00D50A12" w:rsidRDefault="002D6323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2D" w:rsidRDefault="00DE2E2D">
      <w:r>
        <w:separator/>
      </w:r>
    </w:p>
  </w:endnote>
  <w:endnote w:type="continuationSeparator" w:id="0">
    <w:p w:rsidR="00DE2E2D" w:rsidRDefault="00DE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2D" w:rsidRDefault="00DE2E2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2D" w:rsidRDefault="00DE2E2D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DE2E2D" w:rsidRDefault="00DE2E2D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E2D" w:rsidRDefault="00DE2E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2D" w:rsidRDefault="00DE2E2D">
      <w:r>
        <w:separator/>
      </w:r>
    </w:p>
  </w:footnote>
  <w:footnote w:type="continuationSeparator" w:id="0">
    <w:p w:rsidR="00DE2E2D" w:rsidRDefault="00DE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2D" w:rsidRDefault="00DE2E2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2D" w:rsidRDefault="00DE2E2D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264ED"/>
    <w:rsid w:val="00162334"/>
    <w:rsid w:val="00193184"/>
    <w:rsid w:val="002D6323"/>
    <w:rsid w:val="002F74CA"/>
    <w:rsid w:val="003B5C96"/>
    <w:rsid w:val="00951AB2"/>
    <w:rsid w:val="009E6614"/>
    <w:rsid w:val="00B27D75"/>
    <w:rsid w:val="00BA2124"/>
    <w:rsid w:val="00BD7366"/>
    <w:rsid w:val="00C9492E"/>
    <w:rsid w:val="00D13B0A"/>
    <w:rsid w:val="00D178D6"/>
    <w:rsid w:val="00D50A12"/>
    <w:rsid w:val="00DB2118"/>
    <w:rsid w:val="00DE2E2D"/>
    <w:rsid w:val="00DE615D"/>
    <w:rsid w:val="00EA6877"/>
    <w:rsid w:val="00F0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53E3-E534-4998-A4F1-D1AB1AB3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2019-08-22T17:52:00Z</cp:lastPrinted>
  <dcterms:created xsi:type="dcterms:W3CDTF">2019-10-30T11:36:00Z</dcterms:created>
  <dcterms:modified xsi:type="dcterms:W3CDTF">2019-10-30T12:18:00Z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