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7824" w14:textId="3CCAE774" w:rsidR="001D5AB2" w:rsidRPr="008B66D7" w:rsidRDefault="001D5AB2" w:rsidP="001D5AB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SEGUNDA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2038D74B" w14:textId="77777777" w:rsidR="001D5AB2" w:rsidRPr="008B66D7" w:rsidRDefault="001D5AB2" w:rsidP="001D5AB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FA82666" w14:textId="2528B498" w:rsidR="001D5AB2" w:rsidRPr="008B66D7" w:rsidRDefault="001D5AB2" w:rsidP="001D5AB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um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01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 e votação o</w:t>
      </w:r>
      <w:r>
        <w:rPr>
          <w:rFonts w:ascii="Verdana" w:hAnsi="Verdana"/>
          <w:sz w:val="22"/>
          <w:szCs w:val="22"/>
        </w:rPr>
        <w:t xml:space="preserve">s </w:t>
      </w:r>
      <w:r>
        <w:rPr>
          <w:rFonts w:ascii="Verdana" w:hAnsi="Verdana"/>
          <w:b/>
          <w:bCs/>
          <w:sz w:val="22"/>
          <w:szCs w:val="22"/>
        </w:rPr>
        <w:t>Requerimentos Nº 36 e 37/2023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36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A11E28">
        <w:rPr>
          <w:rFonts w:ascii="Verdana" w:hAnsi="Verdana"/>
          <w:sz w:val="22"/>
          <w:szCs w:val="22"/>
        </w:rPr>
        <w:t xml:space="preserve">determinando ao 1º Secretário que procedesse a leitura do </w:t>
      </w:r>
      <w:r w:rsidRPr="001D5AB2">
        <w:rPr>
          <w:rFonts w:ascii="Verdana" w:hAnsi="Verdana"/>
          <w:sz w:val="22"/>
          <w:szCs w:val="22"/>
        </w:rPr>
        <w:t>mesmo</w:t>
      </w:r>
      <w:r w:rsidRPr="00A11E28">
        <w:rPr>
          <w:rFonts w:ascii="Verdana" w:hAnsi="Verdana"/>
          <w:sz w:val="22"/>
          <w:szCs w:val="22"/>
        </w:rPr>
        <w:t xml:space="preserve">, o que se cumpriu. Após a leitura, o Presidente colocou 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36</w:t>
      </w:r>
      <w:r w:rsidRPr="00A11E28">
        <w:rPr>
          <w:rFonts w:ascii="Verdana" w:hAnsi="Verdana"/>
          <w:b/>
          <w:bCs/>
          <w:sz w:val="22"/>
          <w:szCs w:val="22"/>
        </w:rPr>
        <w:t>/2023</w:t>
      </w:r>
      <w:r w:rsidRPr="00A11E2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A11E28">
        <w:rPr>
          <w:rFonts w:ascii="Verdana" w:hAnsi="Verdana"/>
          <w:sz w:val="22"/>
          <w:szCs w:val="22"/>
        </w:rPr>
        <w:t xml:space="preserve"> discussão. Após a discussão, o Presidente colocou 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36</w:t>
      </w:r>
      <w:r w:rsidRPr="00A11E28">
        <w:rPr>
          <w:rFonts w:ascii="Verdana" w:hAnsi="Verdana"/>
          <w:b/>
          <w:bCs/>
          <w:sz w:val="22"/>
          <w:szCs w:val="22"/>
        </w:rPr>
        <w:t>/2023</w:t>
      </w:r>
      <w:r w:rsidRPr="00A11E2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A11E2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A11E28">
        <w:rPr>
          <w:rFonts w:ascii="Verdana" w:hAnsi="Verdana"/>
          <w:sz w:val="22"/>
          <w:szCs w:val="22"/>
        </w:rPr>
        <w:t xml:space="preserve">determinando ao 1º Secretário que procedesse a leitura do </w:t>
      </w:r>
      <w:r w:rsidRPr="001D5AB2">
        <w:rPr>
          <w:rFonts w:ascii="Verdana" w:hAnsi="Verdana"/>
          <w:sz w:val="22"/>
          <w:szCs w:val="22"/>
        </w:rPr>
        <w:t>mesmo</w:t>
      </w:r>
      <w:r w:rsidRPr="00A11E28">
        <w:rPr>
          <w:rFonts w:ascii="Verdana" w:hAnsi="Verdana"/>
          <w:sz w:val="22"/>
          <w:szCs w:val="22"/>
        </w:rPr>
        <w:t xml:space="preserve">, o que se cumpriu. Após a leitura, o Presidente colocou 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A11E28">
        <w:rPr>
          <w:rFonts w:ascii="Verdana" w:hAnsi="Verdana"/>
          <w:b/>
          <w:bCs/>
          <w:sz w:val="22"/>
          <w:szCs w:val="22"/>
        </w:rPr>
        <w:t>/2023</w:t>
      </w:r>
      <w:r w:rsidRPr="00A11E2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A11E28">
        <w:rPr>
          <w:rFonts w:ascii="Verdana" w:hAnsi="Verdana"/>
          <w:sz w:val="22"/>
          <w:szCs w:val="22"/>
        </w:rPr>
        <w:t xml:space="preserve"> discussão. Após a discussão, o Presidente colocou 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A11E28">
        <w:rPr>
          <w:rFonts w:ascii="Verdana" w:hAnsi="Verdana"/>
          <w:b/>
          <w:bCs/>
          <w:sz w:val="22"/>
          <w:szCs w:val="22"/>
        </w:rPr>
        <w:t>/2023</w:t>
      </w:r>
      <w:r w:rsidRPr="00A11E2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A11E2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lastRenderedPageBreak/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oito)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07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sete)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dos </w:t>
      </w:r>
      <w:r w:rsidRPr="001D5AB2">
        <w:rPr>
          <w:rFonts w:ascii="Verdana" w:hAnsi="Verdana"/>
          <w:b/>
          <w:bCs/>
          <w:sz w:val="22"/>
          <w:szCs w:val="22"/>
        </w:rPr>
        <w:t xml:space="preserve">Projetos </w:t>
      </w:r>
      <w:r>
        <w:rPr>
          <w:rFonts w:ascii="Verdana" w:hAnsi="Verdana"/>
          <w:b/>
          <w:bCs/>
          <w:sz w:val="22"/>
          <w:szCs w:val="22"/>
        </w:rPr>
        <w:t>d</w:t>
      </w:r>
      <w:r w:rsidRPr="001D5AB2">
        <w:rPr>
          <w:rFonts w:ascii="Verdana" w:hAnsi="Verdana"/>
          <w:b/>
          <w:bCs/>
          <w:sz w:val="22"/>
          <w:szCs w:val="22"/>
        </w:rPr>
        <w:t xml:space="preserve">e Lei Nº 39, 40, 41, 42 </w:t>
      </w:r>
      <w:r>
        <w:rPr>
          <w:rFonts w:ascii="Verdana" w:hAnsi="Verdana"/>
          <w:b/>
          <w:bCs/>
          <w:sz w:val="22"/>
          <w:szCs w:val="22"/>
        </w:rPr>
        <w:t>e</w:t>
      </w:r>
      <w:r w:rsidRPr="001D5AB2">
        <w:rPr>
          <w:rFonts w:ascii="Verdana" w:hAnsi="Verdana"/>
          <w:b/>
          <w:bCs/>
          <w:sz w:val="22"/>
          <w:szCs w:val="22"/>
        </w:rPr>
        <w:t xml:space="preserve"> 43/2023</w:t>
      </w:r>
      <w:r>
        <w:rPr>
          <w:rFonts w:ascii="Verdana" w:hAnsi="Verdana"/>
          <w:b/>
          <w:bCs/>
          <w:sz w:val="22"/>
          <w:szCs w:val="22"/>
        </w:rPr>
        <w:t>;</w:t>
      </w:r>
      <w:r w:rsidRPr="001D5AB2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e</w:t>
      </w:r>
      <w:r w:rsidRPr="001D5AB2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</w:t>
      </w:r>
      <w:r w:rsidRPr="001D5AB2">
        <w:rPr>
          <w:rFonts w:ascii="Verdana" w:hAnsi="Verdana"/>
          <w:b/>
          <w:bCs/>
          <w:sz w:val="22"/>
          <w:szCs w:val="22"/>
        </w:rPr>
        <w:t xml:space="preserve">os Projetos </w:t>
      </w:r>
      <w:r>
        <w:rPr>
          <w:rFonts w:ascii="Verdana" w:hAnsi="Verdana"/>
          <w:b/>
          <w:bCs/>
          <w:sz w:val="22"/>
          <w:szCs w:val="22"/>
        </w:rPr>
        <w:t>d</w:t>
      </w:r>
      <w:r w:rsidRPr="001D5AB2">
        <w:rPr>
          <w:rFonts w:ascii="Verdana" w:hAnsi="Verdana"/>
          <w:b/>
          <w:bCs/>
          <w:sz w:val="22"/>
          <w:szCs w:val="22"/>
        </w:rPr>
        <w:t>e Lei Complementar Nº 03 E 04/2023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</w:t>
      </w:r>
      <w:r>
        <w:rPr>
          <w:rFonts w:ascii="Verdana" w:hAnsi="Verdana"/>
          <w:sz w:val="22"/>
          <w:szCs w:val="22"/>
        </w:rPr>
        <w:t>Anthony Alves, Bruno Alves, Ricardo da Fonseca</w:t>
      </w:r>
      <w:r>
        <w:rPr>
          <w:rFonts w:ascii="Verdana" w:hAnsi="Verdana"/>
          <w:sz w:val="22"/>
          <w:szCs w:val="22"/>
        </w:rPr>
        <w:t xml:space="preserve"> e Sebastião de Faria,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30D5DBD7" w14:textId="77777777" w:rsidR="001D5AB2" w:rsidRDefault="001D5AB2" w:rsidP="001D5A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8868273" w14:textId="77777777" w:rsidR="001D5AB2" w:rsidRDefault="001D5AB2" w:rsidP="001D5AB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5F9735" w14:textId="77777777" w:rsidR="001D5AB2" w:rsidRPr="008B66D7" w:rsidRDefault="001D5AB2" w:rsidP="001D5AB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49388666" w14:textId="77777777" w:rsidR="001D5AB2" w:rsidRPr="008B66D7" w:rsidRDefault="001D5AB2" w:rsidP="001D5AB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888CF19" w14:textId="77777777" w:rsidR="001D5AB2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37DB5F7" w14:textId="77777777" w:rsidR="001D5AB2" w:rsidRPr="008B66D7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A3B335" w14:textId="77777777" w:rsidR="001D5AB2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C1ECBCD" w14:textId="77777777" w:rsidR="001D5AB2" w:rsidRPr="008B66D7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647D3F41" w14:textId="77777777" w:rsidR="001D5AB2" w:rsidRPr="008B66D7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3F07AE7" w14:textId="77777777" w:rsidR="001D5AB2" w:rsidRPr="008B66D7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AF02115" w14:textId="77777777" w:rsidR="001D5AB2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931FF9D" w14:textId="77777777" w:rsidR="001D5AB2" w:rsidRPr="00FC0480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6E2813D5" w14:textId="77777777" w:rsidR="001D5AB2" w:rsidRPr="008B66D7" w:rsidRDefault="001D5AB2" w:rsidP="001D5AB2">
      <w:pPr>
        <w:jc w:val="center"/>
        <w:rPr>
          <w:sz w:val="22"/>
          <w:szCs w:val="22"/>
        </w:rPr>
      </w:pPr>
    </w:p>
    <w:p w14:paraId="128DBE81" w14:textId="77777777" w:rsidR="001D5AB2" w:rsidRPr="008B66D7" w:rsidRDefault="001D5AB2" w:rsidP="001D5AB2">
      <w:pPr>
        <w:jc w:val="center"/>
        <w:rPr>
          <w:rFonts w:ascii="Verdana" w:hAnsi="Verdana"/>
          <w:sz w:val="22"/>
          <w:szCs w:val="22"/>
        </w:rPr>
      </w:pPr>
    </w:p>
    <w:p w14:paraId="62D21289" w14:textId="77777777" w:rsidR="001D5AB2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301DEA09" w14:textId="77777777" w:rsidR="001D5AB2" w:rsidRPr="008B66D7" w:rsidRDefault="001D5AB2" w:rsidP="001D5AB2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6A83410" w14:textId="77777777" w:rsidR="001D5AB2" w:rsidRPr="008B66D7" w:rsidRDefault="001D5AB2" w:rsidP="001D5AB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262163" w14:textId="77777777" w:rsidR="001D5AB2" w:rsidRDefault="001D5AB2" w:rsidP="001D5AB2">
      <w:pPr>
        <w:pStyle w:val="Ttulo7"/>
        <w:rPr>
          <w:rFonts w:ascii="Verdana" w:hAnsi="Verdana"/>
          <w:sz w:val="22"/>
          <w:szCs w:val="22"/>
        </w:rPr>
      </w:pPr>
    </w:p>
    <w:p w14:paraId="48DBC262" w14:textId="77777777" w:rsidR="001D5AB2" w:rsidRDefault="001D5AB2" w:rsidP="001D5AB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31BD0743" w14:textId="77777777" w:rsidR="001D5AB2" w:rsidRPr="00FC0480" w:rsidRDefault="001D5AB2" w:rsidP="001D5AB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BCC7121" w14:textId="77777777" w:rsidR="001D5AB2" w:rsidRDefault="001D5AB2" w:rsidP="001D5AB2">
      <w:pPr>
        <w:jc w:val="center"/>
        <w:rPr>
          <w:sz w:val="22"/>
          <w:szCs w:val="22"/>
        </w:rPr>
      </w:pPr>
    </w:p>
    <w:p w14:paraId="2D1CC606" w14:textId="77777777" w:rsidR="001D5AB2" w:rsidRDefault="001D5AB2" w:rsidP="001D5AB2">
      <w:pPr>
        <w:jc w:val="center"/>
        <w:rPr>
          <w:sz w:val="22"/>
          <w:szCs w:val="22"/>
        </w:rPr>
      </w:pPr>
    </w:p>
    <w:p w14:paraId="43E58F26" w14:textId="77777777" w:rsidR="001D5AB2" w:rsidRPr="00A53271" w:rsidRDefault="001D5AB2" w:rsidP="001D5AB2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58B17CC5" w14:textId="77777777" w:rsidR="001D5AB2" w:rsidRDefault="001D5AB2" w:rsidP="001D5AB2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C0C74D9" w14:textId="77777777" w:rsidR="001D5AB2" w:rsidRDefault="001D5AB2" w:rsidP="001D5AB2"/>
    <w:p w14:paraId="74EB7628" w14:textId="77777777" w:rsidR="001D5AB2" w:rsidRDefault="001D5AB2" w:rsidP="001D5AB2"/>
    <w:p w14:paraId="0820C7C2" w14:textId="77777777" w:rsidR="001D5AB2" w:rsidRDefault="001D5AB2" w:rsidP="001D5AB2"/>
    <w:p w14:paraId="6C9C0E41" w14:textId="77777777" w:rsidR="001D5AB2" w:rsidRDefault="001D5AB2" w:rsidP="001D5AB2"/>
    <w:p w14:paraId="39DBB6F8" w14:textId="77777777" w:rsidR="001D5AB2" w:rsidRDefault="001D5AB2" w:rsidP="001D5AB2"/>
    <w:p w14:paraId="3D071C8A" w14:textId="77777777" w:rsidR="001D5AB2" w:rsidRDefault="001D5AB2" w:rsidP="001D5AB2"/>
    <w:p w14:paraId="54DEA8CE" w14:textId="77777777" w:rsidR="001D5AB2" w:rsidRDefault="001D5AB2" w:rsidP="001D5AB2"/>
    <w:p w14:paraId="7CFEDC65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8D4E" w14:textId="77777777" w:rsidR="001D5AB2" w:rsidRDefault="001D5A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8F7B016" wp14:editId="712AFA4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9FE" w14:textId="77777777" w:rsidR="001D5AB2" w:rsidRDefault="001D5A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B8B925" wp14:editId="63A3AB8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B2"/>
    <w:rsid w:val="00002CAB"/>
    <w:rsid w:val="001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BA7F"/>
  <w15:chartTrackingRefBased/>
  <w15:docId w15:val="{A9BE2410-400A-4813-A1FB-63023D5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B2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1D5AB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D5AB2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D5AB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D5AB2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D5AB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D5AB2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1D5AB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D5AB2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2023-08-07T16:37:00Z</dcterms:created>
  <dcterms:modified xsi:type="dcterms:W3CDTF">2023-08-07T16:46:00Z</dcterms:modified>
</cp:coreProperties>
</file>