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0284" w:rsidR="00131A27" w:rsidP="558D5AD6" w:rsidRDefault="00131A27" w14:paraId="20BEF5BA" w14:textId="06E21C02">
      <w:pPr>
        <w:pStyle w:val="Ttulo21"/>
        <w:pBdr>
          <w:top w:val="single" w:color="000000" w:sz="4" w:space="1"/>
          <w:left w:val="single" w:color="000000" w:sz="4" w:space="0"/>
          <w:bottom w:val="single" w:color="000000" w:sz="4" w:space="1"/>
          <w:right w:val="single" w:color="000000" w:sz="4" w:space="1"/>
        </w:pBdr>
        <w:shd w:val="clear" w:color="auto" w:fill="D9D9D9" w:themeFill="background1" w:themeFillShade="D9"/>
        <w:rPr>
          <w:sz w:val="22"/>
          <w:szCs w:val="22"/>
        </w:rPr>
      </w:pPr>
      <w:r w:rsidRPr="558D5AD6" w:rsidR="00131A27">
        <w:rPr>
          <w:rFonts w:ascii="Verdana" w:hAnsi="Verdana"/>
          <w:sz w:val="22"/>
          <w:szCs w:val="22"/>
        </w:rPr>
        <w:t>INDICAÇÃO Nº 0</w:t>
      </w:r>
      <w:r w:rsidRPr="558D5AD6" w:rsidR="623EEF6E">
        <w:rPr>
          <w:rFonts w:ascii="Verdana" w:hAnsi="Verdana"/>
          <w:sz w:val="22"/>
          <w:szCs w:val="22"/>
        </w:rPr>
        <w:t>6</w:t>
      </w:r>
      <w:r w:rsidRPr="558D5AD6" w:rsidR="00131A27">
        <w:rPr>
          <w:rFonts w:ascii="Verdana" w:hAnsi="Verdana"/>
          <w:sz w:val="22"/>
          <w:szCs w:val="22"/>
        </w:rPr>
        <w:t>1</w:t>
      </w:r>
      <w:r w:rsidRPr="558D5AD6" w:rsidR="00131A27">
        <w:rPr>
          <w:rFonts w:ascii="Verdana" w:hAnsi="Verdana"/>
          <w:sz w:val="22"/>
          <w:szCs w:val="22"/>
        </w:rPr>
        <w:t>/20</w:t>
      </w:r>
      <w:r w:rsidRPr="558D5AD6" w:rsidR="00131A27">
        <w:rPr>
          <w:rFonts w:ascii="Verdana" w:hAnsi="Verdana"/>
          <w:sz w:val="22"/>
          <w:szCs w:val="22"/>
        </w:rPr>
        <w:t>24</w:t>
      </w:r>
      <w:r w:rsidRPr="558D5AD6" w:rsidR="00131A27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Pr="00290284" w:rsidR="00131A27" w:rsidP="558D5AD6" w:rsidRDefault="00131A27" w14:paraId="58E5A714" w14:textId="77777777">
      <w:pPr>
        <w:spacing w:line="360" w:lineRule="auto"/>
        <w:jc w:val="center"/>
        <w:rPr>
          <w:rFonts w:ascii="Verdana" w:hAnsi="Verdana" w:eastAsia="Verdana" w:cs="Verdana"/>
          <w:b w:val="1"/>
          <w:bCs w:val="1"/>
          <w:sz w:val="22"/>
          <w:szCs w:val="22"/>
          <w:u w:val="single"/>
        </w:rPr>
      </w:pPr>
    </w:p>
    <w:p w:rsidRPr="00290284" w:rsidR="00131A27" w:rsidP="558D5AD6" w:rsidRDefault="00131A27" w14:paraId="7D47812E" w14:textId="763BBF04">
      <w:pPr>
        <w:pStyle w:val="Normal"/>
        <w:spacing w:after="240" w:line="360" w:lineRule="auto"/>
        <w:ind w:firstLine="708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558D5AD6" w:rsidR="341F2A7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Vereador que o presente assina, no uso de sua função administrativa auxiliar, consoante lhe faculta o artigo 178 do Regimento Interno desta Câmara Municipal (Resolução N. 04, de 12 de setembro de 2018); vem indicar ao Executivo Municipal, solicitando que seja instalado redutor de velocidade na Rua Joaquim Pacífico em frente o Poliesportivo.</w:t>
      </w:r>
    </w:p>
    <w:p w:rsidRPr="00290284" w:rsidR="00131A27" w:rsidP="00131A27" w:rsidRDefault="00131A27" w14:paraId="3B33B686" w14:textId="77777777">
      <w:pPr>
        <w:pStyle w:val="Ttulo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D9D9D9"/>
        <w:rPr>
          <w:sz w:val="22"/>
          <w:szCs w:val="22"/>
        </w:rPr>
      </w:pPr>
      <w:r w:rsidRPr="00290284">
        <w:rPr>
          <w:rFonts w:ascii="Verdana" w:hAnsi="Verdana"/>
          <w:sz w:val="22"/>
          <w:szCs w:val="22"/>
        </w:rPr>
        <w:t>JUSTIFICATIVA</w:t>
      </w:r>
    </w:p>
    <w:p w:rsidRPr="00694AD8" w:rsidR="00131A27" w:rsidP="558D5AD6" w:rsidRDefault="00131A27" w14:paraId="49EE1369" w14:textId="77777777">
      <w:pPr>
        <w:spacing w:line="360" w:lineRule="auto"/>
        <w:ind w:firstLine="630"/>
        <w:rPr>
          <w:rFonts w:ascii="Verdana" w:hAnsi="Verdana" w:eastAsia="Verdana" w:cs="Verdana"/>
          <w:b w:val="1"/>
          <w:bCs w:val="1"/>
          <w:sz w:val="22"/>
          <w:szCs w:val="22"/>
        </w:rPr>
      </w:pPr>
    </w:p>
    <w:p w:rsidR="6E1EFD1A" w:rsidP="558D5AD6" w:rsidRDefault="6E1EFD1A" w14:paraId="79673B09" w14:textId="27AD4BFA">
      <w:pPr>
        <w:spacing w:before="240" w:beforeAutospacing="off" w:after="240" w:afterAutospacing="off" w:line="360" w:lineRule="auto"/>
        <w:ind w:firstLine="63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58D5AD6" w:rsidR="6E1EFD1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justificativa é dar atendimento a pedido dos moradores e pessoas que transitam pelo local devido a grande quantidade de crianças.</w:t>
      </w:r>
    </w:p>
    <w:p w:rsidR="6E1EFD1A" w:rsidP="558D5AD6" w:rsidRDefault="6E1EFD1A" w14:paraId="058819F9" w14:textId="3A5ABB85">
      <w:pPr>
        <w:spacing w:before="240" w:beforeAutospacing="off" w:after="240" w:afterAutospacing="off" w:line="360" w:lineRule="auto"/>
        <w:ind w:firstLine="630"/>
        <w:rPr>
          <w:rFonts w:ascii="Verdana" w:hAnsi="Verdana" w:eastAsia="Verdana" w:cs="Verdana"/>
          <w:sz w:val="22"/>
          <w:szCs w:val="22"/>
        </w:rPr>
      </w:pPr>
      <w:r w:rsidRPr="558D5AD6" w:rsidR="6E1EFD1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Conto com o pronto atendimento do pedido por parte do Executivo Municipal.</w:t>
      </w:r>
      <w:r w:rsidRPr="558D5AD6" w:rsidR="6E1EFD1A">
        <w:rPr>
          <w:rFonts w:ascii="Verdana" w:hAnsi="Verdana" w:eastAsia="Verdana" w:cs="Verdana"/>
          <w:sz w:val="22"/>
          <w:szCs w:val="22"/>
        </w:rPr>
        <w:t xml:space="preserve"> </w:t>
      </w:r>
    </w:p>
    <w:p w:rsidRPr="00290284" w:rsidR="00131A27" w:rsidP="00131A27" w:rsidRDefault="00131A27" w14:paraId="6C154399" w14:textId="77777777">
      <w:pPr>
        <w:spacing w:line="360" w:lineRule="auto"/>
        <w:jc w:val="center"/>
        <w:rPr>
          <w:rFonts w:cs="Times New Roman"/>
          <w:sz w:val="22"/>
        </w:rPr>
      </w:pPr>
    </w:p>
    <w:p w:rsidRPr="00290284" w:rsidR="00131A27" w:rsidP="7BA1F624" w:rsidRDefault="00131A27" w14:paraId="06CF3F65" w14:textId="67E2E62A">
      <w:pPr>
        <w:spacing w:line="360" w:lineRule="auto"/>
        <w:jc w:val="center"/>
        <w:rPr>
          <w:sz w:val="22"/>
          <w:szCs w:val="22"/>
        </w:rPr>
      </w:pPr>
      <w:r w:rsidRPr="558D5AD6" w:rsidR="00131A27">
        <w:rPr>
          <w:rFonts w:cs="Times New Roman"/>
          <w:sz w:val="22"/>
          <w:szCs w:val="22"/>
        </w:rPr>
        <w:t xml:space="preserve">Carmo do Cajuru, </w:t>
      </w:r>
      <w:r w:rsidRPr="558D5AD6" w:rsidR="1FF43A6F">
        <w:rPr>
          <w:rFonts w:cs="Times New Roman"/>
          <w:sz w:val="22"/>
          <w:szCs w:val="22"/>
        </w:rPr>
        <w:t>07</w:t>
      </w:r>
      <w:r w:rsidRPr="558D5AD6" w:rsidR="00131A27">
        <w:rPr>
          <w:rFonts w:cs="Times New Roman"/>
          <w:sz w:val="22"/>
          <w:szCs w:val="22"/>
        </w:rPr>
        <w:t xml:space="preserve"> de </w:t>
      </w:r>
      <w:r w:rsidRPr="558D5AD6" w:rsidR="77AFDBCE">
        <w:rPr>
          <w:rFonts w:cs="Times New Roman"/>
          <w:sz w:val="22"/>
          <w:szCs w:val="22"/>
        </w:rPr>
        <w:t>outubro</w:t>
      </w:r>
      <w:r w:rsidRPr="558D5AD6" w:rsidR="00131A27">
        <w:rPr>
          <w:rFonts w:cs="Times New Roman"/>
          <w:sz w:val="22"/>
          <w:szCs w:val="22"/>
        </w:rPr>
        <w:t xml:space="preserve"> de 20</w:t>
      </w:r>
      <w:r w:rsidRPr="558D5AD6" w:rsidR="00131A27">
        <w:rPr>
          <w:rFonts w:cs="Times New Roman"/>
          <w:sz w:val="22"/>
          <w:szCs w:val="22"/>
        </w:rPr>
        <w:t>24</w:t>
      </w:r>
      <w:r w:rsidRPr="558D5AD6" w:rsidR="00131A27">
        <w:rPr>
          <w:rFonts w:cs="Times New Roman"/>
          <w:sz w:val="22"/>
          <w:szCs w:val="22"/>
        </w:rPr>
        <w:t>.</w:t>
      </w:r>
    </w:p>
    <w:p w:rsidRPr="00290284" w:rsidR="00131A27" w:rsidP="00131A27" w:rsidRDefault="00131A27" w14:paraId="57BFAE14" w14:textId="77777777">
      <w:pPr>
        <w:spacing w:line="360" w:lineRule="auto"/>
        <w:jc w:val="center"/>
        <w:rPr>
          <w:rFonts w:cs="Times New Roman"/>
          <w:sz w:val="22"/>
        </w:rPr>
      </w:pPr>
    </w:p>
    <w:p w:rsidRPr="00290284" w:rsidR="00131A27" w:rsidP="00131A27" w:rsidRDefault="00131A27" w14:paraId="6F860B6E" w14:textId="77777777">
      <w:pPr>
        <w:spacing w:line="360" w:lineRule="auto"/>
        <w:jc w:val="center"/>
        <w:rPr>
          <w:rFonts w:cs="Times New Roman"/>
          <w:sz w:val="22"/>
        </w:rPr>
      </w:pPr>
    </w:p>
    <w:p w:rsidRPr="00290284" w:rsidR="00131A27" w:rsidP="551DB454" w:rsidRDefault="00131A27" w14:paraId="047176D2" w14:textId="4B534C05">
      <w:pPr>
        <w:jc w:val="center"/>
        <w:rPr>
          <w:rFonts w:cs="Times New Roman"/>
          <w:b w:val="1"/>
          <w:bCs w:val="1"/>
          <w:sz w:val="22"/>
          <w:szCs w:val="22"/>
        </w:rPr>
      </w:pPr>
      <w:r w:rsidRPr="551DB454" w:rsidR="1539D051">
        <w:rPr>
          <w:rFonts w:cs="Times New Roman"/>
          <w:b w:val="1"/>
          <w:bCs w:val="1"/>
          <w:sz w:val="22"/>
          <w:szCs w:val="22"/>
        </w:rPr>
        <w:t>Ricardo da Fonseca Nogueira</w:t>
      </w:r>
    </w:p>
    <w:p w:rsidR="00131A27" w:rsidP="00131A27" w:rsidRDefault="00131A27" w14:paraId="0FE81382" w14:textId="77777777">
      <w:pPr>
        <w:pStyle w:val="Ttulo11"/>
        <w:spacing w:line="240" w:lineRule="auto"/>
      </w:pPr>
      <w:r w:rsidRPr="00290284">
        <w:rPr>
          <w:rFonts w:ascii="Verdana" w:hAnsi="Verdana"/>
          <w:b w:val="0"/>
          <w:bCs w:val="0"/>
          <w:sz w:val="22"/>
          <w:szCs w:val="22"/>
        </w:rPr>
        <w:t xml:space="preserve">Vereador </w:t>
      </w:r>
    </w:p>
    <w:p w:rsidR="00131A27" w:rsidP="00131A27" w:rsidRDefault="00131A27" w14:paraId="55412510" w14:textId="77777777"/>
    <w:p w:rsidR="00131A27" w:rsidP="00131A27" w:rsidRDefault="00131A27" w14:paraId="3F37B18D" w14:textId="77777777"/>
    <w:p w:rsidR="00131A27" w:rsidP="00131A27" w:rsidRDefault="00131A27" w14:paraId="56A346C9" w14:textId="77777777"/>
    <w:p w:rsidR="00002CAB" w:rsidRDefault="00002CAB" w14:paraId="07F05055" w14:textId="77777777"/>
    <w:sectPr w:rsidR="00002CAB" w:rsidSect="00131A27">
      <w:headerReference w:type="default" r:id="rId4"/>
      <w:footerReference w:type="default" r:id="rId5"/>
      <w:pgSz w:w="11906" w:h="16838" w:orient="portrait"/>
      <w:pgMar w:top="2268" w:right="1701" w:bottom="1417" w:left="1701" w:header="708" w:footer="708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131A27" w:rsidRDefault="00131A27" w14:paraId="0EED53ED" w14:textId="77777777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5F5664" wp14:editId="5B82160A">
              <wp:simplePos x="0" y="0"/>
              <wp:positionH relativeFrom="column">
                <wp:posOffset>-892810</wp:posOffset>
              </wp:positionH>
              <wp:positionV relativeFrom="paragraph">
                <wp:posOffset>271145</wp:posOffset>
              </wp:positionV>
              <wp:extent cx="7181850" cy="554355"/>
              <wp:effectExtent l="2540" t="4445" r="0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A27" w:rsidRDefault="00131A27" w14:paraId="04C8D078" w14:textId="77777777">
                          <w:pPr>
                            <w:pStyle w:val="Contedodoquadro"/>
                            <w:spacing w:line="27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Av. José </w:t>
                          </w:r>
                          <w:r>
                            <w:rPr>
                              <w:sz w:val="16"/>
                              <w:szCs w:val="16"/>
                            </w:rPr>
                            <w:t>Marra da Silva, 175/177 – Centro – Carmo do Cajuru/MG – CEP: 35.557-000 - Tel.: (37) 3244-2160 / 3244-3355</w:t>
                          </w:r>
                        </w:p>
                        <w:p w:rsidR="00131A27" w:rsidRDefault="00131A27" w14:paraId="26F2467D" w14:textId="77777777">
                          <w:pPr>
                            <w:pStyle w:val="Contedodoquadro"/>
                            <w:spacing w:line="276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LinkdaInternet"/>
                                <w:sz w:val="16"/>
                                <w:szCs w:val="16"/>
                              </w:rPr>
                              <w:t>secretaria@camaracarmodocajuru.mg.gov.br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2">
                            <w:r>
                              <w:rPr>
                                <w:rStyle w:val="LinkdaInternet"/>
                                <w:sz w:val="16"/>
                                <w:szCs w:val="16"/>
                              </w:rPr>
                              <w:t>www.camaracarmodocajuru.mg.gov.br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>CNPJ:00.879.902/0001-40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5DD3267">
            <v:rect id="Rectangle 1" style="position:absolute;left:0;text-align:left;margin-left:-70.3pt;margin-top:21.35pt;width:565.5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strokecolor="#3465a4" strokeweight=".26mm" w14:anchorId="635F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">
              <v:stroke joinstyle="round"/>
              <v:textbox>
                <w:txbxContent>
                  <w:p w:rsidR="00131A27" w:rsidRDefault="00131A27" w14:paraId="2BB31070" w14:textId="77777777">
                    <w:pPr>
                      <w:pStyle w:val="Contedodoquadro"/>
                      <w:spacing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Av. José </w:t>
                    </w:r>
                    <w:r>
                      <w:rPr>
                        <w:sz w:val="16"/>
                        <w:szCs w:val="16"/>
                      </w:rPr>
                      <w:t>Marra da Silva, 175/177 – Centro – Carmo do Cajuru/MG – CEP: 35.557-000 - Tel.: (37) 3244-2160 / 3244-3355</w:t>
                    </w:r>
                  </w:p>
                  <w:p w:rsidR="00131A27" w:rsidRDefault="00131A27" w14:paraId="38451C3C" w14:textId="77777777">
                    <w:pPr>
                      <w:pStyle w:val="Contedodoquadro"/>
                      <w:spacing w:line="276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rStyle w:val="LinkdaInternet"/>
                          <w:sz w:val="16"/>
                          <w:szCs w:val="16"/>
                        </w:rPr>
                        <w:t>secretaria@camaracarmodocajuru.mg.gov.br</w:t>
                      </w:r>
                    </w:hyperlink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Website: </w:t>
                    </w:r>
                    <w:hyperlink r:id="rId4">
                      <w:r>
                        <w:rPr>
                          <w:rStyle w:val="LinkdaInternet"/>
                          <w:sz w:val="16"/>
                          <w:szCs w:val="16"/>
                        </w:rPr>
                        <w:t>www.camaracarmodocajuru.mg.gov.br</w:t>
                      </w:r>
                    </w:hyperlink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>CNPJ:00.879.902/0001-40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23190" simplePos="0" relativeHeight="251662336" behindDoc="1" locked="0" layoutInCell="1" allowOverlap="1" wp14:anchorId="28946410" wp14:editId="5FCF78E7">
          <wp:simplePos x="0" y="0"/>
          <wp:positionH relativeFrom="margin">
            <wp:posOffset>-899160</wp:posOffset>
          </wp:positionH>
          <wp:positionV relativeFrom="margin">
            <wp:posOffset>8439785</wp:posOffset>
          </wp:positionV>
          <wp:extent cx="7248525" cy="45085"/>
          <wp:effectExtent l="0" t="0" r="0" b="0"/>
          <wp:wrapSquare wrapText="bothSides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1A27" w:rsidRDefault="00131A27" w14:paraId="41B9708E" w14:textId="77777777">
    <w:pPr>
      <w:pStyle w:val="Rodap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131A27" w:rsidRDefault="00131A27" w14:paraId="50414F2E" w14:textId="77777777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E29B0E" wp14:editId="5F631D23">
              <wp:simplePos x="0" y="0"/>
              <wp:positionH relativeFrom="column">
                <wp:posOffset>1204595</wp:posOffset>
              </wp:positionH>
              <wp:positionV relativeFrom="paragraph">
                <wp:posOffset>38100</wp:posOffset>
              </wp:positionV>
              <wp:extent cx="4581525" cy="367665"/>
              <wp:effectExtent l="4445" t="0" r="0" b="381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152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A27" w:rsidRDefault="00131A27" w14:paraId="50DF81AF" w14:textId="77777777">
                          <w:pPr>
                            <w:pStyle w:val="Contedodoquadro"/>
                            <w:rPr>
                              <w:b/>
                              <w:spacing w:val="26"/>
                            </w:rPr>
                          </w:pPr>
                          <w:r>
                            <w:rPr>
                              <w:b/>
                              <w:spacing w:val="26"/>
                            </w:rPr>
                            <w:t>CÂMARA MUNICIPAL DE CARMO DO CAJURU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D846D08">
            <v:rect id="Caixa de Texto 2" style="position:absolute;left:0;text-align:left;margin-left:94.85pt;margin-top:3pt;width:360.7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3465a4" strokeweight=".26mm" w14:anchorId="1BE29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">
              <v:stroke joinstyle="round"/>
              <v:textbox>
                <w:txbxContent>
                  <w:p w:rsidR="00131A27" w:rsidRDefault="00131A27" w14:paraId="4DF85A4A" w14:textId="77777777">
                    <w:pPr>
                      <w:pStyle w:val="Contedodoquadro"/>
                      <w:rPr>
                        <w:b/>
                        <w:spacing w:val="26"/>
                      </w:rPr>
                    </w:pPr>
                    <w:r>
                      <w:rPr>
                        <w:b/>
                        <w:spacing w:val="26"/>
                      </w:rPr>
                      <w:t>CÂMARA MUNICIPAL DE CARMO DO CAJURU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9525" distL="114300" distR="123190" simplePos="0" relativeHeight="251659264" behindDoc="1" locked="0" layoutInCell="1" allowOverlap="1" wp14:anchorId="7861A945" wp14:editId="55A7A8F0">
          <wp:simplePos x="0" y="0"/>
          <wp:positionH relativeFrom="margin">
            <wp:posOffset>853440</wp:posOffset>
          </wp:positionH>
          <wp:positionV relativeFrom="margin">
            <wp:posOffset>-582930</wp:posOffset>
          </wp:positionV>
          <wp:extent cx="5495925" cy="16192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14300" simplePos="0" relativeHeight="251660288" behindDoc="1" locked="0" layoutInCell="1" allowOverlap="1" wp14:anchorId="1C08D62F" wp14:editId="1A0D7822">
          <wp:simplePos x="0" y="0"/>
          <wp:positionH relativeFrom="margin">
            <wp:posOffset>-851535</wp:posOffset>
          </wp:positionH>
          <wp:positionV relativeFrom="margin">
            <wp:posOffset>-582930</wp:posOffset>
          </wp:positionV>
          <wp:extent cx="647700" cy="161925"/>
          <wp:effectExtent l="0" t="0" r="0" b="0"/>
          <wp:wrapSquare wrapText="bothSides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23190" simplePos="0" relativeHeight="251661312" behindDoc="1" locked="0" layoutInCell="1" allowOverlap="1" wp14:anchorId="11C66687" wp14:editId="03580909">
          <wp:simplePos x="0" y="0"/>
          <wp:positionH relativeFrom="margin">
            <wp:posOffset>-118110</wp:posOffset>
          </wp:positionH>
          <wp:positionV relativeFrom="margin">
            <wp:posOffset>-1173480</wp:posOffset>
          </wp:positionV>
          <wp:extent cx="866775" cy="1133475"/>
          <wp:effectExtent l="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7"/>
    <w:rsid w:val="00002CAB"/>
    <w:rsid w:val="00131A27"/>
    <w:rsid w:val="01F80F4C"/>
    <w:rsid w:val="0393DFAD"/>
    <w:rsid w:val="052FB00E"/>
    <w:rsid w:val="05B3DBE5"/>
    <w:rsid w:val="0BE5CF5B"/>
    <w:rsid w:val="0DA3B30D"/>
    <w:rsid w:val="10777DAB"/>
    <w:rsid w:val="12864EA5"/>
    <w:rsid w:val="1539D051"/>
    <w:rsid w:val="166DEA5B"/>
    <w:rsid w:val="1A8DD441"/>
    <w:rsid w:val="1DC83C00"/>
    <w:rsid w:val="1FF43A6F"/>
    <w:rsid w:val="25DC00B7"/>
    <w:rsid w:val="2DEAA353"/>
    <w:rsid w:val="31250B12"/>
    <w:rsid w:val="341F2A7E"/>
    <w:rsid w:val="39139ADF"/>
    <w:rsid w:val="451EBFAE"/>
    <w:rsid w:val="48ACC99B"/>
    <w:rsid w:val="4D10A936"/>
    <w:rsid w:val="4F8FF345"/>
    <w:rsid w:val="51D29879"/>
    <w:rsid w:val="551DB454"/>
    <w:rsid w:val="558D5AD6"/>
    <w:rsid w:val="5BF0F211"/>
    <w:rsid w:val="5F151DB4"/>
    <w:rsid w:val="623EEF6E"/>
    <w:rsid w:val="6E1EFD1A"/>
    <w:rsid w:val="72301040"/>
    <w:rsid w:val="757A8FD7"/>
    <w:rsid w:val="760929F2"/>
    <w:rsid w:val="77AFDBCE"/>
    <w:rsid w:val="7BA1F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5015"/>
  <w15:chartTrackingRefBased/>
  <w15:docId w15:val="{0430792B-9693-4C71-9E09-DFDE5962FB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cs="Times New Roman" w:eastAsiaTheme="minorHAns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1A27"/>
    <w:pPr>
      <w:spacing w:after="0" w:line="240" w:lineRule="auto"/>
      <w:jc w:val="both"/>
    </w:pPr>
    <w:rPr>
      <w:rFonts w:cstheme="minorBidi"/>
      <w:kern w:val="0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131A27"/>
    <w:pPr>
      <w:spacing w:line="276" w:lineRule="auto"/>
      <w:jc w:val="center"/>
      <w:outlineLvl w:val="0"/>
    </w:pPr>
    <w:rPr>
      <w:rFonts w:ascii="Times New Roman" w:hAnsi="Times New Roman" w:eastAsia="Calibri" w:cs="Times New Roman"/>
      <w:b/>
      <w:bCs/>
      <w:szCs w:val="24"/>
    </w:rPr>
  </w:style>
  <w:style w:type="paragraph" w:styleId="Ttulo21" w:customStyle="1">
    <w:name w:val="Título 21"/>
    <w:basedOn w:val="Normal"/>
    <w:next w:val="Normal"/>
    <w:link w:val="Ttulo2Char"/>
    <w:semiHidden/>
    <w:unhideWhenUsed/>
    <w:qFormat/>
    <w:rsid w:val="00131A27"/>
    <w:pPr>
      <w:spacing w:line="276" w:lineRule="auto"/>
      <w:jc w:val="center"/>
      <w:outlineLvl w:val="1"/>
    </w:pPr>
    <w:rPr>
      <w:rFonts w:ascii="Times New Roman" w:hAnsi="Times New Roman" w:eastAsia="Calibri" w:cs="Times New Roman"/>
      <w:b/>
      <w:bCs/>
      <w:szCs w:val="24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131A27"/>
  </w:style>
  <w:style w:type="character" w:styleId="RodapChar" w:customStyle="1">
    <w:name w:val="Rodapé Char"/>
    <w:basedOn w:val="Fontepargpadro"/>
    <w:link w:val="Rodap1"/>
    <w:uiPriority w:val="99"/>
    <w:qFormat/>
    <w:rsid w:val="00131A27"/>
  </w:style>
  <w:style w:type="character" w:styleId="LinkdaInternet" w:customStyle="1">
    <w:name w:val="Link da Internet"/>
    <w:basedOn w:val="Fontepargpadro"/>
    <w:uiPriority w:val="99"/>
    <w:unhideWhenUsed/>
    <w:rsid w:val="00131A27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1"/>
    <w:qFormat/>
    <w:rsid w:val="00131A27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Ttulo2Char" w:customStyle="1">
    <w:name w:val="Título 2 Char"/>
    <w:basedOn w:val="Fontepargpadro"/>
    <w:link w:val="Ttulo21"/>
    <w:semiHidden/>
    <w:qFormat/>
    <w:rsid w:val="00131A27"/>
    <w:rPr>
      <w:rFonts w:ascii="Times New Roman" w:hAnsi="Times New Roman" w:eastAsia="Calibri"/>
      <w:b/>
      <w:bCs/>
      <w:kern w:val="0"/>
      <w:szCs w:val="24"/>
      <w14:ligatures w14:val="none"/>
    </w:rPr>
  </w:style>
  <w:style w:type="character" w:styleId="CorpodetextoChar" w:customStyle="1">
    <w:name w:val="Corpo de texto Char"/>
    <w:basedOn w:val="Fontepargpadro"/>
    <w:link w:val="Corpodetexto"/>
    <w:uiPriority w:val="99"/>
    <w:qFormat/>
    <w:rsid w:val="00131A27"/>
    <w:rPr>
      <w:rFonts w:ascii="Calibri" w:hAnsi="Calibri" w:eastAsia="Calibri"/>
      <w:sz w:val="22"/>
    </w:rPr>
  </w:style>
  <w:style w:type="paragraph" w:styleId="Corpodetexto">
    <w:name w:val="Body Text"/>
    <w:basedOn w:val="Normal"/>
    <w:link w:val="CorpodetextoChar"/>
    <w:uiPriority w:val="99"/>
    <w:unhideWhenUsed/>
    <w:rsid w:val="00131A27"/>
    <w:pPr>
      <w:spacing w:after="120" w:line="276" w:lineRule="auto"/>
      <w:jc w:val="left"/>
    </w:pPr>
    <w:rPr>
      <w:rFonts w:ascii="Calibri" w:hAnsi="Calibri" w:eastAsia="Calibri" w:cs="Times New Roman"/>
      <w:kern w:val="2"/>
      <w:sz w:val="22"/>
      <w14:ligatures w14:val="standardContextual"/>
    </w:rPr>
  </w:style>
  <w:style w:type="character" w:styleId="CorpodetextoChar1" w:customStyle="1">
    <w:name w:val="Corpo de texto Char1"/>
    <w:basedOn w:val="Fontepargpadro"/>
    <w:uiPriority w:val="99"/>
    <w:semiHidden/>
    <w:rsid w:val="00131A27"/>
    <w:rPr>
      <w:rFonts w:cstheme="minorBidi"/>
      <w:kern w:val="0"/>
      <w14:ligatures w14:val="none"/>
    </w:rPr>
  </w:style>
  <w:style w:type="paragraph" w:styleId="Cabealho1" w:customStyle="1">
    <w:name w:val="Cabeçalho1"/>
    <w:basedOn w:val="Normal"/>
    <w:link w:val="CabealhoChar"/>
    <w:uiPriority w:val="99"/>
    <w:unhideWhenUsed/>
    <w:rsid w:val="00131A27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styleId="Rodap1" w:customStyle="1">
    <w:name w:val="Rodapé1"/>
    <w:basedOn w:val="Normal"/>
    <w:link w:val="RodapChar"/>
    <w:uiPriority w:val="99"/>
    <w:unhideWhenUsed/>
    <w:rsid w:val="00131A27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styleId="Contedodoquadro" w:customStyle="1">
    <w:name w:val="Conteúdo do quadro"/>
    <w:basedOn w:val="Normal"/>
    <w:qFormat/>
    <w:rsid w:val="0013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footer" Target="footer1.xml" Id="rId5" /><Relationship Type="http://schemas.openxmlformats.org/officeDocument/2006/relationships/header" Target="header1.xml" Id="rId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carmodocajuru.mg.gov.br" TargetMode="External"/><Relationship Id="rId2" Type="http://schemas.openxmlformats.org/officeDocument/2006/relationships/hyperlink" Target="http://www.camaracarmodocajuru.mg.gov.br/" TargetMode="External"/><Relationship Id="rId1" Type="http://schemas.openxmlformats.org/officeDocument/2006/relationships/hyperlink" Target="mailto:secretaria@camaracarmodocajuru.mg.gov.br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amaracarmodocajuru.mg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Pedro Paulo Maciel Júnior</dc:creator>
  <keywords/>
  <dc:description/>
  <lastModifiedBy>Eduardo  Barbosa Vilela</lastModifiedBy>
  <revision>5</revision>
  <lastPrinted>2024-02-06T15:56:00.0000000Z</lastPrinted>
  <dcterms:created xsi:type="dcterms:W3CDTF">2024-02-06T15:52:00.0000000Z</dcterms:created>
  <dcterms:modified xsi:type="dcterms:W3CDTF">2024-10-07T16:36:12.2300810Z</dcterms:modified>
</coreProperties>
</file>