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1FED5EB4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2050EC">
        <w:rPr>
          <w:rFonts w:asciiTheme="minorHAnsi" w:hAnsiTheme="minorHAnsi" w:cstheme="minorHAnsi"/>
          <w:sz w:val="22"/>
          <w:szCs w:val="22"/>
        </w:rPr>
        <w:t>049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7772D27D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</w:t>
      </w:r>
      <w:r w:rsidR="00173CD0">
        <w:rPr>
          <w:rFonts w:asciiTheme="minorHAnsi" w:hAnsiTheme="minorHAnsi" w:cstheme="minorHAnsi"/>
          <w:b/>
          <w:bCs/>
        </w:rPr>
        <w:t>viabilize através das secretarias competentes a</w:t>
      </w:r>
      <w:r w:rsidR="003E73F8">
        <w:rPr>
          <w:rFonts w:asciiTheme="minorHAnsi" w:hAnsiTheme="minorHAnsi" w:cstheme="minorHAnsi"/>
          <w:b/>
          <w:bCs/>
        </w:rPr>
        <w:t xml:space="preserve"> realização de obras </w:t>
      </w:r>
      <w:r w:rsidR="002050EC">
        <w:rPr>
          <w:rFonts w:asciiTheme="minorHAnsi" w:hAnsiTheme="minorHAnsi" w:cstheme="minorHAnsi"/>
          <w:b/>
          <w:bCs/>
        </w:rPr>
        <w:t>de drenagem pluvial na rua José Demétrio Coelho, próximo à Avenida I e Avenida M, no bairro Nossa Senhora do Carmo</w:t>
      </w:r>
      <w:r w:rsidR="003E73F8">
        <w:rPr>
          <w:rFonts w:asciiTheme="minorHAnsi" w:hAnsiTheme="minorHAnsi" w:cstheme="minorHAnsi"/>
          <w:b/>
          <w:bCs/>
        </w:rPr>
        <w:t>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CD2BEF7" w14:textId="3C65CB47" w:rsidR="00A3249C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A presente indicação tem por finalidade </w:t>
      </w:r>
      <w:r w:rsidR="002050EC" w:rsidRPr="002050EC">
        <w:rPr>
          <w:rFonts w:asciiTheme="minorHAnsi" w:hAnsiTheme="minorHAnsi" w:cstheme="minorHAnsi"/>
        </w:rPr>
        <w:t>requerer ao chefe do Executivo que viabilize através das secretarias competentes a realização de obras de drenagem pluvial na rua José Demétrio Coelho, próximo à Avenida I e Avenida M, no bairro Nossa Senhora do Carmo</w:t>
      </w:r>
      <w:r w:rsidR="00A3249C" w:rsidRPr="003E73F8">
        <w:rPr>
          <w:rFonts w:asciiTheme="minorHAnsi" w:hAnsiTheme="minorHAnsi" w:cstheme="minorHAnsi"/>
        </w:rPr>
        <w:t>.</w:t>
      </w:r>
    </w:p>
    <w:p w14:paraId="23494D30" w14:textId="73128D9C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A3249C">
        <w:rPr>
          <w:rFonts w:asciiTheme="minorHAnsi" w:hAnsiTheme="minorHAnsi" w:cstheme="minorHAnsi"/>
        </w:rPr>
        <w:t>10</w:t>
      </w:r>
      <w:r w:rsidRPr="005A44F0">
        <w:rPr>
          <w:rFonts w:asciiTheme="minorHAnsi" w:hAnsiTheme="minorHAnsi" w:cstheme="minorHAnsi"/>
        </w:rPr>
        <w:t xml:space="preserve"> de </w:t>
      </w:r>
      <w:r w:rsidR="00A3249C">
        <w:rPr>
          <w:rFonts w:asciiTheme="minorHAnsi" w:hAnsiTheme="minorHAnsi" w:cstheme="minorHAnsi"/>
        </w:rPr>
        <w:t>abril</w:t>
      </w:r>
      <w:r w:rsidRPr="005A44F0">
        <w:rPr>
          <w:rFonts w:asciiTheme="minorHAnsi" w:hAnsiTheme="minorHAnsi" w:cstheme="minorHAnsi"/>
        </w:rPr>
        <w:t xml:space="preserve"> de 2023.</w:t>
      </w: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173CD0"/>
    <w:rsid w:val="002050EC"/>
    <w:rsid w:val="0028317D"/>
    <w:rsid w:val="002B777E"/>
    <w:rsid w:val="002C37A3"/>
    <w:rsid w:val="002E2A6B"/>
    <w:rsid w:val="00315184"/>
    <w:rsid w:val="003262D2"/>
    <w:rsid w:val="00330BC9"/>
    <w:rsid w:val="00396661"/>
    <w:rsid w:val="003E73F8"/>
    <w:rsid w:val="00425518"/>
    <w:rsid w:val="00494B44"/>
    <w:rsid w:val="00500E0D"/>
    <w:rsid w:val="00557533"/>
    <w:rsid w:val="005A44F0"/>
    <w:rsid w:val="005D2AB0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B2893"/>
    <w:rsid w:val="00AD5C88"/>
    <w:rsid w:val="00C66838"/>
    <w:rsid w:val="00C8499C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38</cp:revision>
  <cp:lastPrinted>2023-02-28T12:57:00Z</cp:lastPrinted>
  <dcterms:created xsi:type="dcterms:W3CDTF">2023-01-19T17:30:00Z</dcterms:created>
  <dcterms:modified xsi:type="dcterms:W3CDTF">2023-04-10T15:00:00Z</dcterms:modified>
</cp:coreProperties>
</file>