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5614" w14:textId="1138B411" w:rsidR="00227216" w:rsidRPr="003B7ABD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3B7ABD">
        <w:rPr>
          <w:rFonts w:cs="Times New Roman"/>
          <w:sz w:val="24"/>
        </w:rPr>
        <w:t xml:space="preserve"> 03</w:t>
      </w:r>
      <w:r w:rsidR="002F2A34">
        <w:rPr>
          <w:rFonts w:cs="Times New Roman"/>
          <w:sz w:val="24"/>
        </w:rPr>
        <w:t>5</w:t>
      </w:r>
      <w:r w:rsidRPr="003B7ABD">
        <w:rPr>
          <w:rFonts w:cs="Times New Roman"/>
          <w:sz w:val="24"/>
        </w:rPr>
        <w:t>/20</w:t>
      </w:r>
      <w:r w:rsidR="002F588C" w:rsidRPr="003B7ABD">
        <w:rPr>
          <w:rFonts w:cs="Times New Roman"/>
          <w:sz w:val="24"/>
        </w:rPr>
        <w:t>2</w:t>
      </w:r>
      <w:r w:rsidR="002F2A34">
        <w:rPr>
          <w:rFonts w:cs="Times New Roman"/>
          <w:sz w:val="24"/>
        </w:rPr>
        <w:t>3</w:t>
      </w:r>
    </w:p>
    <w:p w14:paraId="691739B8" w14:textId="77777777"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14:paraId="3B0E3CCF" w14:textId="77777777"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14:paraId="2C3F996E" w14:textId="77777777" w:rsidR="005470DB" w:rsidRPr="005470DB" w:rsidRDefault="005470DB" w:rsidP="005470DB">
      <w:pPr>
        <w:pStyle w:val="Recuodecorpodetexto"/>
        <w:spacing w:after="240" w:line="360" w:lineRule="auto"/>
        <w:ind w:left="4395"/>
        <w:rPr>
          <w:b/>
          <w:i/>
          <w:sz w:val="20"/>
          <w:szCs w:val="20"/>
        </w:rPr>
      </w:pPr>
      <w:r w:rsidRPr="005470DB">
        <w:rPr>
          <w:b/>
          <w:i/>
          <w:sz w:val="20"/>
          <w:szCs w:val="20"/>
        </w:rPr>
        <w:t>Justifica e determina ponto facultativo.</w:t>
      </w:r>
    </w:p>
    <w:p w14:paraId="1EEDEEB3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i/>
          <w:iCs/>
          <w:szCs w:val="24"/>
        </w:rPr>
      </w:pPr>
      <w:r w:rsidRPr="00E379F5">
        <w:rPr>
          <w:rFonts w:cs="Times New Roman"/>
          <w:i/>
          <w:iCs/>
          <w:szCs w:val="24"/>
        </w:rPr>
        <w:tab/>
      </w:r>
    </w:p>
    <w:p w14:paraId="28EB056C" w14:textId="4FC0FDBA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  <w:r w:rsidRPr="00E379F5">
        <w:rPr>
          <w:rFonts w:cs="Times New Roman"/>
          <w:i/>
          <w:iCs/>
          <w:szCs w:val="24"/>
        </w:rPr>
        <w:tab/>
        <w:t xml:space="preserve">O Presidente da Câmara Municipal de Carmo do Cajuru, Estado de Minas Gerais, no uso de suas atribuições legais que lhes conferem a Lei Orgânica Municipal e o Regimento Interno, considerando </w:t>
      </w:r>
      <w:r w:rsidR="002F2A34">
        <w:rPr>
          <w:rFonts w:cs="Times New Roman"/>
          <w:i/>
          <w:iCs/>
          <w:szCs w:val="24"/>
        </w:rPr>
        <w:t xml:space="preserve">que o dia 14 de setembro é feriado municipal (Jubileu de </w:t>
      </w:r>
      <w:bookmarkStart w:id="0" w:name="_GoBack"/>
      <w:bookmarkEnd w:id="0"/>
      <w:r w:rsidR="002F2A34">
        <w:rPr>
          <w:rFonts w:cs="Times New Roman"/>
          <w:i/>
          <w:iCs/>
          <w:szCs w:val="24"/>
        </w:rPr>
        <w:t>Bom Jesus de Angicos) e que neste ano de 2023 se dará numa quinta-feira</w:t>
      </w:r>
      <w:r w:rsidRPr="00E379F5">
        <w:rPr>
          <w:rFonts w:cs="Times New Roman"/>
          <w:i/>
          <w:iCs/>
          <w:szCs w:val="24"/>
        </w:rPr>
        <w:t xml:space="preserve">, </w:t>
      </w:r>
      <w:r w:rsidRPr="00E379F5">
        <w:rPr>
          <w:rFonts w:cs="Times New Roman"/>
          <w:b/>
          <w:bCs/>
          <w:szCs w:val="24"/>
        </w:rPr>
        <w:t>RESOLVE:</w:t>
      </w:r>
    </w:p>
    <w:p w14:paraId="5B3BC325" w14:textId="77777777" w:rsidR="00227216" w:rsidRPr="005470DB" w:rsidRDefault="00227216" w:rsidP="00227216">
      <w:pPr>
        <w:tabs>
          <w:tab w:val="left" w:pos="-180"/>
        </w:tabs>
        <w:spacing w:line="360" w:lineRule="auto"/>
        <w:rPr>
          <w:rFonts w:cs="Times New Roman"/>
          <w:b/>
          <w:bCs/>
          <w:szCs w:val="24"/>
        </w:rPr>
      </w:pPr>
    </w:p>
    <w:p w14:paraId="1EBA4426" w14:textId="6D680F21" w:rsidR="005470DB" w:rsidRPr="005470DB" w:rsidRDefault="005470DB" w:rsidP="005470DB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5470DB">
        <w:rPr>
          <w:rFonts w:ascii="Verdana" w:hAnsi="Verdana"/>
          <w:b/>
          <w:bCs/>
          <w:sz w:val="24"/>
          <w:szCs w:val="24"/>
        </w:rPr>
        <w:t>Art. 1</w:t>
      </w:r>
      <w:r w:rsidRPr="005470DB">
        <w:rPr>
          <w:rFonts w:ascii="Verdana" w:eastAsia="Symbol" w:hAnsi="Verdana" w:cs="Symbol"/>
          <w:b/>
          <w:bCs/>
          <w:sz w:val="24"/>
          <w:szCs w:val="24"/>
        </w:rPr>
        <w:t>°.</w:t>
      </w:r>
      <w:r w:rsidRPr="005470DB">
        <w:rPr>
          <w:rFonts w:ascii="Verdana" w:hAnsi="Verdana"/>
          <w:b/>
          <w:bCs/>
          <w:sz w:val="24"/>
          <w:szCs w:val="24"/>
        </w:rPr>
        <w:t xml:space="preserve"> </w:t>
      </w:r>
      <w:r w:rsidRPr="005470DB">
        <w:rPr>
          <w:rFonts w:ascii="Verdana" w:hAnsi="Verdana"/>
          <w:sz w:val="24"/>
          <w:szCs w:val="24"/>
        </w:rPr>
        <w:t xml:space="preserve">O Poder Legislativo de Carmo do Cajuru, Estado de Minas Gerais, decreta ponto facultativo aos servidores da Câmara Municipal, o dia </w:t>
      </w:r>
      <w:r w:rsidR="002F2A34">
        <w:rPr>
          <w:rFonts w:ascii="Verdana" w:hAnsi="Verdana"/>
          <w:sz w:val="24"/>
          <w:szCs w:val="24"/>
        </w:rPr>
        <w:t>15</w:t>
      </w:r>
      <w:r w:rsidRPr="005470DB">
        <w:rPr>
          <w:rFonts w:ascii="Verdana" w:hAnsi="Verdana"/>
          <w:sz w:val="24"/>
          <w:szCs w:val="24"/>
        </w:rPr>
        <w:t xml:space="preserve"> de </w:t>
      </w:r>
      <w:r w:rsidR="002F2A34">
        <w:rPr>
          <w:rFonts w:ascii="Verdana" w:hAnsi="Verdana"/>
          <w:sz w:val="24"/>
          <w:szCs w:val="24"/>
        </w:rPr>
        <w:t>s</w:t>
      </w:r>
      <w:r w:rsidRPr="005470DB">
        <w:rPr>
          <w:rFonts w:ascii="Verdana" w:hAnsi="Verdana"/>
          <w:sz w:val="24"/>
          <w:szCs w:val="24"/>
        </w:rPr>
        <w:t>e</w:t>
      </w:r>
      <w:r w:rsidR="002F2A34">
        <w:rPr>
          <w:rFonts w:ascii="Verdana" w:hAnsi="Verdana"/>
          <w:sz w:val="24"/>
          <w:szCs w:val="24"/>
        </w:rPr>
        <w:t>t</w:t>
      </w:r>
      <w:r w:rsidRPr="005470DB">
        <w:rPr>
          <w:rFonts w:ascii="Verdana" w:hAnsi="Verdana"/>
          <w:sz w:val="24"/>
          <w:szCs w:val="24"/>
        </w:rPr>
        <w:t>embro de 202</w:t>
      </w:r>
      <w:r w:rsidR="002F2A34">
        <w:rPr>
          <w:rFonts w:ascii="Verdana" w:hAnsi="Verdana"/>
          <w:sz w:val="24"/>
          <w:szCs w:val="24"/>
        </w:rPr>
        <w:t>3 (sexta-feira)</w:t>
      </w:r>
      <w:r w:rsidRPr="005470DB">
        <w:rPr>
          <w:rFonts w:ascii="Verdana" w:hAnsi="Verdana"/>
          <w:sz w:val="24"/>
          <w:szCs w:val="24"/>
        </w:rPr>
        <w:t>.</w:t>
      </w:r>
    </w:p>
    <w:p w14:paraId="6AD53A3F" w14:textId="77777777" w:rsidR="005470DB" w:rsidRPr="005470DB" w:rsidRDefault="005470DB" w:rsidP="005470DB">
      <w:pPr>
        <w:pStyle w:val="Corpodetexto"/>
        <w:spacing w:after="0" w:line="360" w:lineRule="auto"/>
        <w:ind w:firstLine="720"/>
        <w:jc w:val="both"/>
        <w:rPr>
          <w:rFonts w:ascii="Verdana" w:hAnsi="Verdana"/>
          <w:sz w:val="24"/>
          <w:szCs w:val="24"/>
        </w:rPr>
      </w:pPr>
    </w:p>
    <w:p w14:paraId="112877EE" w14:textId="77777777" w:rsidR="005470DB" w:rsidRPr="005470DB" w:rsidRDefault="005470DB" w:rsidP="005470DB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5470DB">
        <w:rPr>
          <w:rFonts w:ascii="Verdana" w:hAnsi="Verdana"/>
          <w:sz w:val="24"/>
          <w:szCs w:val="24"/>
        </w:rPr>
        <w:tab/>
      </w:r>
      <w:r w:rsidRPr="005470DB">
        <w:rPr>
          <w:rFonts w:ascii="Verdana" w:hAnsi="Verdana"/>
          <w:b/>
          <w:bCs/>
          <w:sz w:val="24"/>
          <w:szCs w:val="24"/>
        </w:rPr>
        <w:t>Art. 2º</w:t>
      </w:r>
      <w:r w:rsidR="00497976">
        <w:rPr>
          <w:rFonts w:ascii="Verdana" w:hAnsi="Verdana"/>
          <w:b/>
          <w:bCs/>
          <w:sz w:val="24"/>
          <w:szCs w:val="24"/>
        </w:rPr>
        <w:t>.</w:t>
      </w:r>
      <w:r w:rsidRPr="005470DB">
        <w:rPr>
          <w:rFonts w:ascii="Verdana" w:hAnsi="Verdana"/>
          <w:sz w:val="24"/>
          <w:szCs w:val="24"/>
        </w:rPr>
        <w:t xml:space="preserve"> Esta portaria entra em vigor na data de sua publicação.</w:t>
      </w:r>
    </w:p>
    <w:p w14:paraId="499E92F7" w14:textId="77777777"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14:paraId="6378E89E" w14:textId="4D1BAE14" w:rsidR="00227216" w:rsidRPr="00E379F5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>Carmo do Cajuru</w:t>
      </w:r>
      <w:r w:rsidR="00E379F5">
        <w:rPr>
          <w:rFonts w:cs="Times New Roman"/>
          <w:szCs w:val="24"/>
        </w:rPr>
        <w:t>/MG</w:t>
      </w:r>
      <w:r w:rsidRPr="00E379F5">
        <w:rPr>
          <w:rFonts w:cs="Times New Roman"/>
          <w:szCs w:val="24"/>
        </w:rPr>
        <w:t>,</w:t>
      </w:r>
      <w:r w:rsidRPr="001A3ACE">
        <w:rPr>
          <w:rFonts w:cs="Times New Roman"/>
          <w:szCs w:val="24"/>
        </w:rPr>
        <w:t xml:space="preserve"> </w:t>
      </w:r>
      <w:r w:rsidR="002F2A34">
        <w:rPr>
          <w:rFonts w:cs="Times New Roman"/>
          <w:szCs w:val="24"/>
        </w:rPr>
        <w:t>05</w:t>
      </w:r>
      <w:r w:rsidRPr="001A3ACE">
        <w:rPr>
          <w:rFonts w:cs="Times New Roman"/>
          <w:szCs w:val="24"/>
        </w:rPr>
        <w:t xml:space="preserve"> de </w:t>
      </w:r>
      <w:r w:rsidR="002F2A34">
        <w:rPr>
          <w:rFonts w:cs="Times New Roman"/>
          <w:szCs w:val="24"/>
        </w:rPr>
        <w:t>set</w:t>
      </w:r>
      <w:r w:rsidRPr="001A3ACE">
        <w:rPr>
          <w:rFonts w:cs="Times New Roman"/>
          <w:szCs w:val="24"/>
        </w:rPr>
        <w:t>embro de 20</w:t>
      </w:r>
      <w:r w:rsidR="002F588C">
        <w:rPr>
          <w:rFonts w:cs="Times New Roman"/>
          <w:szCs w:val="24"/>
        </w:rPr>
        <w:t>2</w:t>
      </w:r>
      <w:r w:rsidR="002F2A34">
        <w:rPr>
          <w:rFonts w:cs="Times New Roman"/>
          <w:szCs w:val="24"/>
        </w:rPr>
        <w:t>3</w:t>
      </w:r>
      <w:r w:rsidRPr="001A3ACE">
        <w:rPr>
          <w:rFonts w:cs="Times New Roman"/>
          <w:szCs w:val="24"/>
        </w:rPr>
        <w:t>.</w:t>
      </w:r>
    </w:p>
    <w:p w14:paraId="3080DBE7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5A80F2FA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1FF6344B" w14:textId="77777777"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14:paraId="5DD1D027" w14:textId="4DEFFE05" w:rsidR="00D94876" w:rsidRPr="000B76C3" w:rsidRDefault="00D94876" w:rsidP="00D94876">
      <w:pPr>
        <w:spacing w:after="120"/>
        <w:rPr>
          <w:b/>
          <w:bCs/>
        </w:rPr>
      </w:pPr>
      <w:r w:rsidRPr="000B76C3">
        <w:rPr>
          <w:b/>
        </w:rPr>
        <w:t>Rafael Alves Conrado</w:t>
      </w:r>
      <w:r w:rsidR="002F2A34">
        <w:rPr>
          <w:b/>
        </w:rPr>
        <w:t xml:space="preserve">                                     </w:t>
      </w:r>
      <w:r w:rsidR="002F2A34" w:rsidRPr="000B76C3">
        <w:rPr>
          <w:b/>
        </w:rPr>
        <w:t>Sebastião de Faria Gomes</w:t>
      </w:r>
    </w:p>
    <w:p w14:paraId="552B5869" w14:textId="54F20B03" w:rsidR="00D94876" w:rsidRPr="000B76C3" w:rsidRDefault="00D94876" w:rsidP="00D94876">
      <w:pPr>
        <w:spacing w:after="120"/>
        <w:rPr>
          <w:rFonts w:cs="Verdana"/>
        </w:rPr>
      </w:pPr>
      <w:r w:rsidRPr="000B76C3">
        <w:rPr>
          <w:b/>
          <w:bCs/>
        </w:rPr>
        <w:t xml:space="preserve">        Presidente                                               </w:t>
      </w:r>
      <w:r>
        <w:rPr>
          <w:b/>
          <w:bCs/>
        </w:rPr>
        <w:t xml:space="preserve">       </w:t>
      </w:r>
      <w:r w:rsidRPr="000B76C3">
        <w:rPr>
          <w:b/>
          <w:bCs/>
        </w:rPr>
        <w:t>1º Secretário</w:t>
      </w:r>
    </w:p>
    <w:sectPr w:rsidR="00D94876" w:rsidRPr="000B76C3" w:rsidSect="0060145E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5721D" w14:textId="77777777" w:rsidR="00F46F52" w:rsidRDefault="00F46F52" w:rsidP="00724934">
      <w:r>
        <w:separator/>
      </w:r>
    </w:p>
  </w:endnote>
  <w:endnote w:type="continuationSeparator" w:id="0">
    <w:p w14:paraId="4B0DCAB5" w14:textId="77777777" w:rsidR="00F46F52" w:rsidRDefault="00F46F5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AC620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E7B6AB" wp14:editId="6557996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CAF4F" w14:textId="77777777" w:rsidR="00F46F52" w:rsidRDefault="00F46F52" w:rsidP="00724934">
      <w:r>
        <w:separator/>
      </w:r>
    </w:p>
  </w:footnote>
  <w:footnote w:type="continuationSeparator" w:id="0">
    <w:p w14:paraId="22715120" w14:textId="77777777" w:rsidR="00F46F52" w:rsidRDefault="00F46F5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2760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C8A2971" wp14:editId="5B64D26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53D96"/>
    <w:rsid w:val="00077801"/>
    <w:rsid w:val="000F36D4"/>
    <w:rsid w:val="00155FBF"/>
    <w:rsid w:val="00160403"/>
    <w:rsid w:val="001A3ACE"/>
    <w:rsid w:val="001E57CA"/>
    <w:rsid w:val="001F4FE4"/>
    <w:rsid w:val="0020286D"/>
    <w:rsid w:val="00227216"/>
    <w:rsid w:val="00234F25"/>
    <w:rsid w:val="0028135C"/>
    <w:rsid w:val="002B7833"/>
    <w:rsid w:val="002F2A34"/>
    <w:rsid w:val="002F4391"/>
    <w:rsid w:val="002F588C"/>
    <w:rsid w:val="0033162D"/>
    <w:rsid w:val="00352D29"/>
    <w:rsid w:val="003B7ABD"/>
    <w:rsid w:val="003E62AE"/>
    <w:rsid w:val="00453025"/>
    <w:rsid w:val="00497976"/>
    <w:rsid w:val="004B7D99"/>
    <w:rsid w:val="004E414A"/>
    <w:rsid w:val="005252A1"/>
    <w:rsid w:val="0053486E"/>
    <w:rsid w:val="00543083"/>
    <w:rsid w:val="005470DB"/>
    <w:rsid w:val="00565377"/>
    <w:rsid w:val="005A5C14"/>
    <w:rsid w:val="005A5D54"/>
    <w:rsid w:val="005E3A8C"/>
    <w:rsid w:val="0060145E"/>
    <w:rsid w:val="006723D2"/>
    <w:rsid w:val="006843D3"/>
    <w:rsid w:val="006B23CC"/>
    <w:rsid w:val="006C1B43"/>
    <w:rsid w:val="007122EE"/>
    <w:rsid w:val="00721AE1"/>
    <w:rsid w:val="00724934"/>
    <w:rsid w:val="00727080"/>
    <w:rsid w:val="00791137"/>
    <w:rsid w:val="007B01CA"/>
    <w:rsid w:val="00803E28"/>
    <w:rsid w:val="008567E3"/>
    <w:rsid w:val="00874B1B"/>
    <w:rsid w:val="00874C08"/>
    <w:rsid w:val="009B3D80"/>
    <w:rsid w:val="00A53565"/>
    <w:rsid w:val="00B00821"/>
    <w:rsid w:val="00CF0659"/>
    <w:rsid w:val="00D25D60"/>
    <w:rsid w:val="00D65281"/>
    <w:rsid w:val="00D94876"/>
    <w:rsid w:val="00DC6584"/>
    <w:rsid w:val="00DE37C1"/>
    <w:rsid w:val="00E379F5"/>
    <w:rsid w:val="00E770D0"/>
    <w:rsid w:val="00EE25D3"/>
    <w:rsid w:val="00F24F61"/>
    <w:rsid w:val="00F3769C"/>
    <w:rsid w:val="00F46F52"/>
    <w:rsid w:val="00F60DD9"/>
    <w:rsid w:val="00F7076C"/>
    <w:rsid w:val="00FC3FCB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08F56F1"/>
  <w15:docId w15:val="{A688321C-0F37-4893-A012-F023138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2020-11-26T12:47:00Z</cp:lastPrinted>
  <dcterms:created xsi:type="dcterms:W3CDTF">2023-09-05T11:37:00Z</dcterms:created>
  <dcterms:modified xsi:type="dcterms:W3CDTF">2023-09-05T11:41:00Z</dcterms:modified>
</cp:coreProperties>
</file>