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575A" w:rsidR="00053D96" w:rsidP="59167FA0" w:rsidRDefault="00053D96" w14:paraId="5B46DBF7" w14:textId="18D2F2F1">
      <w:pPr>
        <w:pStyle w:val="Ttulo"/>
        <w:pBdr>
          <w:left w:val="single" w:color="FF000000" w:sz="4" w:space="0"/>
        </w:pBdr>
        <w:rPr>
          <w:rFonts w:ascii="Verdana" w:hAnsi="Verdana" w:eastAsia="Verdana" w:cs="Verdana"/>
          <w:sz w:val="36"/>
          <w:szCs w:val="36"/>
        </w:rPr>
      </w:pPr>
      <w:r w:rsidRPr="59167FA0" w:rsidR="00053D96">
        <w:rPr>
          <w:rFonts w:ascii="Verdana" w:hAnsi="Verdana" w:eastAsia="Verdana" w:cs="Verdana"/>
          <w:sz w:val="36"/>
          <w:szCs w:val="36"/>
        </w:rPr>
        <w:t>PORTARIA N</w:t>
      </w:r>
      <w:r w:rsidRPr="59167FA0" w:rsidR="00053D96">
        <w:rPr>
          <w:rFonts w:ascii="Verdana" w:hAnsi="Verdana" w:eastAsia="Verdana" w:cs="Verdana"/>
          <w:sz w:val="36"/>
          <w:szCs w:val="36"/>
        </w:rPr>
        <w:t>°</w:t>
      </w:r>
      <w:r w:rsidRPr="59167FA0" w:rsidR="00053D96">
        <w:rPr>
          <w:rFonts w:ascii="Verdana" w:hAnsi="Verdana" w:eastAsia="Verdana" w:cs="Verdana"/>
          <w:sz w:val="36"/>
          <w:szCs w:val="36"/>
        </w:rPr>
        <w:t xml:space="preserve"> </w:t>
      </w:r>
      <w:r w:rsidRPr="59167FA0" w:rsidR="00EB0A59">
        <w:rPr>
          <w:rFonts w:ascii="Verdana" w:hAnsi="Verdana" w:eastAsia="Verdana" w:cs="Verdana"/>
          <w:sz w:val="36"/>
          <w:szCs w:val="36"/>
        </w:rPr>
        <w:t>00</w:t>
      </w:r>
      <w:r w:rsidRPr="59167FA0" w:rsidR="4CFD921E">
        <w:rPr>
          <w:rFonts w:ascii="Verdana" w:hAnsi="Verdana" w:eastAsia="Verdana" w:cs="Verdana"/>
          <w:sz w:val="36"/>
          <w:szCs w:val="36"/>
        </w:rPr>
        <w:t>8</w:t>
      </w:r>
      <w:r w:rsidRPr="59167FA0" w:rsidR="00053D96">
        <w:rPr>
          <w:rFonts w:ascii="Verdana" w:hAnsi="Verdana" w:eastAsia="Verdana" w:cs="Verdana"/>
          <w:sz w:val="36"/>
          <w:szCs w:val="36"/>
        </w:rPr>
        <w:t>/20</w:t>
      </w:r>
      <w:r w:rsidRPr="59167FA0" w:rsidR="00415E9C">
        <w:rPr>
          <w:rFonts w:ascii="Verdana" w:hAnsi="Verdana" w:eastAsia="Verdana" w:cs="Verdana"/>
          <w:sz w:val="36"/>
          <w:szCs w:val="36"/>
        </w:rPr>
        <w:t>2</w:t>
      </w:r>
      <w:r w:rsidRPr="59167FA0" w:rsidR="0A226A9B">
        <w:rPr>
          <w:rFonts w:ascii="Verdana" w:hAnsi="Verdana" w:eastAsia="Verdana" w:cs="Verdana"/>
          <w:sz w:val="36"/>
          <w:szCs w:val="36"/>
        </w:rPr>
        <w:t>4</w:t>
      </w:r>
    </w:p>
    <w:p w:rsidRPr="0088575A" w:rsidR="00053D96" w:rsidP="00053D96" w:rsidRDefault="00053D96" w14:paraId="48717C74" w14:textId="77777777">
      <w:pPr>
        <w:pStyle w:val="Recuodecorpodetexto"/>
        <w:rPr>
          <w:rFonts w:ascii="Times New Roman" w:hAnsi="Times New Roman" w:cs="Times New Roman"/>
          <w:szCs w:val="24"/>
        </w:rPr>
      </w:pPr>
    </w:p>
    <w:p w:rsidRPr="0088575A" w:rsidR="00EB0A59" w:rsidP="59167FA0" w:rsidRDefault="00EB0A59" w14:paraId="2A64AD5E" w14:textId="275425BA">
      <w:pPr>
        <w:pStyle w:val="Recuodecorpodetexto"/>
        <w:spacing w:after="0"/>
        <w:ind w:left="4395"/>
        <w:rPr>
          <w:rFonts w:ascii="Verdana" w:hAnsi="Verdana" w:eastAsia="Verdana" w:cs="Verdana"/>
          <w:b w:val="1"/>
          <w:bCs w:val="1"/>
          <w:i w:val="1"/>
          <w:iCs w:val="1"/>
          <w:sz w:val="20"/>
          <w:szCs w:val="20"/>
        </w:rPr>
      </w:pPr>
      <w:r w:rsidRPr="59167FA0" w:rsidR="00EB0A59">
        <w:rPr>
          <w:rFonts w:ascii="Verdana" w:hAnsi="Verdana" w:eastAsia="Verdana" w:cs="Verdana"/>
          <w:b w:val="1"/>
          <w:bCs w:val="1"/>
          <w:i w:val="1"/>
          <w:iCs w:val="1"/>
          <w:sz w:val="20"/>
          <w:szCs w:val="20"/>
        </w:rPr>
        <w:t>Poder Legislativo – Comissão Especial de A</w:t>
      </w:r>
      <w:r w:rsidRPr="59167FA0" w:rsidR="26A29577">
        <w:rPr>
          <w:rFonts w:ascii="Verdana" w:hAnsi="Verdana" w:eastAsia="Verdana" w:cs="Verdana"/>
          <w:b w:val="1"/>
          <w:bCs w:val="1"/>
          <w:i w:val="1"/>
          <w:iCs w:val="1"/>
          <w:sz w:val="20"/>
          <w:szCs w:val="20"/>
        </w:rPr>
        <w:t>companhamento</w:t>
      </w:r>
      <w:r w:rsidRPr="59167FA0" w:rsidR="00EB0A59">
        <w:rPr>
          <w:rFonts w:ascii="Verdana" w:hAnsi="Verdana" w:eastAsia="Verdana" w:cs="Verdana"/>
          <w:b w:val="1"/>
          <w:bCs w:val="1"/>
          <w:i w:val="1"/>
          <w:iCs w:val="1"/>
          <w:sz w:val="20"/>
          <w:szCs w:val="20"/>
        </w:rPr>
        <w:t xml:space="preserve"> de Processo Seletivo</w:t>
      </w:r>
      <w:r w:rsidRPr="59167FA0" w:rsidR="00EB0A59">
        <w:rPr>
          <w:rFonts w:ascii="Verdana" w:hAnsi="Verdana" w:eastAsia="Verdana" w:cs="Verdana"/>
          <w:b w:val="1"/>
          <w:bCs w:val="1"/>
          <w:i w:val="1"/>
          <w:iCs w:val="1"/>
          <w:sz w:val="20"/>
          <w:szCs w:val="20"/>
        </w:rPr>
        <w:t>.</w:t>
      </w:r>
    </w:p>
    <w:p w:rsidRPr="0088575A" w:rsidR="00EB0A59" w:rsidP="59167FA0" w:rsidRDefault="00EB0A59" w14:paraId="735BCA2F" w14:textId="77777777" w14:noSpellErr="1">
      <w:pPr>
        <w:pStyle w:val="Recuodecorpodetexto"/>
        <w:ind w:left="5103"/>
        <w:rPr>
          <w:rFonts w:ascii="Verdana" w:hAnsi="Verdana" w:eastAsia="Verdana" w:cs="Verdana"/>
          <w:b w:val="1"/>
          <w:bCs w:val="1"/>
          <w:i w:val="1"/>
          <w:iCs w:val="1"/>
          <w:sz w:val="20"/>
          <w:szCs w:val="20"/>
        </w:rPr>
      </w:pPr>
    </w:p>
    <w:p w:rsidRPr="0088575A" w:rsidR="00EB0A59" w:rsidP="59167FA0" w:rsidRDefault="00EB0A59" w14:paraId="23686184" w14:textId="7E6C47E9" w14:noSpellErr="1">
      <w:pPr>
        <w:rPr>
          <w:rFonts w:ascii="Verdana" w:hAnsi="Verdana" w:eastAsia="Verdana" w:cs="Verdana"/>
          <w:b w:val="1"/>
          <w:bCs w:val="1"/>
          <w:sz w:val="22"/>
          <w:szCs w:val="22"/>
        </w:rPr>
      </w:pPr>
      <w:r w:rsidRPr="0088575A">
        <w:rPr>
          <w:rFonts w:ascii="Times New Roman" w:hAnsi="Times New Roman" w:cs="Times New Roman"/>
          <w:szCs w:val="24"/>
        </w:rPr>
        <w:tab/>
      </w:r>
      <w:r w:rsidRPr="59167FA0" w:rsidR="00EB0A59">
        <w:rPr>
          <w:rFonts w:ascii="Verdana" w:hAnsi="Verdana" w:eastAsia="Verdana" w:cs="Verdana"/>
          <w:sz w:val="22"/>
          <w:szCs w:val="22"/>
        </w:rPr>
        <w:t xml:space="preserve">O Presidente da Câmara Municipal de Carmo do Cajuru, Estado de Minas Gerais, no uso de suas atribuições legais que lhes conferem a Lei Orgânica Municipal e o Regimento Interno, e considerando a necessidade de se nomear uma Comissão Especial </w:t>
      </w:r>
      <w:r w:rsidRPr="59167FA0" w:rsidR="004020DD">
        <w:rPr>
          <w:rFonts w:ascii="Verdana" w:hAnsi="Verdana" w:eastAsia="Verdana" w:cs="Verdana"/>
          <w:sz w:val="22"/>
          <w:szCs w:val="22"/>
        </w:rPr>
        <w:t>para desenvolvimento e acompanhamento para realização de processo seletivo simplificado</w:t>
      </w:r>
      <w:r w:rsidRPr="59167FA0" w:rsidR="00EB0A59">
        <w:rPr>
          <w:rFonts w:ascii="Verdana" w:hAnsi="Verdana" w:eastAsia="Verdana" w:cs="Verdana"/>
          <w:sz w:val="22"/>
          <w:szCs w:val="22"/>
        </w:rPr>
        <w:t xml:space="preserve">, </w:t>
      </w:r>
      <w:r w:rsidRPr="59167FA0" w:rsidR="00EB0A59">
        <w:rPr>
          <w:rFonts w:ascii="Verdana" w:hAnsi="Verdana" w:eastAsia="Verdana" w:cs="Verdana"/>
          <w:b w:val="1"/>
          <w:bCs w:val="1"/>
          <w:sz w:val="22"/>
          <w:szCs w:val="22"/>
        </w:rPr>
        <w:t>RESOLVE:</w:t>
      </w:r>
    </w:p>
    <w:p w:rsidRPr="0088575A" w:rsidR="00EB0A59" w:rsidP="59167FA0" w:rsidRDefault="00EB0A59" w14:paraId="7671C2EA" w14:textId="77777777" w14:noSpellErr="1">
      <w:pPr>
        <w:ind w:left="-142"/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w:rsidRPr="0088575A" w:rsidR="00EB0A59" w:rsidP="59167FA0" w:rsidRDefault="00EB0A59" w14:paraId="054F9388" w14:textId="5857001D">
      <w:pPr>
        <w:pStyle w:val="Corpodetexto"/>
        <w:spacing w:after="0" w:line="240" w:lineRule="auto"/>
        <w:ind w:firstLine="708"/>
        <w:jc w:val="both"/>
        <w:rPr>
          <w:rFonts w:ascii="Verdana" w:hAnsi="Verdana" w:eastAsia="Verdana" w:cs="Verdana"/>
          <w:sz w:val="22"/>
          <w:szCs w:val="22"/>
        </w:rPr>
      </w:pPr>
      <w:r w:rsidRPr="59167FA0" w:rsidR="00EB0A59">
        <w:rPr>
          <w:rFonts w:ascii="Verdana" w:hAnsi="Verdana" w:eastAsia="Verdana" w:cs="Verdana"/>
          <w:b w:val="1"/>
          <w:bCs w:val="1"/>
          <w:sz w:val="22"/>
          <w:szCs w:val="22"/>
        </w:rPr>
        <w:t>Art. 1</w:t>
      </w:r>
      <w:r w:rsidRPr="59167FA0" w:rsidR="00EB0A59">
        <w:rPr>
          <w:rFonts w:ascii="Verdana" w:hAnsi="Verdana" w:eastAsia="Verdana" w:cs="Verdana"/>
          <w:b w:val="1"/>
          <w:bCs w:val="1"/>
          <w:sz w:val="22"/>
          <w:szCs w:val="22"/>
        </w:rPr>
        <w:t>°</w:t>
      </w:r>
      <w:r w:rsidRPr="59167FA0" w:rsidR="00EB0A59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. </w:t>
      </w:r>
      <w:r w:rsidRPr="59167FA0" w:rsidR="00EB0A59">
        <w:rPr>
          <w:rFonts w:ascii="Verdana" w:hAnsi="Verdana" w:eastAsia="Verdana" w:cs="Verdana"/>
          <w:sz w:val="22"/>
          <w:szCs w:val="22"/>
        </w:rPr>
        <w:t xml:space="preserve">Ficam nomeados para compor a </w:t>
      </w:r>
      <w:r w:rsidRPr="59167FA0" w:rsidR="00EB0A59">
        <w:rPr>
          <w:rFonts w:ascii="Verdana" w:hAnsi="Verdana" w:eastAsia="Verdana" w:cs="Verdana"/>
          <w:b w:val="1"/>
          <w:bCs w:val="1"/>
          <w:sz w:val="22"/>
          <w:szCs w:val="22"/>
        </w:rPr>
        <w:t>Comissão Especial de</w:t>
      </w:r>
      <w:r w:rsidRPr="59167FA0" w:rsidR="00EB0A59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</w:t>
      </w:r>
      <w:r w:rsidRPr="59167FA0" w:rsidR="43767939">
        <w:rPr>
          <w:rFonts w:ascii="Verdana" w:hAnsi="Verdana" w:eastAsia="Verdana" w:cs="Verdana"/>
          <w:b w:val="1"/>
          <w:bCs w:val="1"/>
        </w:rPr>
        <w:t>Acompanhamento</w:t>
      </w:r>
      <w:r w:rsidRPr="59167FA0" w:rsidR="43767939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</w:t>
      </w:r>
      <w:r w:rsidRPr="59167FA0" w:rsidR="00EB0A59">
        <w:rPr>
          <w:rFonts w:ascii="Verdana" w:hAnsi="Verdana" w:eastAsia="Verdana" w:cs="Verdana"/>
          <w:b w:val="1"/>
          <w:bCs w:val="1"/>
          <w:sz w:val="22"/>
          <w:szCs w:val="22"/>
        </w:rPr>
        <w:t>de Processo Seletivo</w:t>
      </w:r>
      <w:r w:rsidRPr="59167FA0" w:rsidR="00EB0A59">
        <w:rPr>
          <w:rFonts w:ascii="Verdana" w:hAnsi="Verdana" w:eastAsia="Verdana" w:cs="Verdana"/>
          <w:sz w:val="22"/>
          <w:szCs w:val="22"/>
        </w:rPr>
        <w:t xml:space="preserve"> para desenvolvimento e acompanhamento de todas as etapas de Processo Seletivo a ser realizado para contratação de auxiliar de serviços gerais, conforme os regramentos dispostos em lei e em edital próprio</w:t>
      </w:r>
      <w:r w:rsidRPr="59167FA0" w:rsidR="00EB0A59">
        <w:rPr>
          <w:rFonts w:ascii="Verdana" w:hAnsi="Verdana" w:eastAsia="Verdana" w:cs="Verdana"/>
          <w:sz w:val="22"/>
          <w:szCs w:val="22"/>
        </w:rPr>
        <w:t>.</w:t>
      </w:r>
    </w:p>
    <w:p w:rsidRPr="0088575A" w:rsidR="00EB0A59" w:rsidP="59167FA0" w:rsidRDefault="00EB0A59" w14:paraId="4B33240A" w14:textId="77777777" w14:noSpellErr="1">
      <w:pPr>
        <w:pStyle w:val="Corpodetexto"/>
        <w:spacing w:after="0" w:line="240" w:lineRule="auto"/>
        <w:ind w:firstLine="708"/>
        <w:jc w:val="both"/>
        <w:rPr>
          <w:rFonts w:ascii="Verdana" w:hAnsi="Verdana" w:eastAsia="Verdana" w:cs="Verdana"/>
          <w:sz w:val="22"/>
          <w:szCs w:val="22"/>
        </w:rPr>
      </w:pPr>
    </w:p>
    <w:p w:rsidRPr="0088575A" w:rsidR="00EB0A59" w:rsidP="59167FA0" w:rsidRDefault="00EB0A59" w14:paraId="58DB7A15" w14:textId="4735D9F3">
      <w:pPr>
        <w:pStyle w:val="Corpodetexto"/>
        <w:spacing w:after="0" w:line="240" w:lineRule="auto"/>
        <w:ind w:firstLine="708"/>
        <w:jc w:val="both"/>
        <w:rPr>
          <w:rFonts w:ascii="Verdana" w:hAnsi="Verdana" w:eastAsia="Verdana" w:cs="Verdana"/>
          <w:sz w:val="22"/>
          <w:szCs w:val="22"/>
        </w:rPr>
      </w:pPr>
      <w:r w:rsidRPr="59167FA0" w:rsidR="00EB0A59">
        <w:rPr>
          <w:rFonts w:ascii="Verdana" w:hAnsi="Verdana" w:eastAsia="Verdana" w:cs="Verdana"/>
          <w:b w:val="1"/>
          <w:bCs w:val="1"/>
          <w:sz w:val="22"/>
          <w:szCs w:val="22"/>
        </w:rPr>
        <w:t>Parágrafo único.</w:t>
      </w:r>
      <w:r w:rsidRPr="59167FA0" w:rsidR="00EB0A59">
        <w:rPr>
          <w:rFonts w:ascii="Verdana" w:hAnsi="Verdana" w:eastAsia="Verdana" w:cs="Verdana"/>
          <w:sz w:val="22"/>
          <w:szCs w:val="22"/>
        </w:rPr>
        <w:t xml:space="preserve"> A Comissão Especial de A</w:t>
      </w:r>
      <w:r w:rsidRPr="59167FA0" w:rsidR="475022DE">
        <w:rPr>
          <w:rFonts w:ascii="Verdana" w:hAnsi="Verdana" w:eastAsia="Verdana" w:cs="Verdana"/>
          <w:sz w:val="22"/>
          <w:szCs w:val="22"/>
        </w:rPr>
        <w:t>companhamento</w:t>
      </w:r>
      <w:r w:rsidRPr="59167FA0" w:rsidR="00EB0A59">
        <w:rPr>
          <w:rFonts w:ascii="Verdana" w:hAnsi="Verdana" w:eastAsia="Verdana" w:cs="Verdana"/>
          <w:sz w:val="22"/>
          <w:szCs w:val="22"/>
        </w:rPr>
        <w:t xml:space="preserve"> de Processo Seletivo será composta </w:t>
      </w:r>
      <w:r w:rsidRPr="59167FA0" w:rsidR="11C809AE">
        <w:rPr>
          <w:rFonts w:ascii="Verdana" w:hAnsi="Verdana" w:eastAsia="Verdana" w:cs="Verdana"/>
          <w:sz w:val="22"/>
          <w:szCs w:val="22"/>
        </w:rPr>
        <w:t>pelos</w:t>
      </w:r>
      <w:r w:rsidRPr="59167FA0" w:rsidR="11C809AE">
        <w:rPr>
          <w:rFonts w:ascii="Verdana" w:hAnsi="Verdana" w:eastAsia="Verdana" w:cs="Verdana"/>
          <w:sz w:val="22"/>
          <w:szCs w:val="22"/>
        </w:rPr>
        <w:t xml:space="preserve"> seguintes Vereadores</w:t>
      </w:r>
      <w:r w:rsidRPr="59167FA0" w:rsidR="00EB0A59">
        <w:rPr>
          <w:rFonts w:ascii="Verdana" w:hAnsi="Verdana" w:eastAsia="Verdana" w:cs="Verdana"/>
          <w:sz w:val="22"/>
          <w:szCs w:val="22"/>
        </w:rPr>
        <w:t>:</w:t>
      </w:r>
    </w:p>
    <w:p w:rsidR="4A06587B" w:rsidP="59167FA0" w:rsidRDefault="4A06587B" w14:paraId="0A2CDF34" w14:textId="51680303">
      <w:pPr>
        <w:pStyle w:val="Corpodetexto"/>
        <w:spacing w:after="0" w:line="240" w:lineRule="auto"/>
        <w:ind w:firstLine="708"/>
        <w:jc w:val="both"/>
        <w:rPr>
          <w:rFonts w:ascii="Verdana" w:hAnsi="Verdana" w:eastAsia="Verdana" w:cs="Verdana"/>
          <w:sz w:val="22"/>
          <w:szCs w:val="22"/>
        </w:rPr>
      </w:pPr>
      <w:r w:rsidRPr="59167FA0" w:rsidR="4A06587B">
        <w:rPr>
          <w:rFonts w:ascii="Verdana" w:hAnsi="Verdana" w:eastAsia="Verdana" w:cs="Verdana"/>
          <w:b w:val="1"/>
          <w:bCs w:val="1"/>
          <w:sz w:val="22"/>
          <w:szCs w:val="22"/>
        </w:rPr>
        <w:t>I -</w:t>
      </w:r>
      <w:r w:rsidRPr="59167FA0" w:rsidR="4A06587B">
        <w:rPr>
          <w:rFonts w:ascii="Verdana" w:hAnsi="Verdana" w:eastAsia="Verdana" w:cs="Verdana"/>
          <w:sz w:val="22"/>
          <w:szCs w:val="22"/>
        </w:rPr>
        <w:t xml:space="preserve"> </w:t>
      </w:r>
      <w:r w:rsidRPr="59167FA0" w:rsidR="778112AA">
        <w:rPr>
          <w:rFonts w:ascii="Verdana" w:hAnsi="Verdana" w:eastAsia="Verdana" w:cs="Verdana"/>
          <w:sz w:val="22"/>
          <w:szCs w:val="22"/>
        </w:rPr>
        <w:t>Anthony Alves Rabelo;</w:t>
      </w:r>
    </w:p>
    <w:p w:rsidRPr="0088575A" w:rsidR="00EB0A59" w:rsidP="59167FA0" w:rsidRDefault="00EB0A59" w14:paraId="6F5DB238" w14:textId="3D68A43C">
      <w:pPr>
        <w:pStyle w:val="Corpodetexto"/>
        <w:spacing w:after="0" w:line="240" w:lineRule="auto"/>
        <w:ind w:firstLine="708"/>
        <w:jc w:val="both"/>
        <w:rPr>
          <w:rFonts w:ascii="Verdana" w:hAnsi="Verdana" w:eastAsia="Verdana" w:cs="Verdana"/>
          <w:sz w:val="22"/>
          <w:szCs w:val="22"/>
        </w:rPr>
      </w:pPr>
      <w:r w:rsidRPr="59167FA0" w:rsidR="76E81463">
        <w:rPr>
          <w:rFonts w:ascii="Verdana" w:hAnsi="Verdana" w:eastAsia="Verdana" w:cs="Verdana"/>
          <w:b w:val="1"/>
          <w:bCs w:val="1"/>
          <w:sz w:val="22"/>
          <w:szCs w:val="22"/>
        </w:rPr>
        <w:t>II -</w:t>
      </w:r>
      <w:r w:rsidRPr="59167FA0" w:rsidR="76E81463">
        <w:rPr>
          <w:rFonts w:ascii="Verdana" w:hAnsi="Verdana" w:eastAsia="Verdana" w:cs="Verdana"/>
          <w:sz w:val="22"/>
          <w:szCs w:val="22"/>
        </w:rPr>
        <w:t xml:space="preserve"> </w:t>
      </w:r>
      <w:r w:rsidRPr="59167FA0" w:rsidR="00EB0A59">
        <w:rPr>
          <w:rFonts w:ascii="Verdana" w:hAnsi="Verdana" w:eastAsia="Verdana" w:cs="Verdana"/>
          <w:sz w:val="22"/>
          <w:szCs w:val="22"/>
        </w:rPr>
        <w:t>Débora</w:t>
      </w:r>
      <w:r w:rsidRPr="59167FA0" w:rsidR="004020DD">
        <w:rPr>
          <w:rFonts w:ascii="Verdana" w:hAnsi="Verdana" w:eastAsia="Verdana" w:cs="Verdana"/>
          <w:sz w:val="22"/>
          <w:szCs w:val="22"/>
        </w:rPr>
        <w:t xml:space="preserve"> Nogueira da Fonseca Almeida</w:t>
      </w:r>
      <w:r w:rsidRPr="59167FA0" w:rsidR="00EB0A59">
        <w:rPr>
          <w:rFonts w:ascii="Verdana" w:hAnsi="Verdana" w:eastAsia="Verdana" w:cs="Verdana"/>
          <w:sz w:val="22"/>
          <w:szCs w:val="22"/>
        </w:rPr>
        <w:t>;</w:t>
      </w:r>
    </w:p>
    <w:p w:rsidRPr="0088575A" w:rsidR="00EB0A59" w:rsidP="59167FA0" w:rsidRDefault="00EB0A59" w14:paraId="788B0F38" w14:textId="366BBF82">
      <w:pPr>
        <w:pStyle w:val="Corpodetexto"/>
        <w:spacing w:after="0" w:line="240" w:lineRule="auto"/>
        <w:ind w:firstLine="708"/>
        <w:jc w:val="both"/>
        <w:rPr>
          <w:rFonts w:ascii="Verdana" w:hAnsi="Verdana" w:eastAsia="Verdana" w:cs="Verdana"/>
          <w:sz w:val="22"/>
          <w:szCs w:val="22"/>
        </w:rPr>
      </w:pPr>
      <w:r w:rsidRPr="59167FA0" w:rsidR="1CDE2F71">
        <w:rPr>
          <w:rFonts w:ascii="Verdana" w:hAnsi="Verdana" w:eastAsia="Verdana" w:cs="Verdana"/>
          <w:b w:val="1"/>
          <w:bCs w:val="1"/>
          <w:sz w:val="22"/>
          <w:szCs w:val="22"/>
        </w:rPr>
        <w:t>III -</w:t>
      </w:r>
      <w:r w:rsidRPr="59167FA0" w:rsidR="00EB0A59">
        <w:rPr>
          <w:rFonts w:ascii="Verdana" w:hAnsi="Verdana" w:eastAsia="Verdana" w:cs="Verdana"/>
          <w:sz w:val="22"/>
          <w:szCs w:val="22"/>
        </w:rPr>
        <w:t xml:space="preserve"> </w:t>
      </w:r>
      <w:r w:rsidRPr="59167FA0" w:rsidR="0A5CED65">
        <w:rPr>
          <w:rFonts w:ascii="Verdana" w:hAnsi="Verdana" w:eastAsia="Verdana" w:cs="Verdana"/>
          <w:sz w:val="22"/>
          <w:szCs w:val="22"/>
        </w:rPr>
        <w:t>Rafael Alves Conrado</w:t>
      </w:r>
      <w:r w:rsidRPr="59167FA0" w:rsidR="00EB0A59">
        <w:rPr>
          <w:rFonts w:ascii="Verdana" w:hAnsi="Verdana" w:eastAsia="Verdana" w:cs="Verdana"/>
          <w:sz w:val="22"/>
          <w:szCs w:val="22"/>
        </w:rPr>
        <w:t>.</w:t>
      </w:r>
    </w:p>
    <w:p w:rsidRPr="0088575A" w:rsidR="00EB0A59" w:rsidP="59167FA0" w:rsidRDefault="00EB0A59" w14:paraId="09D3C15F" w14:textId="77777777" w14:noSpellErr="1">
      <w:pPr>
        <w:pStyle w:val="Corpodetexto"/>
        <w:spacing w:after="0" w:line="240" w:lineRule="auto"/>
        <w:ind w:firstLine="708"/>
        <w:jc w:val="both"/>
        <w:rPr>
          <w:rFonts w:ascii="Verdana" w:hAnsi="Verdana" w:eastAsia="Verdana" w:cs="Verdana"/>
          <w:sz w:val="22"/>
          <w:szCs w:val="22"/>
        </w:rPr>
      </w:pPr>
    </w:p>
    <w:p w:rsidRPr="0088575A" w:rsidR="00EB0A59" w:rsidP="59167FA0" w:rsidRDefault="00EB0A59" w14:paraId="452C7018" w14:textId="5CE6F0C5" w14:noSpellErr="1">
      <w:pPr>
        <w:pStyle w:val="Corpodetexto"/>
        <w:spacing w:after="0" w:line="240" w:lineRule="auto"/>
        <w:ind w:left="-142" w:firstLine="708"/>
        <w:jc w:val="both"/>
        <w:rPr>
          <w:rFonts w:ascii="Verdana" w:hAnsi="Verdana" w:eastAsia="Verdana" w:cs="Verdana"/>
          <w:sz w:val="22"/>
          <w:szCs w:val="22"/>
        </w:rPr>
      </w:pPr>
    </w:p>
    <w:p w:rsidRPr="0088575A" w:rsidR="0088575A" w:rsidP="59167FA0" w:rsidRDefault="0088575A" w14:paraId="22AFA630" w14:textId="49F5BF56">
      <w:pPr>
        <w:pStyle w:val="Corpodetexto"/>
        <w:spacing w:after="0" w:line="240" w:lineRule="auto"/>
        <w:ind w:left="-142" w:firstLine="708"/>
        <w:jc w:val="both"/>
        <w:rPr>
          <w:rFonts w:ascii="Verdana" w:hAnsi="Verdana" w:eastAsia="Verdana" w:cs="Verdana"/>
          <w:sz w:val="22"/>
          <w:szCs w:val="22"/>
        </w:rPr>
      </w:pPr>
      <w:r w:rsidRPr="59167FA0" w:rsidR="0088575A">
        <w:rPr>
          <w:rFonts w:ascii="Verdana" w:hAnsi="Verdana" w:eastAsia="Verdana" w:cs="Verdana"/>
          <w:sz w:val="22"/>
          <w:szCs w:val="22"/>
        </w:rPr>
        <w:t>Art. 2º. A Comissão Especial de A</w:t>
      </w:r>
      <w:r w:rsidRPr="59167FA0" w:rsidR="0F11D411">
        <w:rPr>
          <w:rFonts w:ascii="Verdana" w:hAnsi="Verdana" w:eastAsia="Verdana" w:cs="Verdana"/>
          <w:sz w:val="22"/>
          <w:szCs w:val="22"/>
        </w:rPr>
        <w:t>companhamento</w:t>
      </w:r>
      <w:r w:rsidRPr="59167FA0" w:rsidR="0088575A">
        <w:rPr>
          <w:rFonts w:ascii="Verdana" w:hAnsi="Verdana" w:eastAsia="Verdana" w:cs="Verdana"/>
          <w:sz w:val="22"/>
          <w:szCs w:val="22"/>
        </w:rPr>
        <w:t xml:space="preserve"> de Processo Seletivo referente nesta portaria atuará até os fins dos trabalhos do processo seletivo</w:t>
      </w:r>
      <w:r w:rsidRPr="59167FA0" w:rsidR="001E4442">
        <w:rPr>
          <w:rFonts w:ascii="Verdana" w:hAnsi="Verdana" w:eastAsia="Verdana" w:cs="Verdana"/>
          <w:sz w:val="22"/>
          <w:szCs w:val="22"/>
        </w:rPr>
        <w:t xml:space="preserve"> </w:t>
      </w:r>
      <w:r w:rsidRPr="59167FA0" w:rsidR="001E4442">
        <w:rPr>
          <w:rFonts w:ascii="Verdana" w:hAnsi="Verdana" w:eastAsia="Verdana" w:cs="Verdana"/>
          <w:sz w:val="22"/>
          <w:szCs w:val="22"/>
        </w:rPr>
        <w:t>específic</w:t>
      </w:r>
      <w:r w:rsidRPr="59167FA0" w:rsidR="001E4442">
        <w:rPr>
          <w:rFonts w:ascii="Verdana" w:hAnsi="Verdana" w:eastAsia="Verdana" w:cs="Verdana"/>
          <w:sz w:val="22"/>
          <w:szCs w:val="22"/>
        </w:rPr>
        <w:t xml:space="preserve">o </w:t>
      </w:r>
      <w:r w:rsidRPr="59167FA0" w:rsidR="001E4442">
        <w:rPr>
          <w:rFonts w:ascii="Verdana" w:hAnsi="Verdana" w:eastAsia="Verdana" w:cs="Verdana"/>
          <w:sz w:val="22"/>
          <w:szCs w:val="22"/>
        </w:rPr>
        <w:t>para</w:t>
      </w:r>
      <w:r w:rsidRPr="59167FA0" w:rsidR="0088575A">
        <w:rPr>
          <w:rFonts w:ascii="Verdana" w:hAnsi="Verdana" w:eastAsia="Verdana" w:cs="Verdana"/>
          <w:sz w:val="22"/>
          <w:szCs w:val="22"/>
        </w:rPr>
        <w:t xml:space="preserve"> contratação de um auxiliar de serviços gerais, conforme os regramentos dispostos em lei e em edital próprio.</w:t>
      </w:r>
    </w:p>
    <w:p w:rsidRPr="0088575A" w:rsidR="0088575A" w:rsidP="59167FA0" w:rsidRDefault="0088575A" w14:paraId="28C1AC4B" w14:textId="77777777" w14:noSpellErr="1">
      <w:pPr>
        <w:pStyle w:val="Corpodetexto"/>
        <w:spacing w:after="0" w:line="240" w:lineRule="auto"/>
        <w:ind w:left="-142" w:firstLine="708"/>
        <w:jc w:val="both"/>
        <w:rPr>
          <w:rFonts w:ascii="Verdana" w:hAnsi="Verdana" w:eastAsia="Verdana" w:cs="Verdana"/>
          <w:sz w:val="22"/>
          <w:szCs w:val="22"/>
        </w:rPr>
      </w:pPr>
    </w:p>
    <w:p w:rsidRPr="0088575A" w:rsidR="00EB0A59" w:rsidP="59167FA0" w:rsidRDefault="00EB0A59" w14:paraId="2A5C4F03" w14:textId="0BF2FBDA" w14:noSpellErr="1">
      <w:pPr>
        <w:pStyle w:val="Corpodetexto"/>
        <w:spacing w:after="0" w:line="240" w:lineRule="auto"/>
        <w:jc w:val="both"/>
        <w:rPr>
          <w:rFonts w:ascii="Verdana" w:hAnsi="Verdana" w:eastAsia="Verdana" w:cs="Verdana"/>
          <w:sz w:val="22"/>
          <w:szCs w:val="22"/>
        </w:rPr>
      </w:pPr>
      <w:r w:rsidRPr="0088575A">
        <w:rPr>
          <w:rFonts w:ascii="Times New Roman" w:hAnsi="Times New Roman"/>
          <w:sz w:val="24"/>
          <w:szCs w:val="24"/>
        </w:rPr>
        <w:tab/>
      </w:r>
      <w:r w:rsidRPr="59167FA0" w:rsidR="00EB0A59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Art. </w:t>
      </w:r>
      <w:r w:rsidRPr="59167FA0" w:rsidR="0088575A">
        <w:rPr>
          <w:rFonts w:ascii="Verdana" w:hAnsi="Verdana" w:eastAsia="Verdana" w:cs="Verdana"/>
          <w:b w:val="1"/>
          <w:bCs w:val="1"/>
          <w:sz w:val="22"/>
          <w:szCs w:val="22"/>
        </w:rPr>
        <w:t>3</w:t>
      </w:r>
      <w:r w:rsidRPr="59167FA0" w:rsidR="00EB0A59">
        <w:rPr>
          <w:rFonts w:ascii="Verdana" w:hAnsi="Verdana" w:eastAsia="Verdana" w:cs="Verdana"/>
          <w:b w:val="1"/>
          <w:bCs w:val="1"/>
          <w:sz w:val="22"/>
          <w:szCs w:val="22"/>
        </w:rPr>
        <w:t>°.</w:t>
      </w:r>
      <w:r w:rsidRPr="59167FA0" w:rsidR="00EB0A59">
        <w:rPr>
          <w:rFonts w:ascii="Verdana" w:hAnsi="Verdana" w:eastAsia="Verdana" w:cs="Verdana"/>
          <w:sz w:val="22"/>
          <w:szCs w:val="22"/>
        </w:rPr>
        <w:t xml:space="preserve"> Esta portaria entra em vigor na data de sua publicação.</w:t>
      </w:r>
    </w:p>
    <w:p w:rsidRPr="0088575A" w:rsidR="00EB0A59" w:rsidP="59167FA0" w:rsidRDefault="00EB0A59" w14:paraId="324FE927" w14:textId="77777777" w14:noSpellErr="1">
      <w:pPr>
        <w:pStyle w:val="Corpodetexto"/>
        <w:spacing w:after="0" w:line="240" w:lineRule="auto"/>
        <w:jc w:val="both"/>
        <w:rPr>
          <w:rFonts w:ascii="Verdana" w:hAnsi="Verdana" w:eastAsia="Verdana" w:cs="Verdana"/>
          <w:sz w:val="22"/>
          <w:szCs w:val="22"/>
        </w:rPr>
      </w:pPr>
    </w:p>
    <w:p w:rsidRPr="0088575A" w:rsidR="00EB0A59" w:rsidP="59167FA0" w:rsidRDefault="0088575A" w14:paraId="0B8B75FC" w14:textId="2A6459EC">
      <w:pPr>
        <w:spacing w:line="360" w:lineRule="auto"/>
        <w:rPr>
          <w:rFonts w:ascii="Verdana" w:hAnsi="Verdana" w:eastAsia="Verdana" w:cs="Verdana"/>
          <w:sz w:val="22"/>
          <w:szCs w:val="22"/>
        </w:rPr>
      </w:pPr>
      <w:r>
        <w:rPr>
          <w:rFonts w:ascii="Times New Roman" w:hAnsi="Times New Roman" w:cs="Times New Roman"/>
          <w:b/>
          <w:szCs w:val="24"/>
        </w:rPr>
        <w:tab/>
      </w:r>
      <w:r w:rsidRPr="59167FA0" w:rsidR="00EB0A59">
        <w:rPr>
          <w:rFonts w:ascii="Verdana" w:hAnsi="Verdana" w:eastAsia="Verdana" w:cs="Verdana"/>
          <w:sz w:val="22"/>
          <w:szCs w:val="22"/>
        </w:rPr>
        <w:t>Carmo do Cajuru,</w:t>
      </w:r>
      <w:r w:rsidRPr="59167FA0" w:rsidR="00EB0A59">
        <w:rPr>
          <w:rFonts w:ascii="Verdana" w:hAnsi="Verdana" w:eastAsia="Verdana" w:cs="Verdana"/>
          <w:color w:val="FF0000"/>
          <w:sz w:val="22"/>
          <w:szCs w:val="22"/>
        </w:rPr>
        <w:t xml:space="preserve"> </w:t>
      </w:r>
      <w:r w:rsidRPr="59167FA0" w:rsidR="00BA6502">
        <w:rPr>
          <w:rFonts w:ascii="Verdana" w:hAnsi="Verdana" w:eastAsia="Verdana" w:cs="Verdana"/>
          <w:sz w:val="22"/>
          <w:szCs w:val="22"/>
        </w:rPr>
        <w:t>1</w:t>
      </w:r>
      <w:r w:rsidRPr="59167FA0" w:rsidR="26E9B34F">
        <w:rPr>
          <w:rFonts w:ascii="Verdana" w:hAnsi="Verdana" w:eastAsia="Verdana" w:cs="Verdana"/>
          <w:sz w:val="22"/>
          <w:szCs w:val="22"/>
        </w:rPr>
        <w:t>6</w:t>
      </w:r>
      <w:r w:rsidRPr="59167FA0" w:rsidR="00EB0A59">
        <w:rPr>
          <w:rFonts w:ascii="Verdana" w:hAnsi="Verdana" w:eastAsia="Verdana" w:cs="Verdana"/>
          <w:sz w:val="22"/>
          <w:szCs w:val="22"/>
        </w:rPr>
        <w:t xml:space="preserve"> de </w:t>
      </w:r>
      <w:r w:rsidRPr="59167FA0" w:rsidR="37FF8626">
        <w:rPr>
          <w:rFonts w:ascii="Verdana" w:hAnsi="Verdana" w:eastAsia="Verdana" w:cs="Verdana"/>
          <w:sz w:val="22"/>
          <w:szCs w:val="22"/>
        </w:rPr>
        <w:t xml:space="preserve">janeiro</w:t>
      </w:r>
      <w:r w:rsidRPr="59167FA0" w:rsidR="00EB0A59">
        <w:rPr>
          <w:rFonts w:ascii="Verdana" w:hAnsi="Verdana" w:eastAsia="Verdana" w:cs="Verdana"/>
          <w:sz w:val="22"/>
          <w:szCs w:val="22"/>
        </w:rPr>
        <w:t xml:space="preserve"> de 202</w:t>
      </w:r>
      <w:r w:rsidRPr="59167FA0" w:rsidR="6466D257">
        <w:rPr>
          <w:rFonts w:ascii="Verdana" w:hAnsi="Verdana" w:eastAsia="Verdana" w:cs="Verdana"/>
          <w:sz w:val="22"/>
          <w:szCs w:val="22"/>
        </w:rPr>
        <w:t xml:space="preserve">4</w:t>
      </w:r>
      <w:r w:rsidRPr="59167FA0" w:rsidR="00EB0A59">
        <w:rPr>
          <w:rFonts w:ascii="Verdana" w:hAnsi="Verdana" w:eastAsia="Verdana" w:cs="Verdana"/>
          <w:sz w:val="22"/>
          <w:szCs w:val="22"/>
        </w:rPr>
        <w:t xml:space="preserve">. </w:t>
      </w:r>
    </w:p>
    <w:p w:rsidR="00EB0A59" w:rsidP="59167FA0" w:rsidRDefault="00EB0A59" w14:paraId="19B338C9" w14:textId="52ED135D" w14:noSpellErr="1">
      <w:pPr>
        <w:spacing w:line="360" w:lineRule="auto"/>
        <w:jc w:val="center"/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w:rsidRPr="0088575A" w:rsidR="0088575A" w:rsidP="59167FA0" w:rsidRDefault="0088575A" w14:paraId="6C0CA994" w14:textId="77777777" w14:noSpellErr="1">
      <w:pPr>
        <w:spacing w:line="360" w:lineRule="auto"/>
        <w:jc w:val="center"/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w:rsidR="492C1BBB" w:rsidP="59167FA0" w:rsidRDefault="492C1BBB" w14:paraId="1C33AD4E" w14:textId="50ABE74B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9167FA0" w:rsidR="492C1BB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Sérgio Alves Quirino                                           Sebastião de Faria Gomes</w:t>
      </w:r>
    </w:p>
    <w:p w:rsidR="492C1BBB" w:rsidP="59167FA0" w:rsidRDefault="492C1BBB" w14:paraId="5138451B" w14:textId="1109EF25">
      <w:pPr>
        <w:spacing w:after="120" w:line="240" w:lineRule="auto"/>
        <w:jc w:val="left"/>
        <w:rPr>
          <w:rFonts w:ascii="Verdana" w:hAnsi="Verdana" w:eastAsia="Verdana" w:cs="Verdana"/>
          <w:b w:val="1"/>
          <w:bCs w:val="1"/>
          <w:sz w:val="22"/>
          <w:szCs w:val="22"/>
        </w:rPr>
      </w:pPr>
      <w:r w:rsidRPr="59167FA0" w:rsidR="492C1BB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Presidente                                                              1º Secretário</w:t>
      </w:r>
      <w:r w:rsidRPr="59167FA0" w:rsidR="492C1BBB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</w:t>
      </w:r>
    </w:p>
    <w:p w:rsidRPr="0088575A" w:rsidR="009068E3" w:rsidP="59167FA0" w:rsidRDefault="0088575A" w14:paraId="41FBE4D2" w14:noSpellErr="1" w14:textId="6C0A848E">
      <w:pPr>
        <w:jc w:val="center"/>
        <w:rPr>
          <w:rFonts w:ascii="Verdana" w:hAnsi="Verdana" w:eastAsia="Verdana" w:cs="Verdana"/>
          <w:sz w:val="22"/>
          <w:szCs w:val="22"/>
        </w:rPr>
      </w:pPr>
    </w:p>
    <w:sectPr w:rsidRPr="0088575A" w:rsidR="009068E3" w:rsidSect="00803E28">
      <w:headerReference w:type="default" r:id="rId7"/>
      <w:footerReference w:type="default" r:id="rId8"/>
      <w:pgSz w:w="11906" w:h="16838" w:orient="portrait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645F" w:rsidP="00724934" w:rsidRDefault="0059645F" w14:paraId="04CC3AF0" w14:textId="77777777">
      <w:r>
        <w:separator/>
      </w:r>
    </w:p>
  </w:endnote>
  <w:endnote w:type="continuationSeparator" w:id="0">
    <w:p w:rsidR="0059645F" w:rsidP="00724934" w:rsidRDefault="0059645F" w14:paraId="04A649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9645F" w:rsidRDefault="0059645F" w14:paraId="190C7C74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87C4DA" wp14:editId="1997B9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645F" w:rsidP="00724934" w:rsidRDefault="0059645F" w14:paraId="537D7C76" w14:textId="77777777">
      <w:r>
        <w:separator/>
      </w:r>
    </w:p>
  </w:footnote>
  <w:footnote w:type="continuationSeparator" w:id="0">
    <w:p w:rsidR="0059645F" w:rsidP="00724934" w:rsidRDefault="0059645F" w14:paraId="337ED5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9645F" w:rsidRDefault="0059645F" w14:paraId="0A9C8E55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65E2137" wp14:editId="542D078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416FA"/>
    <w:multiLevelType w:val="hybridMultilevel"/>
    <w:tmpl w:val="F2DEE948"/>
    <w:lvl w:ilvl="0" w:tplc="B50644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53D96"/>
    <w:rsid w:val="001E4442"/>
    <w:rsid w:val="002F4391"/>
    <w:rsid w:val="003A49B6"/>
    <w:rsid w:val="004020DD"/>
    <w:rsid w:val="00415E9C"/>
    <w:rsid w:val="004D1EDF"/>
    <w:rsid w:val="004D5492"/>
    <w:rsid w:val="00530CBD"/>
    <w:rsid w:val="005863F4"/>
    <w:rsid w:val="0059645F"/>
    <w:rsid w:val="005C0194"/>
    <w:rsid w:val="005E2454"/>
    <w:rsid w:val="006328D1"/>
    <w:rsid w:val="00724934"/>
    <w:rsid w:val="00784DB8"/>
    <w:rsid w:val="007D71C0"/>
    <w:rsid w:val="007F74E1"/>
    <w:rsid w:val="00803E28"/>
    <w:rsid w:val="00826FDF"/>
    <w:rsid w:val="00831099"/>
    <w:rsid w:val="00873220"/>
    <w:rsid w:val="0088575A"/>
    <w:rsid w:val="009068E3"/>
    <w:rsid w:val="0095069C"/>
    <w:rsid w:val="00B00821"/>
    <w:rsid w:val="00B24EA9"/>
    <w:rsid w:val="00BA6502"/>
    <w:rsid w:val="00CF0659"/>
    <w:rsid w:val="00DB36C5"/>
    <w:rsid w:val="00EB0A59"/>
    <w:rsid w:val="00F3769C"/>
    <w:rsid w:val="0A226A9B"/>
    <w:rsid w:val="0A5CED65"/>
    <w:rsid w:val="0F11D411"/>
    <w:rsid w:val="11C809AE"/>
    <w:rsid w:val="1C889998"/>
    <w:rsid w:val="1CDE2F71"/>
    <w:rsid w:val="26A29577"/>
    <w:rsid w:val="26E9B34F"/>
    <w:rsid w:val="37FF8626"/>
    <w:rsid w:val="43767939"/>
    <w:rsid w:val="473E4B8E"/>
    <w:rsid w:val="475022DE"/>
    <w:rsid w:val="492C1BBB"/>
    <w:rsid w:val="493D024C"/>
    <w:rsid w:val="4A06587B"/>
    <w:rsid w:val="4C11BCB1"/>
    <w:rsid w:val="4CFD921E"/>
    <w:rsid w:val="4DAD8D12"/>
    <w:rsid w:val="59167FA0"/>
    <w:rsid w:val="6466D257"/>
    <w:rsid w:val="6B7CCE7A"/>
    <w:rsid w:val="76C76EA7"/>
    <w:rsid w:val="76E81463"/>
    <w:rsid w:val="778112AA"/>
    <w:rsid w:val="7D36B02B"/>
    <w:rsid w:val="7ED28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8DE3D5"/>
  <w15:docId w15:val="{1A4D3774-B62F-4EE9-BA05-273FA1C4EB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069C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hAnsi="Calibri" w:eastAsia="Calibri" w:cs="Times New Roman"/>
      <w:sz w:val="22"/>
    </w:rPr>
  </w:style>
  <w:style w:type="character" w:styleId="CorpodetextoChar" w:customStyle="1">
    <w:name w:val="Corpo de texto Char"/>
    <w:basedOn w:val="Fontepargpadro"/>
    <w:link w:val="Corpodetexto"/>
    <w:uiPriority w:val="99"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styleId="TtuloChar" w:customStyle="1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7</revision>
  <lastPrinted>2021-12-15T15:44:00.0000000Z</lastPrinted>
  <dcterms:created xsi:type="dcterms:W3CDTF">2021-12-08T11:20:00.0000000Z</dcterms:created>
  <dcterms:modified xsi:type="dcterms:W3CDTF">2024-01-16T15:48:42.3949913Z</dcterms:modified>
</coreProperties>
</file>