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E6" w:rsidRPr="001907E6" w:rsidRDefault="001907E6" w:rsidP="001907E6">
      <w:pPr>
        <w:pStyle w:val="Ttulo"/>
        <w:pBdr>
          <w:right w:val="single" w:sz="4" w:space="0" w:color="auto"/>
        </w:pBdr>
        <w:spacing w:line="240" w:lineRule="auto"/>
        <w:rPr>
          <w:rFonts w:cs="Times New Roman"/>
          <w:sz w:val="36"/>
          <w:szCs w:val="36"/>
        </w:rPr>
      </w:pPr>
      <w:r w:rsidRPr="001907E6">
        <w:rPr>
          <w:sz w:val="36"/>
          <w:szCs w:val="36"/>
        </w:rPr>
        <w:t xml:space="preserve">PROJETO DE LEI N° </w:t>
      </w:r>
      <w:r w:rsidR="00A44105">
        <w:rPr>
          <w:sz w:val="36"/>
          <w:szCs w:val="36"/>
        </w:rPr>
        <w:t>___</w:t>
      </w:r>
      <w:r w:rsidRPr="001907E6">
        <w:rPr>
          <w:sz w:val="36"/>
          <w:szCs w:val="36"/>
        </w:rPr>
        <w:t>/20</w:t>
      </w:r>
      <w:r w:rsidR="00227911">
        <w:rPr>
          <w:sz w:val="36"/>
          <w:szCs w:val="36"/>
        </w:rPr>
        <w:t>20</w:t>
      </w:r>
    </w:p>
    <w:p w:rsidR="001907E6" w:rsidRPr="001907E6" w:rsidRDefault="001907E6" w:rsidP="001907E6">
      <w:pPr>
        <w:tabs>
          <w:tab w:val="left" w:pos="3160"/>
        </w:tabs>
        <w:spacing w:after="0"/>
        <w:rPr>
          <w:rFonts w:ascii="Verdana" w:hAnsi="Verdana"/>
          <w:sz w:val="20"/>
          <w:szCs w:val="20"/>
        </w:rPr>
      </w:pPr>
      <w:r w:rsidRPr="001907E6">
        <w:rPr>
          <w:rFonts w:ascii="Verdana" w:hAnsi="Verdana"/>
          <w:sz w:val="20"/>
          <w:szCs w:val="20"/>
        </w:rPr>
        <w:tab/>
      </w:r>
    </w:p>
    <w:p w:rsidR="00F31C34" w:rsidRPr="00B37899" w:rsidRDefault="00F31C34" w:rsidP="00F31C34">
      <w:pPr>
        <w:spacing w:after="0" w:line="240" w:lineRule="auto"/>
        <w:ind w:left="4536"/>
        <w:jc w:val="both"/>
        <w:rPr>
          <w:rFonts w:ascii="Verdana" w:eastAsia="Times New Roman" w:hAnsi="Verdana" w:cs="Arial"/>
          <w:b/>
          <w:i/>
          <w:color w:val="000000"/>
          <w:sz w:val="20"/>
          <w:szCs w:val="20"/>
          <w:lang w:eastAsia="pt-BR"/>
        </w:rPr>
      </w:pPr>
      <w:r w:rsidRPr="00F31C34">
        <w:rPr>
          <w:rFonts w:ascii="Verdana" w:eastAsia="Times New Roman" w:hAnsi="Verdana" w:cs="Arial"/>
          <w:b/>
          <w:bCs/>
          <w:i/>
          <w:color w:val="000000"/>
          <w:sz w:val="20"/>
          <w:szCs w:val="20"/>
          <w:lang w:eastAsia="pt-BR"/>
        </w:rPr>
        <w:br/>
      </w:r>
      <w:r w:rsidR="00B37899" w:rsidRPr="00B37899">
        <w:rPr>
          <w:rFonts w:ascii="Verdana" w:hAnsi="Verdana"/>
          <w:b/>
          <w:i/>
          <w:sz w:val="20"/>
          <w:szCs w:val="20"/>
        </w:rPr>
        <w:t>Dispõe sobre a vedação de nomeação para cargos</w:t>
      </w:r>
      <w:r w:rsidR="00B37899">
        <w:rPr>
          <w:rFonts w:ascii="Verdana" w:hAnsi="Verdana"/>
          <w:b/>
          <w:i/>
          <w:sz w:val="20"/>
          <w:szCs w:val="20"/>
        </w:rPr>
        <w:t xml:space="preserve"> de provimento em comissão</w:t>
      </w:r>
      <w:r w:rsidR="00B37899" w:rsidRPr="00B37899">
        <w:rPr>
          <w:rFonts w:ascii="Verdana" w:hAnsi="Verdana"/>
          <w:b/>
          <w:i/>
          <w:sz w:val="20"/>
          <w:szCs w:val="20"/>
        </w:rPr>
        <w:t xml:space="preserve">, no âmbito da Câmara Municipal de </w:t>
      </w:r>
      <w:r w:rsidR="00B37899">
        <w:rPr>
          <w:rFonts w:ascii="Verdana" w:hAnsi="Verdana"/>
          <w:b/>
          <w:i/>
          <w:sz w:val="20"/>
          <w:szCs w:val="20"/>
        </w:rPr>
        <w:t>Carmo do Cajuru/MG</w:t>
      </w:r>
      <w:r w:rsidR="00B37899" w:rsidRPr="00B37899">
        <w:rPr>
          <w:rFonts w:ascii="Verdana" w:hAnsi="Verdana"/>
          <w:b/>
          <w:i/>
          <w:sz w:val="20"/>
          <w:szCs w:val="20"/>
        </w:rPr>
        <w:t>, de pessoas que foram condenadas nas condições previstas na Lei Federal nº 11.340/2006 - Lei Maria da Penha.</w:t>
      </w:r>
    </w:p>
    <w:p w:rsidR="001907E6" w:rsidRPr="001907E6" w:rsidRDefault="001907E6" w:rsidP="001907E6">
      <w:pPr>
        <w:spacing w:after="0"/>
        <w:ind w:left="504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/>
        <w:jc w:val="both"/>
        <w:rPr>
          <w:rFonts w:ascii="Verdana" w:hAnsi="Verdana"/>
          <w:b/>
          <w:bCs/>
          <w:sz w:val="20"/>
          <w:szCs w:val="20"/>
        </w:rPr>
      </w:pPr>
    </w:p>
    <w:p w:rsidR="001907E6" w:rsidRPr="001907E6" w:rsidRDefault="001907E6" w:rsidP="001907E6">
      <w:pPr>
        <w:spacing w:after="0" w:line="360" w:lineRule="auto"/>
        <w:jc w:val="both"/>
        <w:rPr>
          <w:rFonts w:ascii="Verdana" w:hAnsi="Verdana" w:cs="Verdana"/>
          <w:i/>
          <w:iCs/>
        </w:rPr>
      </w:pPr>
      <w:r w:rsidRPr="001907E6">
        <w:rPr>
          <w:rFonts w:ascii="Verdana" w:hAnsi="Verdana"/>
          <w:b/>
          <w:bCs/>
          <w:sz w:val="20"/>
          <w:szCs w:val="20"/>
        </w:rPr>
        <w:tab/>
      </w:r>
      <w:r w:rsidRPr="001907E6">
        <w:rPr>
          <w:rFonts w:ascii="Verdana" w:hAnsi="Verdana"/>
        </w:rPr>
        <w:t xml:space="preserve">O </w:t>
      </w:r>
      <w:r w:rsidRPr="001907E6">
        <w:rPr>
          <w:rFonts w:ascii="Verdana" w:hAnsi="Verdana"/>
          <w:i/>
          <w:iCs/>
        </w:rPr>
        <w:t>Vereador que o presente assina, no uso de suas faculdades legislativas, consoante lhe faculta o art. 36 da Lei Orgânica do Município, apresenta o seguinte Projeto de Lei:</w:t>
      </w:r>
    </w:p>
    <w:p w:rsidR="001907E6" w:rsidRPr="00B37899" w:rsidRDefault="001907E6" w:rsidP="001907E6">
      <w:pPr>
        <w:spacing w:after="0"/>
        <w:jc w:val="both"/>
        <w:rPr>
          <w:rFonts w:ascii="Verdana" w:hAnsi="Verdana"/>
          <w:i/>
          <w:iCs/>
        </w:rPr>
      </w:pPr>
    </w:p>
    <w:p w:rsidR="00B37899" w:rsidRDefault="00B37899" w:rsidP="00B37899">
      <w:pPr>
        <w:spacing w:after="0" w:line="360" w:lineRule="auto"/>
        <w:ind w:firstLine="720"/>
        <w:jc w:val="both"/>
        <w:rPr>
          <w:rFonts w:ascii="Verdana" w:hAnsi="Verdana"/>
        </w:rPr>
      </w:pPr>
      <w:r w:rsidRPr="00B37899">
        <w:rPr>
          <w:rFonts w:ascii="Verdana" w:hAnsi="Verdana"/>
          <w:b/>
        </w:rPr>
        <w:t>Art. 1º.</w:t>
      </w:r>
      <w:r w:rsidRPr="00B37899">
        <w:rPr>
          <w:rFonts w:ascii="Verdana" w:hAnsi="Verdana"/>
        </w:rPr>
        <w:t xml:space="preserve"> Fica vedada a nomeação, no âmbito da Câmara Municipal de </w:t>
      </w:r>
      <w:r>
        <w:rPr>
          <w:rFonts w:ascii="Verdana" w:hAnsi="Verdana"/>
        </w:rPr>
        <w:t>Carmo do Cajuru, Estado de Minas Gerais</w:t>
      </w:r>
      <w:r w:rsidRPr="00B37899">
        <w:rPr>
          <w:rFonts w:ascii="Verdana" w:hAnsi="Verdana"/>
        </w:rPr>
        <w:t>, para todos os cargos em comissão de livre nomeação e exoneração, de pessoas que tiverem sido condenadas nas condições previstas na Lei Federal nº 11.340</w:t>
      </w:r>
      <w:r>
        <w:rPr>
          <w:rFonts w:ascii="Verdana" w:hAnsi="Verdana"/>
        </w:rPr>
        <w:t>,</w:t>
      </w:r>
      <w:r w:rsidRPr="00B37899">
        <w:rPr>
          <w:rFonts w:ascii="Verdana" w:hAnsi="Verdana"/>
        </w:rPr>
        <w:t xml:space="preserve"> de 07 de agosto de 2006 </w:t>
      </w:r>
      <w:r>
        <w:rPr>
          <w:rFonts w:ascii="Verdana" w:hAnsi="Verdana"/>
        </w:rPr>
        <w:t>(</w:t>
      </w:r>
      <w:r w:rsidRPr="00B37899">
        <w:rPr>
          <w:rFonts w:ascii="Verdana" w:hAnsi="Verdana"/>
        </w:rPr>
        <w:t>Lei Maria da Penha</w:t>
      </w:r>
      <w:r>
        <w:rPr>
          <w:rFonts w:ascii="Verdana" w:hAnsi="Verdana"/>
        </w:rPr>
        <w:t>)</w:t>
      </w:r>
      <w:r w:rsidRPr="00B37899">
        <w:rPr>
          <w:rFonts w:ascii="Verdana" w:hAnsi="Verdana"/>
        </w:rPr>
        <w:t>.</w:t>
      </w:r>
    </w:p>
    <w:p w:rsidR="00B37899" w:rsidRDefault="00B37899" w:rsidP="00B37899">
      <w:pPr>
        <w:spacing w:after="0" w:line="360" w:lineRule="auto"/>
        <w:ind w:firstLine="720"/>
        <w:jc w:val="both"/>
        <w:rPr>
          <w:rFonts w:ascii="Verdana" w:hAnsi="Verdana"/>
        </w:rPr>
      </w:pPr>
      <w:r w:rsidRPr="00B37899">
        <w:rPr>
          <w:rFonts w:ascii="Verdana" w:hAnsi="Verdana"/>
          <w:b/>
        </w:rPr>
        <w:t>Parágrafo único.</w:t>
      </w:r>
      <w:r w:rsidRPr="00B37899">
        <w:rPr>
          <w:rFonts w:ascii="Verdana" w:hAnsi="Verdana"/>
        </w:rPr>
        <w:t xml:space="preserve"> Inicia-se essa vedação com a condenação em decisão transitada em julgado, perdurando até o comprovado cumprimento da pena.</w:t>
      </w:r>
    </w:p>
    <w:p w:rsidR="00B37899" w:rsidRDefault="00B37899" w:rsidP="00B37899">
      <w:pPr>
        <w:spacing w:after="0" w:line="360" w:lineRule="auto"/>
        <w:ind w:firstLine="720"/>
        <w:jc w:val="both"/>
        <w:rPr>
          <w:rFonts w:ascii="Verdana" w:hAnsi="Verdana"/>
        </w:rPr>
      </w:pPr>
    </w:p>
    <w:p w:rsidR="001907E6" w:rsidRPr="00B37899" w:rsidRDefault="00B37899" w:rsidP="00B37899">
      <w:pPr>
        <w:spacing w:after="0" w:line="360" w:lineRule="auto"/>
        <w:ind w:firstLine="720"/>
        <w:jc w:val="both"/>
        <w:rPr>
          <w:rFonts w:ascii="Verdana" w:hAnsi="Verdana" w:cs="Verdana"/>
        </w:rPr>
      </w:pPr>
      <w:r w:rsidRPr="00B37899">
        <w:rPr>
          <w:rFonts w:ascii="Verdana" w:hAnsi="Verdana"/>
          <w:b/>
        </w:rPr>
        <w:t>Art. 2º.</w:t>
      </w:r>
      <w:r w:rsidRPr="00B37899">
        <w:rPr>
          <w:rFonts w:ascii="Verdana" w:hAnsi="Verdana"/>
        </w:rPr>
        <w:t xml:space="preserve"> Esta Lei entra em vigor na data de sua publicação. </w:t>
      </w:r>
    </w:p>
    <w:p w:rsidR="001907E6" w:rsidRPr="001907E6" w:rsidRDefault="001907E6" w:rsidP="001907E6">
      <w:pPr>
        <w:spacing w:after="0" w:line="360" w:lineRule="auto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/>
        <w:ind w:firstLine="708"/>
        <w:jc w:val="both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 w:rsidR="00227911"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 w:rsidR="00561EAE">
        <w:rPr>
          <w:rFonts w:ascii="Verdana" w:hAnsi="Verdana"/>
        </w:rPr>
        <w:t>1</w:t>
      </w:r>
      <w:r w:rsidR="00B37899">
        <w:rPr>
          <w:rFonts w:ascii="Verdana" w:hAnsi="Verdana"/>
        </w:rPr>
        <w:t>3</w:t>
      </w:r>
      <w:r w:rsidRPr="001907E6">
        <w:rPr>
          <w:rFonts w:ascii="Verdana" w:hAnsi="Verdana"/>
        </w:rPr>
        <w:t xml:space="preserve"> de </w:t>
      </w:r>
      <w:r w:rsidR="00B37899">
        <w:rPr>
          <w:rFonts w:ascii="Verdana" w:hAnsi="Verdana"/>
        </w:rPr>
        <w:t>outubro</w:t>
      </w:r>
      <w:r w:rsidRPr="001907E6">
        <w:rPr>
          <w:rFonts w:ascii="Verdana" w:hAnsi="Verdana"/>
        </w:rPr>
        <w:t xml:space="preserve"> de 20</w:t>
      </w:r>
      <w:r w:rsidR="00227911"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1907E6" w:rsidRPr="001907E6" w:rsidRDefault="00B37899" w:rsidP="001907E6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r>
        <w:rPr>
          <w:rFonts w:ascii="Verdana" w:hAnsi="Verdana"/>
          <w:b/>
          <w:bCs/>
        </w:rPr>
        <w:t>Sebastião de Faria Gomes</w:t>
      </w:r>
    </w:p>
    <w:p w:rsidR="001907E6" w:rsidRPr="001907E6" w:rsidRDefault="00A44105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B37899" w:rsidRPr="001907E6" w:rsidRDefault="00B37899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Default="001907E6" w:rsidP="001907E6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</w:p>
    <w:p w:rsidR="001907E6" w:rsidRPr="001907E6" w:rsidRDefault="001907E6" w:rsidP="00190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0"/>
        <w:jc w:val="center"/>
        <w:rPr>
          <w:rFonts w:ascii="Verdana" w:hAnsi="Verdana"/>
          <w:b/>
          <w:bCs/>
          <w:sz w:val="28"/>
          <w:szCs w:val="28"/>
        </w:rPr>
      </w:pPr>
      <w:r w:rsidRPr="001907E6">
        <w:rPr>
          <w:rFonts w:ascii="Verdana" w:hAnsi="Verdana"/>
          <w:b/>
          <w:bCs/>
          <w:sz w:val="28"/>
          <w:szCs w:val="28"/>
        </w:rPr>
        <w:lastRenderedPageBreak/>
        <w:t>JUSTIFICATIVA</w:t>
      </w:r>
    </w:p>
    <w:p w:rsidR="001907E6" w:rsidRPr="001907E6" w:rsidRDefault="001907E6" w:rsidP="001907E6">
      <w:pPr>
        <w:spacing w:after="0" w:line="360" w:lineRule="auto"/>
        <w:ind w:firstLine="708"/>
        <w:rPr>
          <w:rFonts w:ascii="Verdana" w:hAnsi="Verdana"/>
          <w:b/>
          <w:bCs/>
          <w:sz w:val="24"/>
          <w:szCs w:val="24"/>
        </w:rPr>
      </w:pPr>
    </w:p>
    <w:p w:rsidR="001907E6" w:rsidRDefault="002A2E83" w:rsidP="001907E6">
      <w:pPr>
        <w:spacing w:after="0" w:line="360" w:lineRule="auto"/>
        <w:ind w:firstLine="709"/>
        <w:jc w:val="both"/>
        <w:rPr>
          <w:rFonts w:ascii="Verdana" w:hAnsi="Verdana"/>
        </w:rPr>
      </w:pPr>
      <w:r>
        <w:rPr>
          <w:rFonts w:ascii="Verdana" w:hAnsi="Verdana"/>
        </w:rPr>
        <w:t>Nobres Vereadores,</w:t>
      </w:r>
    </w:p>
    <w:p w:rsidR="00F35D6A" w:rsidRDefault="00B37899" w:rsidP="00B37899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</w:rPr>
      </w:pPr>
      <w:r w:rsidRPr="00B37899">
        <w:rPr>
          <w:rFonts w:ascii="Verdana" w:hAnsi="Verdana"/>
        </w:rPr>
        <w:t xml:space="preserve">O objetivo é vedar à nomeação para os cargos em comissão e de confiança no Poder Legislativo do município de </w:t>
      </w:r>
      <w:r>
        <w:rPr>
          <w:rFonts w:ascii="Verdana" w:hAnsi="Verdana"/>
        </w:rPr>
        <w:t>Carmo do Cajuru/MG</w:t>
      </w:r>
      <w:r w:rsidRPr="00B37899">
        <w:rPr>
          <w:rFonts w:ascii="Verdana" w:hAnsi="Verdana"/>
        </w:rPr>
        <w:t>, de pessoas que tenham contra si condenação pela prática de violência contra a mulher, assim definida na Convenção Interamericana para Prevenir, Punir e Erradicar a Violência contra a Mulher – Convenção de Belém do Pará (1994) e Lei Federal n° 11.340/2006 – Lei Maria da Penha, independente da instância criminal, até o cumprimento integral da reprimenda imposta e/ou a extinção da punibilidade do agente.</w:t>
      </w:r>
      <w:r>
        <w:rPr>
          <w:rFonts w:ascii="Verdana" w:hAnsi="Verdana"/>
        </w:rPr>
        <w:t xml:space="preserve"> </w:t>
      </w:r>
      <w:r w:rsidRPr="00B37899">
        <w:rPr>
          <w:rFonts w:ascii="Verdana" w:hAnsi="Verdana"/>
        </w:rPr>
        <w:t xml:space="preserve">Tal matéria, portanto, cria impedimento à nomeação de cargos em comissão e de confiança de pessoas que tenham contra si condenação pela prática de violência contra a mulher, independente da instância criminal, até o cumprimento integral da reprimenda imposta e/ou a extinção da punibilidade do agente, o que constitui positivamente no sentido de proteger os direitos da mulher e eliminar as situações de machismo e violência e especialmente, o </w:t>
      </w:r>
      <w:proofErr w:type="spellStart"/>
      <w:r w:rsidRPr="00B37899">
        <w:rPr>
          <w:rFonts w:ascii="Verdana" w:hAnsi="Verdana"/>
        </w:rPr>
        <w:t>feminicídio</w:t>
      </w:r>
      <w:proofErr w:type="spellEnd"/>
      <w:r w:rsidRPr="00B37899">
        <w:rPr>
          <w:rFonts w:ascii="Verdana" w:hAnsi="Verdana"/>
        </w:rPr>
        <w:t xml:space="preserve">. </w:t>
      </w:r>
      <w:proofErr w:type="gramStart"/>
      <w:r w:rsidRPr="00B37899">
        <w:rPr>
          <w:rFonts w:ascii="Verdana" w:hAnsi="Verdana"/>
        </w:rPr>
        <w:t>A aprovação do presente Projeto</w:t>
      </w:r>
      <w:proofErr w:type="gramEnd"/>
      <w:r w:rsidRPr="00B37899">
        <w:rPr>
          <w:rFonts w:ascii="Verdana" w:hAnsi="Verdana"/>
        </w:rPr>
        <w:t xml:space="preserve"> de Lei, é uma importante medida em defesa dos direitos humanos das mulheres, demonstrando que o município de </w:t>
      </w:r>
      <w:r w:rsidR="00F35D6A">
        <w:rPr>
          <w:rFonts w:ascii="Verdana" w:hAnsi="Verdana"/>
        </w:rPr>
        <w:t>Carmo do Cajuru/MG</w:t>
      </w:r>
      <w:r w:rsidRPr="00B37899">
        <w:rPr>
          <w:rFonts w:ascii="Verdana" w:hAnsi="Verdana"/>
        </w:rPr>
        <w:t>, não aceitará nos quadros de servidores</w:t>
      </w:r>
      <w:r w:rsidR="00F35D6A">
        <w:rPr>
          <w:rFonts w:ascii="Verdana" w:hAnsi="Verdana"/>
        </w:rPr>
        <w:t xml:space="preserve"> da Câmara Municipal</w:t>
      </w:r>
      <w:r w:rsidRPr="00B37899">
        <w:rPr>
          <w:rFonts w:ascii="Verdana" w:hAnsi="Verdana"/>
        </w:rPr>
        <w:t>, por ausência de idoneidade moral, pessoas que tenham cometido qualquer espécie de conduta criminosa violenta contras as mulheres.</w:t>
      </w:r>
      <w:r w:rsidR="00F35D6A">
        <w:rPr>
          <w:rFonts w:ascii="Verdana" w:hAnsi="Verdana"/>
        </w:rPr>
        <w:t xml:space="preserve"> </w:t>
      </w:r>
      <w:r w:rsidRPr="00B37899">
        <w:rPr>
          <w:rFonts w:ascii="Verdana" w:hAnsi="Verdana"/>
        </w:rPr>
        <w:t>”Impende destacar, acerca da importância do tema proposto no projeto de lei, que o CONSELHO PLENO DO CONSELHO FEDERAL DA ORDEM DOS ADVOGADOS DO BRASIL, decidiu, na Sessão Ordinária realizada no dia 18 de março de 2019, editar a Súmula n</w:t>
      </w:r>
      <w:r w:rsidR="00F35D6A">
        <w:rPr>
          <w:rFonts w:ascii="Verdana" w:hAnsi="Verdana"/>
        </w:rPr>
        <w:t xml:space="preserve">º </w:t>
      </w:r>
      <w:r w:rsidRPr="00B37899">
        <w:rPr>
          <w:rFonts w:ascii="Verdana" w:hAnsi="Verdana"/>
        </w:rPr>
        <w:t>09/2019/COP, com o seguinte enunciado: INIDONEIDADE MORAL. VIOLÊNCIA CONTRA AMULHER. ANÁLISE DO CONSELHO SECCIONAL DA OAB. Requisitos para a inscrição nos quadros da Ordem dos Advogados do Brasil. Inidoneidade moral. A prática de violência contra a</w:t>
      </w:r>
      <w:r w:rsidR="00F35D6A">
        <w:rPr>
          <w:rFonts w:ascii="Verdana" w:hAnsi="Verdana"/>
        </w:rPr>
        <w:t xml:space="preserve"> </w:t>
      </w:r>
      <w:r w:rsidRPr="00B37899">
        <w:rPr>
          <w:rFonts w:ascii="Verdana" w:hAnsi="Verdana"/>
        </w:rPr>
        <w:t>mulher, assim definida na “Convenção Interamericana para Prevenir, Punir e Erradicar a Violência</w:t>
      </w:r>
      <w:r w:rsidR="00F35D6A">
        <w:rPr>
          <w:rFonts w:ascii="Verdana" w:hAnsi="Verdana"/>
        </w:rPr>
        <w:t xml:space="preserve"> </w:t>
      </w:r>
      <w:r w:rsidRPr="00B37899">
        <w:rPr>
          <w:rFonts w:ascii="Verdana" w:hAnsi="Verdana"/>
        </w:rPr>
        <w:t xml:space="preserve">contra a Mulher – ‘Convenção de Belém do Pará’ (1994)”, constitui fator apto a demonstrar a ausência de idoneidade moral para a inscrição de bacharel em Direito nos quadros da OAB, independente da instância criminal, assegurado ao Conselho Seccional </w:t>
      </w:r>
      <w:proofErr w:type="gramStart"/>
      <w:r w:rsidRPr="00B37899">
        <w:rPr>
          <w:rFonts w:ascii="Verdana" w:hAnsi="Verdana"/>
        </w:rPr>
        <w:t>a</w:t>
      </w:r>
      <w:proofErr w:type="gramEnd"/>
      <w:r w:rsidRPr="00B37899">
        <w:rPr>
          <w:rFonts w:ascii="Verdana" w:hAnsi="Verdana"/>
        </w:rPr>
        <w:t xml:space="preserve"> análise de cada caso concreto. </w:t>
      </w:r>
    </w:p>
    <w:p w:rsidR="00F35D6A" w:rsidRDefault="00F35D6A" w:rsidP="00B37899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/>
        </w:rPr>
      </w:pPr>
    </w:p>
    <w:p w:rsidR="008F7E7E" w:rsidRPr="00B37899" w:rsidRDefault="00B37899" w:rsidP="00B37899">
      <w:pPr>
        <w:pStyle w:val="NormalWeb"/>
        <w:spacing w:before="0" w:beforeAutospacing="0" w:after="0" w:afterAutospacing="0"/>
        <w:ind w:firstLine="709"/>
        <w:jc w:val="both"/>
        <w:rPr>
          <w:rFonts w:ascii="Verdana" w:hAnsi="Verdana" w:cs="Arial"/>
          <w:color w:val="000000"/>
          <w:szCs w:val="22"/>
        </w:rPr>
      </w:pPr>
      <w:r w:rsidRPr="00B37899">
        <w:rPr>
          <w:rFonts w:ascii="Verdana" w:hAnsi="Verdana"/>
        </w:rPr>
        <w:t>Diante do exposto, solicito a respectiva apreciação, na certeza de que após o</w:t>
      </w:r>
      <w:r>
        <w:rPr>
          <w:rFonts w:ascii="Verdana" w:hAnsi="Verdana"/>
        </w:rPr>
        <w:t xml:space="preserve"> </w:t>
      </w:r>
      <w:r w:rsidRPr="00B37899">
        <w:rPr>
          <w:rFonts w:ascii="Verdana" w:hAnsi="Verdana"/>
        </w:rPr>
        <w:t xml:space="preserve">trâmite regular, será ao final deliberado e aprovado na forma regimental. </w:t>
      </w:r>
    </w:p>
    <w:p w:rsidR="002A2E83" w:rsidRPr="001907E6" w:rsidRDefault="002A2E83" w:rsidP="002A2E83">
      <w:pPr>
        <w:spacing w:after="0" w:line="360" w:lineRule="auto"/>
        <w:ind w:firstLine="709"/>
        <w:jc w:val="both"/>
        <w:rPr>
          <w:rFonts w:ascii="Verdana" w:hAnsi="Verdana"/>
        </w:rPr>
      </w:pPr>
    </w:p>
    <w:p w:rsidR="00B37899" w:rsidRPr="001907E6" w:rsidRDefault="00B37899" w:rsidP="00B37899">
      <w:pPr>
        <w:spacing w:after="0" w:line="360" w:lineRule="auto"/>
        <w:ind w:firstLine="708"/>
        <w:jc w:val="center"/>
        <w:rPr>
          <w:rFonts w:ascii="Verdana" w:hAnsi="Verdana" w:cs="Verdana"/>
        </w:rPr>
      </w:pPr>
      <w:r w:rsidRPr="001907E6">
        <w:rPr>
          <w:rFonts w:ascii="Verdana" w:hAnsi="Verdana"/>
        </w:rPr>
        <w:t>Carmo do Cajuru</w:t>
      </w:r>
      <w:r>
        <w:rPr>
          <w:rFonts w:ascii="Verdana" w:hAnsi="Verdana"/>
        </w:rPr>
        <w:t>/MG</w:t>
      </w:r>
      <w:r w:rsidRPr="001907E6">
        <w:rPr>
          <w:rFonts w:ascii="Verdana" w:hAnsi="Verdana"/>
        </w:rPr>
        <w:t xml:space="preserve">, </w:t>
      </w:r>
      <w:r>
        <w:rPr>
          <w:rFonts w:ascii="Verdana" w:hAnsi="Verdana"/>
        </w:rPr>
        <w:t>13</w:t>
      </w:r>
      <w:r w:rsidRPr="001907E6">
        <w:rPr>
          <w:rFonts w:ascii="Verdana" w:hAnsi="Verdana"/>
        </w:rPr>
        <w:t xml:space="preserve"> de </w:t>
      </w:r>
      <w:r>
        <w:rPr>
          <w:rFonts w:ascii="Verdana" w:hAnsi="Verdana"/>
        </w:rPr>
        <w:t>outubro</w:t>
      </w:r>
      <w:r w:rsidRPr="001907E6">
        <w:rPr>
          <w:rFonts w:ascii="Verdana" w:hAnsi="Verdana"/>
        </w:rPr>
        <w:t xml:space="preserve"> de 20</w:t>
      </w:r>
      <w:r>
        <w:rPr>
          <w:rFonts w:ascii="Verdana" w:hAnsi="Verdana"/>
        </w:rPr>
        <w:t>20</w:t>
      </w:r>
      <w:r w:rsidRPr="001907E6">
        <w:rPr>
          <w:rFonts w:ascii="Verdana" w:hAnsi="Verdana"/>
        </w:rPr>
        <w:t>.</w:t>
      </w:r>
    </w:p>
    <w:p w:rsidR="00B37899" w:rsidRPr="001907E6" w:rsidRDefault="00B37899" w:rsidP="00B37899">
      <w:pPr>
        <w:spacing w:after="0" w:line="360" w:lineRule="auto"/>
        <w:ind w:firstLine="708"/>
        <w:jc w:val="center"/>
        <w:rPr>
          <w:rFonts w:ascii="Verdana" w:hAnsi="Verdana"/>
        </w:rPr>
      </w:pPr>
    </w:p>
    <w:p w:rsidR="00B37899" w:rsidRPr="001907E6" w:rsidRDefault="00B37899" w:rsidP="00B37899">
      <w:pPr>
        <w:spacing w:after="0" w:line="360" w:lineRule="auto"/>
        <w:ind w:firstLine="708"/>
        <w:jc w:val="center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/>
          <w:b/>
          <w:bCs/>
        </w:rPr>
        <w:t>Sebastião de Faria Gomes</w:t>
      </w:r>
    </w:p>
    <w:p w:rsidR="00B37899" w:rsidRPr="001907E6" w:rsidRDefault="00B37899" w:rsidP="00B37899">
      <w:pPr>
        <w:spacing w:after="0" w:line="360" w:lineRule="auto"/>
        <w:ind w:firstLine="708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Vereador</w:t>
      </w:r>
    </w:p>
    <w:sectPr w:rsidR="00B37899" w:rsidRPr="001907E6" w:rsidSect="00803E28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99" w:rsidRDefault="00B37899" w:rsidP="00724934">
      <w:r>
        <w:separator/>
      </w:r>
    </w:p>
  </w:endnote>
  <w:endnote w:type="continuationSeparator" w:id="0">
    <w:p w:rsidR="00B37899" w:rsidRDefault="00B37899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99" w:rsidRDefault="00B37899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684872A" wp14:editId="554259D5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99" w:rsidRDefault="00B37899" w:rsidP="00724934">
      <w:r>
        <w:separator/>
      </w:r>
    </w:p>
  </w:footnote>
  <w:footnote w:type="continuationSeparator" w:id="0">
    <w:p w:rsidR="00B37899" w:rsidRDefault="00B37899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99" w:rsidRDefault="00B3789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44EF5D1" wp14:editId="14395527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34"/>
    <w:rsid w:val="00050364"/>
    <w:rsid w:val="000F7795"/>
    <w:rsid w:val="001907E6"/>
    <w:rsid w:val="00227911"/>
    <w:rsid w:val="002A2E83"/>
    <w:rsid w:val="002E671C"/>
    <w:rsid w:val="003C4117"/>
    <w:rsid w:val="004F42F7"/>
    <w:rsid w:val="00561EAE"/>
    <w:rsid w:val="005B0C53"/>
    <w:rsid w:val="006218E6"/>
    <w:rsid w:val="006C6C6F"/>
    <w:rsid w:val="00724934"/>
    <w:rsid w:val="0078583E"/>
    <w:rsid w:val="00803E28"/>
    <w:rsid w:val="008F7E7E"/>
    <w:rsid w:val="00955F00"/>
    <w:rsid w:val="009840AB"/>
    <w:rsid w:val="00A44105"/>
    <w:rsid w:val="00B00821"/>
    <w:rsid w:val="00B37899"/>
    <w:rsid w:val="00D25515"/>
    <w:rsid w:val="00ED1CA8"/>
    <w:rsid w:val="00ED55F4"/>
    <w:rsid w:val="00EE4421"/>
    <w:rsid w:val="00F31C34"/>
    <w:rsid w:val="00F35D6A"/>
    <w:rsid w:val="00F3769C"/>
    <w:rsid w:val="00F37EC5"/>
    <w:rsid w:val="00F445AA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Forte">
    <w:name w:val="Strong"/>
    <w:basedOn w:val="Fontepargpadro"/>
    <w:uiPriority w:val="22"/>
    <w:qFormat/>
    <w:rsid w:val="00F31C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907E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907E6"/>
    <w:rPr>
      <w:rFonts w:ascii="Calibri" w:eastAsia="Calibri" w:hAnsi="Calibri" w:cs="Times New Roman"/>
      <w:sz w:val="22"/>
    </w:rPr>
  </w:style>
  <w:style w:type="paragraph" w:styleId="Ttulo">
    <w:name w:val="Title"/>
    <w:basedOn w:val="Normal"/>
    <w:link w:val="TtuloChar"/>
    <w:uiPriority w:val="99"/>
    <w:qFormat/>
    <w:rsid w:val="001907E6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E0E0E0"/>
      <w:spacing w:after="0" w:line="360" w:lineRule="auto"/>
      <w:jc w:val="center"/>
    </w:pPr>
    <w:rPr>
      <w:rFonts w:ascii="Verdana" w:eastAsia="Times New Roman" w:hAnsi="Verdana" w:cs="Verdana"/>
      <w:b/>
      <w:bCs/>
      <w:sz w:val="52"/>
      <w:szCs w:val="52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1907E6"/>
    <w:rPr>
      <w:rFonts w:eastAsia="Times New Roman" w:cs="Verdana"/>
      <w:b/>
      <w:bCs/>
      <w:sz w:val="52"/>
      <w:szCs w:val="52"/>
      <w:shd w:val="clear" w:color="auto" w:fill="E0E0E0"/>
      <w:lang w:eastAsia="pt-BR"/>
    </w:rPr>
  </w:style>
  <w:style w:type="character" w:styleId="Forte">
    <w:name w:val="Strong"/>
    <w:basedOn w:val="Fontepargpadro"/>
    <w:uiPriority w:val="22"/>
    <w:qFormat/>
    <w:rsid w:val="00F3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2019-01-03T14:32:00Z</cp:lastPrinted>
  <dcterms:created xsi:type="dcterms:W3CDTF">2020-10-13T15:51:00Z</dcterms:created>
  <dcterms:modified xsi:type="dcterms:W3CDTF">2020-10-13T16:05:00Z</dcterms:modified>
</cp:coreProperties>
</file>