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5C0E3F">
        <w:rPr>
          <w:sz w:val="40"/>
          <w:szCs w:val="40"/>
        </w:rPr>
        <w:t>4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</w:t>
      </w:r>
      <w:r w:rsidR="005C0E3F">
        <w:rPr>
          <w:rFonts w:ascii="Verdana" w:hAnsi="Verdana"/>
          <w:b/>
          <w:sz w:val="20"/>
          <w:szCs w:val="20"/>
        </w:rPr>
        <w:t xml:space="preserve">Suspensão </w:t>
      </w:r>
      <w:r w:rsidRPr="007804D4">
        <w:rPr>
          <w:rFonts w:ascii="Verdana" w:hAnsi="Verdana"/>
          <w:b/>
          <w:sz w:val="20"/>
          <w:szCs w:val="20"/>
        </w:rPr>
        <w:t>de Reuni</w:t>
      </w:r>
      <w:r w:rsidR="005C0E3F">
        <w:rPr>
          <w:rFonts w:ascii="Verdana" w:hAnsi="Verdana"/>
          <w:b/>
          <w:sz w:val="20"/>
          <w:szCs w:val="20"/>
        </w:rPr>
        <w:t>ão</w:t>
      </w:r>
      <w:r w:rsidRPr="007804D4">
        <w:rPr>
          <w:rFonts w:ascii="Verdana" w:hAnsi="Verdana"/>
          <w:b/>
          <w:sz w:val="20"/>
          <w:szCs w:val="20"/>
        </w:rPr>
        <w:t xml:space="preserve"> Ordinária</w:t>
      </w:r>
      <w:r w:rsidR="005C0E3F">
        <w:rPr>
          <w:rFonts w:ascii="Verdana" w:hAnsi="Verdana"/>
          <w:b/>
          <w:sz w:val="20"/>
          <w:szCs w:val="20"/>
        </w:rPr>
        <w:t xml:space="preserve"> do dia 24/03/2020</w:t>
      </w:r>
      <w:r w:rsidRPr="007804D4">
        <w:rPr>
          <w:rFonts w:ascii="Verdana" w:hAnsi="Verdana"/>
          <w:b/>
          <w:sz w:val="20"/>
          <w:szCs w:val="20"/>
        </w:rPr>
        <w:t xml:space="preserve"> 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(2019-</w:t>
      </w:r>
      <w:proofErr w:type="gram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nCoV</w:t>
      </w:r>
      <w:proofErr w:type="gram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)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5C0E3F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:rsidR="005C0E3F" w:rsidRDefault="005C0E3F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</w:p>
    <w:p w:rsidR="00A90E04" w:rsidRDefault="005C0E3F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a Portaria do Ministério da Saúde nº 188, de 03 de fevereiro de </w:t>
      </w:r>
      <w:r w:rsidR="00A90E04" w:rsidRPr="00A90E04">
        <w:rPr>
          <w:rFonts w:ascii="Verdana" w:hAnsi="Verdana"/>
          <w:i/>
          <w:iCs/>
        </w:rPr>
        <w:t xml:space="preserve">2020, que </w:t>
      </w:r>
      <w:r w:rsidR="00A90E04" w:rsidRPr="00A90E04">
        <w:rPr>
          <w:rFonts w:ascii="Verdana" w:hAnsi="Verdana" w:cs="Arial"/>
          <w:i/>
          <w:shd w:val="clear" w:color="auto" w:fill="FFFFFF"/>
        </w:rPr>
        <w:t xml:space="preserve">Declara Emergência em Saúde Pública de importância Nacional (ESPIN) em decorrência da Infecção Humana pelo novo </w:t>
      </w:r>
      <w:proofErr w:type="spellStart"/>
      <w:r w:rsidR="00A90E04" w:rsidRPr="00A90E04"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i/>
          <w:shd w:val="clear" w:color="auto" w:fill="FFFFFF"/>
        </w:rPr>
        <w:t xml:space="preserve"> (2019-</w:t>
      </w:r>
      <w:proofErr w:type="gramStart"/>
      <w:r w:rsidR="00A90E04" w:rsidRPr="00A90E04">
        <w:rPr>
          <w:rFonts w:ascii="Verdana" w:hAnsi="Verdana" w:cs="Arial"/>
          <w:i/>
          <w:shd w:val="clear" w:color="auto" w:fill="FFFFFF"/>
        </w:rPr>
        <w:t>nCoV</w:t>
      </w:r>
      <w:proofErr w:type="gramEnd"/>
      <w:r w:rsidR="00A90E04" w:rsidRPr="00A90E04">
        <w:rPr>
          <w:rFonts w:ascii="Verdana" w:hAnsi="Verdana" w:cs="Arial"/>
          <w:i/>
          <w:shd w:val="clear" w:color="auto" w:fill="FFFFFF"/>
        </w:rPr>
        <w:t>);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 xml:space="preserve">Considerando a classificação pela Organização Mundial de Saúde, no dia 11 de março de 2020, como pandemia do 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>
        <w:rPr>
          <w:rFonts w:ascii="Verdana" w:hAnsi="Verdana" w:cs="Arial"/>
          <w:i/>
          <w:shd w:val="clear" w:color="auto" w:fill="FFFFFF"/>
        </w:rPr>
        <w:t>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>Considerando que a situação demanda o emprego urgente de medidas de prevenção, controle e contenção de riscos, danos e agravos à saúde pública, a fim de evitar a disseminação da doença no Município de Carmo do Cajuru/MG;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8F7154" w:rsidRPr="00CE4D50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 w:cs="Arial"/>
          <w:i/>
          <w:shd w:val="clear" w:color="auto" w:fill="FFFFFF"/>
        </w:rPr>
        <w:t>Considerando o pedido da Organização Mundial de Saúde para que os países redobrem o comprometimento contra a pandemia do</w:t>
      </w:r>
      <w:r w:rsidRPr="00A90E04">
        <w:rPr>
          <w:rFonts w:ascii="Verdana" w:hAnsi="Verdana" w:cs="Arial"/>
          <w:i/>
          <w:shd w:val="clear" w:color="auto" w:fill="FFFFFF"/>
        </w:rPr>
        <w:t xml:space="preserve"> </w:t>
      </w:r>
      <w:r>
        <w:rPr>
          <w:rFonts w:ascii="Verdana" w:hAnsi="Verdana" w:cs="Arial"/>
          <w:i/>
          <w:shd w:val="clear" w:color="auto" w:fill="FFFFFF"/>
        </w:rPr>
        <w:t xml:space="preserve">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</w:t>
      </w:r>
      <w:proofErr w:type="spellEnd"/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="00A90E04">
        <w:rPr>
          <w:rFonts w:ascii="Verdana" w:hAnsi="Verdana"/>
        </w:rPr>
        <w:t xml:space="preserve"> Fica suspensa a </w:t>
      </w:r>
      <w:r w:rsidRPr="00CE4D50">
        <w:rPr>
          <w:rFonts w:ascii="Verdana" w:hAnsi="Verdana"/>
        </w:rPr>
        <w:t>reuni</w:t>
      </w:r>
      <w:r w:rsidR="00A90E04">
        <w:rPr>
          <w:rFonts w:ascii="Verdana" w:hAnsi="Verdana"/>
        </w:rPr>
        <w:t>ão</w:t>
      </w:r>
      <w:r w:rsidRPr="00CE4D50">
        <w:rPr>
          <w:rFonts w:ascii="Verdana" w:hAnsi="Verdana"/>
        </w:rPr>
        <w:t xml:space="preserve"> ordinária</w:t>
      </w:r>
      <w:r w:rsidR="00A90E04">
        <w:rPr>
          <w:rFonts w:ascii="Verdana" w:hAnsi="Verdana"/>
        </w:rPr>
        <w:t xml:space="preserve"> do próximo dia 24 de março de 2020</w:t>
      </w:r>
      <w:r w:rsidRPr="00CE4D50">
        <w:rPr>
          <w:rFonts w:ascii="Verdana" w:hAnsi="Verdana"/>
        </w:rPr>
        <w:t xml:space="preserve"> do Poder Legislativo Municipal de Carmo do</w:t>
      </w:r>
      <w:r w:rsidR="00A90E04">
        <w:rPr>
          <w:rFonts w:ascii="Verdana" w:hAnsi="Verdana"/>
        </w:rPr>
        <w:t xml:space="preserve"> Cajuru, Estado de Minas Gerais</w:t>
      </w:r>
      <w:r w:rsidRPr="00CE4D50">
        <w:rPr>
          <w:rFonts w:ascii="Verdana" w:hAnsi="Verdana"/>
        </w:rPr>
        <w:t>.</w:t>
      </w:r>
    </w:p>
    <w:p w:rsidR="008F7154" w:rsidRPr="00A90E04" w:rsidRDefault="00A90E0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único.</w:t>
      </w:r>
      <w:r w:rsidRPr="00A90E04">
        <w:rPr>
          <w:rFonts w:ascii="Verdana" w:hAnsi="Verdana"/>
        </w:rPr>
        <w:t xml:space="preserve"> Oportunamente será reavaliada a necessidade de estender a suspensão de outras reuniões</w:t>
      </w:r>
      <w:r>
        <w:rPr>
          <w:rFonts w:ascii="Verdana" w:hAnsi="Verdana"/>
        </w:rPr>
        <w:t>, considerando a situação futura.</w:t>
      </w:r>
    </w:p>
    <w:p w:rsidR="00A90E04" w:rsidRPr="00A90E04" w:rsidRDefault="00A90E0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8F7154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lastRenderedPageBreak/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:rsidR="00364BE3" w:rsidRPr="00CE4D50" w:rsidRDefault="00364BE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A90E04">
        <w:rPr>
          <w:rFonts w:ascii="Verdana" w:hAnsi="Verdana"/>
        </w:rPr>
        <w:t>19</w:t>
      </w:r>
      <w:r w:rsidRPr="00B64C91">
        <w:rPr>
          <w:rFonts w:ascii="Verdana" w:hAnsi="Verdana"/>
        </w:rPr>
        <w:t xml:space="preserve"> de </w:t>
      </w:r>
      <w:r w:rsidR="00A90E04">
        <w:rPr>
          <w:rFonts w:ascii="Verdana" w:hAnsi="Verdana"/>
        </w:rPr>
        <w:t>março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  <w:bookmarkStart w:id="0" w:name="_GoBack"/>
      <w:bookmarkEnd w:id="0"/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A90E04">
      <w:pPr>
        <w:spacing w:after="0"/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A90E04">
      <w:pPr>
        <w:spacing w:after="0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sectPr w:rsidR="00C6785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04" w:rsidRDefault="00A90E04" w:rsidP="00724934">
      <w:r>
        <w:separator/>
      </w:r>
    </w:p>
  </w:endnote>
  <w:endnote w:type="continuationSeparator" w:id="0">
    <w:p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595B6" wp14:editId="6BED736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04" w:rsidRDefault="00A90E04" w:rsidP="00724934">
      <w:r>
        <w:separator/>
      </w:r>
    </w:p>
  </w:footnote>
  <w:footnote w:type="continuationSeparator" w:id="0">
    <w:p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2BFF91" wp14:editId="27F849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16791C"/>
    <w:rsid w:val="00227EE8"/>
    <w:rsid w:val="00236A76"/>
    <w:rsid w:val="00364BE3"/>
    <w:rsid w:val="00504A35"/>
    <w:rsid w:val="005C0E3F"/>
    <w:rsid w:val="0063199E"/>
    <w:rsid w:val="00643798"/>
    <w:rsid w:val="00686F6D"/>
    <w:rsid w:val="006D7F39"/>
    <w:rsid w:val="00724934"/>
    <w:rsid w:val="007804D4"/>
    <w:rsid w:val="007A1989"/>
    <w:rsid w:val="007C669D"/>
    <w:rsid w:val="00803E28"/>
    <w:rsid w:val="008F7154"/>
    <w:rsid w:val="00906AEF"/>
    <w:rsid w:val="00973448"/>
    <w:rsid w:val="009D4DA4"/>
    <w:rsid w:val="009E7E14"/>
    <w:rsid w:val="00A90E04"/>
    <w:rsid w:val="00AB4A63"/>
    <w:rsid w:val="00AC08F2"/>
    <w:rsid w:val="00B00821"/>
    <w:rsid w:val="00B8157A"/>
    <w:rsid w:val="00B82EC2"/>
    <w:rsid w:val="00B866B5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2020-03-19T12:38:00Z</dcterms:created>
  <dcterms:modified xsi:type="dcterms:W3CDTF">2020-03-19T12:56:00Z</dcterms:modified>
</cp:coreProperties>
</file>