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954" w14:textId="34C8D2DE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655414">
        <w:rPr>
          <w:sz w:val="40"/>
          <w:szCs w:val="40"/>
        </w:rPr>
        <w:t>6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DD6CF1">
        <w:rPr>
          <w:sz w:val="40"/>
          <w:szCs w:val="40"/>
        </w:rPr>
        <w:t>1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608DDC6D" w14:textId="36954EE0" w:rsidR="005D3076" w:rsidRPr="00F45747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F45747">
        <w:rPr>
          <w:rFonts w:ascii="Arial" w:hAnsi="Arial" w:cs="Arial"/>
          <w:b/>
          <w:i/>
          <w:sz w:val="22"/>
          <w:szCs w:val="22"/>
        </w:rPr>
        <w:t>Aprova as contas da Prefeitura Municipal de Carmo do Cajuru referente ao exercício de 20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655414">
        <w:rPr>
          <w:rFonts w:ascii="Arial" w:hAnsi="Arial" w:cs="Arial"/>
          <w:b/>
          <w:i/>
          <w:sz w:val="22"/>
          <w:szCs w:val="22"/>
        </w:rPr>
        <w:t>9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075C2C">
      <w:pPr>
        <w:pStyle w:val="Recuodecorpodetexto2"/>
        <w:ind w:left="0" w:firstLine="708"/>
        <w:rPr>
          <w:b/>
          <w:sz w:val="22"/>
          <w:szCs w:val="22"/>
        </w:rPr>
      </w:pPr>
    </w:p>
    <w:p w14:paraId="6204FFDF" w14:textId="25ACF7C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1418"/>
        <w:jc w:val="both"/>
        <w:rPr>
          <w:rFonts w:ascii="Verdana" w:hAnsi="Verdana" w:cs="Arial"/>
          <w:sz w:val="22"/>
          <w:szCs w:val="22"/>
        </w:rPr>
      </w:pPr>
      <w:bookmarkStart w:id="0" w:name="artigo_1"/>
      <w:r w:rsidRPr="00E73786">
        <w:rPr>
          <w:rFonts w:ascii="Verdana" w:hAnsi="Verdana" w:cs="Arial"/>
          <w:b/>
          <w:bCs/>
          <w:sz w:val="22"/>
          <w:szCs w:val="22"/>
        </w:rPr>
        <w:t>Art. 1º.</w:t>
      </w:r>
      <w:r w:rsidRPr="00E73786">
        <w:rPr>
          <w:rFonts w:ascii="Verdana" w:hAnsi="Verdana" w:cs="Arial"/>
          <w:sz w:val="22"/>
          <w:szCs w:val="22"/>
        </w:rPr>
        <w:t xml:space="preserve"> Ficam aprovadas as contas da Prefeitura Municipal de Carmo do Cajuru referentes ao exercício de 201</w:t>
      </w:r>
      <w:r w:rsidR="00655414">
        <w:rPr>
          <w:rFonts w:ascii="Verdana" w:hAnsi="Verdana" w:cs="Arial"/>
          <w:sz w:val="22"/>
          <w:szCs w:val="22"/>
        </w:rPr>
        <w:t>9</w:t>
      </w:r>
      <w:r w:rsidRPr="00E73786">
        <w:rPr>
          <w:rFonts w:ascii="Verdana" w:hAnsi="Verdana" w:cs="Arial"/>
          <w:sz w:val="22"/>
          <w:szCs w:val="22"/>
        </w:rPr>
        <w:t>.</w:t>
      </w:r>
    </w:p>
    <w:p w14:paraId="74D9054B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4AD150B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>Art. 2º.</w:t>
      </w:r>
      <w:r w:rsidRPr="00E73786">
        <w:rPr>
          <w:rFonts w:ascii="Verdana" w:hAnsi="Verdana" w:cs="Arial"/>
          <w:sz w:val="22"/>
          <w:szCs w:val="22"/>
        </w:rPr>
        <w:t xml:space="preserve"> Esta resolução entra em vigor na data de sua publicação.</w:t>
      </w:r>
    </w:p>
    <w:p w14:paraId="3F0D1825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bookmarkEnd w:id="0"/>
    <w:p w14:paraId="14EF99C9" w14:textId="77777777" w:rsidR="00790D5B" w:rsidRPr="004B3942" w:rsidRDefault="00790D5B" w:rsidP="00790D5B">
      <w:pPr>
        <w:pStyle w:val="Recuodecorpodetexto2"/>
        <w:ind w:left="0"/>
        <w:rPr>
          <w:bCs/>
          <w:szCs w:val="24"/>
        </w:rPr>
      </w:pPr>
    </w:p>
    <w:p w14:paraId="46EB69AB" w14:textId="76862499"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DD6CF1">
        <w:rPr>
          <w:sz w:val="22"/>
        </w:rPr>
        <w:t>2</w:t>
      </w:r>
      <w:r w:rsidR="00655414">
        <w:rPr>
          <w:sz w:val="22"/>
        </w:rPr>
        <w:t>2</w:t>
      </w:r>
      <w:r w:rsidRPr="0029268F">
        <w:rPr>
          <w:sz w:val="22"/>
        </w:rPr>
        <w:t xml:space="preserve"> de </w:t>
      </w:r>
      <w:r w:rsidR="00655414">
        <w:rPr>
          <w:sz w:val="22"/>
        </w:rPr>
        <w:t>dezembro</w:t>
      </w:r>
      <w:r w:rsidRPr="0029268F">
        <w:rPr>
          <w:sz w:val="22"/>
        </w:rPr>
        <w:t xml:space="preserve"> de 20</w:t>
      </w:r>
      <w:r w:rsidR="00F97371">
        <w:rPr>
          <w:sz w:val="22"/>
        </w:rPr>
        <w:t>2</w:t>
      </w:r>
      <w:r w:rsidR="00DD6CF1">
        <w:rPr>
          <w:sz w:val="22"/>
        </w:rPr>
        <w:t>1</w:t>
      </w:r>
      <w:r w:rsidRPr="0029268F">
        <w:rPr>
          <w:sz w:val="22"/>
        </w:rPr>
        <w:t>.</w:t>
      </w:r>
    </w:p>
    <w:p w14:paraId="5041A10F" w14:textId="77777777" w:rsidR="00075C2C" w:rsidRDefault="00075C2C" w:rsidP="00075C2C">
      <w:pPr>
        <w:tabs>
          <w:tab w:val="left" w:pos="0"/>
        </w:tabs>
        <w:jc w:val="center"/>
      </w:pPr>
    </w:p>
    <w:p w14:paraId="00CC916C" w14:textId="77777777" w:rsidR="00075C2C" w:rsidRPr="00DD6CF1" w:rsidRDefault="00075C2C" w:rsidP="00075C2C">
      <w:pPr>
        <w:tabs>
          <w:tab w:val="left" w:pos="0"/>
        </w:tabs>
        <w:jc w:val="center"/>
        <w:rPr>
          <w:sz w:val="22"/>
        </w:rPr>
      </w:pPr>
    </w:p>
    <w:p w14:paraId="42F38EF6" w14:textId="77777777" w:rsidR="00075C2C" w:rsidRPr="00DD6CF1" w:rsidRDefault="00075C2C" w:rsidP="00075C2C">
      <w:pPr>
        <w:tabs>
          <w:tab w:val="left" w:pos="0"/>
        </w:tabs>
        <w:jc w:val="center"/>
        <w:rPr>
          <w:sz w:val="22"/>
        </w:rPr>
      </w:pPr>
    </w:p>
    <w:p w14:paraId="045D9938" w14:textId="77777777" w:rsidR="00DD6CF1" w:rsidRPr="00DD6CF1" w:rsidRDefault="00DD6CF1" w:rsidP="00DD6CF1">
      <w:pPr>
        <w:spacing w:after="120"/>
        <w:rPr>
          <w:b/>
          <w:bCs/>
          <w:sz w:val="22"/>
        </w:rPr>
      </w:pPr>
      <w:r w:rsidRPr="00DD6CF1">
        <w:rPr>
          <w:b/>
          <w:sz w:val="22"/>
        </w:rPr>
        <w:t>Sebastião de Faria Gomes                                           Rafael Alves Conrado</w:t>
      </w:r>
    </w:p>
    <w:p w14:paraId="15CBBECE" w14:textId="77777777" w:rsidR="00DD6CF1" w:rsidRPr="00DD6CF1" w:rsidRDefault="00DD6CF1" w:rsidP="00DD6CF1">
      <w:pPr>
        <w:spacing w:after="120"/>
        <w:rPr>
          <w:rFonts w:cs="Verdana"/>
          <w:sz w:val="22"/>
        </w:rPr>
      </w:pPr>
      <w:r w:rsidRPr="00DD6CF1">
        <w:rPr>
          <w:b/>
          <w:bCs/>
          <w:sz w:val="22"/>
        </w:rPr>
        <w:t xml:space="preserve">        Presidente                                                                   1º Secretário</w:t>
      </w:r>
    </w:p>
    <w:sectPr w:rsidR="00DD6CF1" w:rsidRPr="00DD6CF1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1D2F1D"/>
    <w:rsid w:val="003E644E"/>
    <w:rsid w:val="004C531B"/>
    <w:rsid w:val="005D3076"/>
    <w:rsid w:val="0061136E"/>
    <w:rsid w:val="00655414"/>
    <w:rsid w:val="00724934"/>
    <w:rsid w:val="00790D5B"/>
    <w:rsid w:val="007B349A"/>
    <w:rsid w:val="007E781F"/>
    <w:rsid w:val="008319CD"/>
    <w:rsid w:val="00B00821"/>
    <w:rsid w:val="00B534AB"/>
    <w:rsid w:val="00CD08A9"/>
    <w:rsid w:val="00DD6CF1"/>
    <w:rsid w:val="00E0536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2021-12-22T10:50:00Z</dcterms:created>
  <dcterms:modified xsi:type="dcterms:W3CDTF">2021-12-22T10:51:00Z</dcterms:modified>
</cp:coreProperties>
</file>