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AAC49" w14:textId="655859C0" w:rsidR="00BA13B0" w:rsidRPr="00290284" w:rsidRDefault="00BA13B0" w:rsidP="00BA13B0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>
        <w:rPr>
          <w:rFonts w:ascii="Verdana" w:hAnsi="Verdana"/>
          <w:sz w:val="22"/>
          <w:szCs w:val="22"/>
        </w:rPr>
        <w:t>1</w:t>
      </w:r>
      <w:r>
        <w:rPr>
          <w:rFonts w:ascii="Verdana" w:hAnsi="Verdana"/>
          <w:sz w:val="22"/>
          <w:szCs w:val="22"/>
        </w:rPr>
        <w:t>6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21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6DD06022" w14:textId="77777777" w:rsidR="00BA13B0" w:rsidRDefault="00BA13B0" w:rsidP="00BA13B0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14:paraId="6E04DC9A" w14:textId="77777777" w:rsidR="00BA13B0" w:rsidRPr="00290284" w:rsidRDefault="00BA13B0" w:rsidP="00BA13B0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14:paraId="6E9C00F6" w14:textId="0F4DFDBF" w:rsidR="00BA13B0" w:rsidRPr="00290284" w:rsidRDefault="00BA13B0" w:rsidP="00BA13B0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assina,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requere</w:t>
      </w:r>
      <w:r w:rsidRPr="00ED72D7">
        <w:rPr>
          <w:rFonts w:cs="Times New Roman"/>
          <w:sz w:val="22"/>
        </w:rPr>
        <w:t>r, do Prefeito</w:t>
      </w:r>
      <w:r>
        <w:rPr>
          <w:rFonts w:cs="Times New Roman"/>
          <w:sz w:val="22"/>
        </w:rPr>
        <w:t xml:space="preserve"> Municipal</w:t>
      </w:r>
      <w:r w:rsidRPr="00ED72D7">
        <w:rPr>
          <w:rFonts w:cs="Times New Roman"/>
          <w:sz w:val="22"/>
        </w:rPr>
        <w:t xml:space="preserve">, </w:t>
      </w:r>
      <w:r>
        <w:rPr>
          <w:rFonts w:cs="Times New Roman"/>
          <w:sz w:val="22"/>
        </w:rPr>
        <w:t xml:space="preserve">que solicite </w:t>
      </w:r>
      <w:r>
        <w:rPr>
          <w:rFonts w:cs="Times New Roman"/>
          <w:sz w:val="22"/>
        </w:rPr>
        <w:t>instalação de manilha na ponte que tem como destino a granja do Dr. Mauro, no Distrito de São José dos Salgados</w:t>
      </w:r>
      <w:r w:rsidRPr="00ED72D7">
        <w:rPr>
          <w:rFonts w:cs="Times New Roman"/>
          <w:sz w:val="22"/>
        </w:rPr>
        <w:t>.</w:t>
      </w:r>
    </w:p>
    <w:p w14:paraId="71DDDE64" w14:textId="77777777" w:rsidR="00BA13B0" w:rsidRPr="00290284" w:rsidRDefault="00BA13B0" w:rsidP="00BA13B0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67A99A70" w14:textId="77777777" w:rsidR="00BA13B0" w:rsidRPr="00290284" w:rsidRDefault="00BA13B0" w:rsidP="00BA13B0">
      <w:pPr>
        <w:spacing w:line="360" w:lineRule="auto"/>
        <w:jc w:val="center"/>
        <w:rPr>
          <w:rFonts w:cs="Times New Roman"/>
          <w:b/>
          <w:sz w:val="22"/>
        </w:rPr>
      </w:pPr>
    </w:p>
    <w:p w14:paraId="70969B1E" w14:textId="5CA7A33F" w:rsidR="00BA13B0" w:rsidRDefault="00BA13B0" w:rsidP="00BA13B0">
      <w:pPr>
        <w:spacing w:after="240" w:line="360" w:lineRule="auto"/>
        <w:ind w:firstLine="708"/>
        <w:rPr>
          <w:rFonts w:cs="Times New Roman"/>
          <w:sz w:val="22"/>
        </w:rPr>
      </w:pPr>
      <w:r>
        <w:rPr>
          <w:rFonts w:cs="Times New Roman"/>
          <w:sz w:val="22"/>
        </w:rPr>
        <w:t xml:space="preserve">A </w:t>
      </w:r>
      <w:r>
        <w:rPr>
          <w:rFonts w:cs="Times New Roman"/>
          <w:sz w:val="22"/>
        </w:rPr>
        <w:t>indicação</w:t>
      </w:r>
      <w:r>
        <w:rPr>
          <w:rFonts w:cs="Times New Roman"/>
          <w:sz w:val="22"/>
        </w:rPr>
        <w:t xml:space="preserve"> tem o intuito de melhorar o </w:t>
      </w:r>
      <w:r>
        <w:rPr>
          <w:rFonts w:cs="Times New Roman"/>
          <w:sz w:val="22"/>
        </w:rPr>
        <w:t>acesso na estrada indicada, uma vez que a mesma é usada para escoamento de insumos, esterco e aves</w:t>
      </w:r>
      <w:r>
        <w:rPr>
          <w:rFonts w:cs="Times New Roman"/>
          <w:sz w:val="22"/>
        </w:rPr>
        <w:t>.</w:t>
      </w:r>
    </w:p>
    <w:p w14:paraId="262E986E" w14:textId="38791BFA" w:rsidR="00BA13B0" w:rsidRDefault="00BA13B0" w:rsidP="00BA13B0">
      <w:pPr>
        <w:spacing w:after="240" w:line="360" w:lineRule="auto"/>
        <w:ind w:firstLine="708"/>
        <w:rPr>
          <w:rFonts w:cs="Times New Roman"/>
          <w:sz w:val="22"/>
        </w:rPr>
      </w:pPr>
      <w:r>
        <w:rPr>
          <w:rFonts w:cs="Times New Roman"/>
          <w:sz w:val="22"/>
        </w:rPr>
        <w:t>Já foram feitas diversas intervenções na reforma, que não foram suficientemente duradouras, haja vista o grande tráfego de veículos pesados.</w:t>
      </w:r>
    </w:p>
    <w:p w14:paraId="43A43C66" w14:textId="23C1EF73" w:rsidR="00BA13B0" w:rsidRDefault="00BA13B0" w:rsidP="00BA13B0">
      <w:pPr>
        <w:pStyle w:val="Corpodetexto"/>
        <w:spacing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Portanto se faz necessária a instalação das manilhas para maior durabilidade das melhorias a serem realizadas</w:t>
      </w:r>
      <w:r w:rsidRPr="00290284">
        <w:rPr>
          <w:rFonts w:ascii="Verdana" w:hAnsi="Verdana"/>
        </w:rPr>
        <w:t>.</w:t>
      </w:r>
    </w:p>
    <w:p w14:paraId="1372C7EE" w14:textId="21D0F26D" w:rsidR="00BA13B0" w:rsidRPr="00290284" w:rsidRDefault="00BA13B0" w:rsidP="00BA13B0">
      <w:pPr>
        <w:pStyle w:val="Corpodetexto"/>
        <w:spacing w:line="360" w:lineRule="auto"/>
        <w:ind w:firstLine="708"/>
        <w:jc w:val="both"/>
      </w:pPr>
      <w:r>
        <w:rPr>
          <w:rFonts w:ascii="Verdana" w:hAnsi="Verdana"/>
        </w:rPr>
        <w:t>Certo de contar com a atendimento do pedido, antecipo agradecimentos.</w:t>
      </w:r>
    </w:p>
    <w:p w14:paraId="0EADEBD3" w14:textId="77777777" w:rsidR="00BA13B0" w:rsidRDefault="00BA13B0" w:rsidP="00BA13B0">
      <w:pPr>
        <w:spacing w:line="360" w:lineRule="auto"/>
        <w:jc w:val="center"/>
        <w:rPr>
          <w:rFonts w:cs="Times New Roman"/>
          <w:sz w:val="22"/>
        </w:rPr>
      </w:pPr>
    </w:p>
    <w:p w14:paraId="413CBE2A" w14:textId="77777777" w:rsidR="00BA13B0" w:rsidRPr="00290284" w:rsidRDefault="00BA13B0" w:rsidP="00BA13B0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>
        <w:rPr>
          <w:rFonts w:cs="Times New Roman"/>
          <w:sz w:val="22"/>
        </w:rPr>
        <w:t xml:space="preserve">05 </w:t>
      </w:r>
      <w:r w:rsidRPr="00290284">
        <w:rPr>
          <w:rFonts w:cs="Times New Roman"/>
          <w:sz w:val="22"/>
        </w:rPr>
        <w:t xml:space="preserve">de </w:t>
      </w:r>
      <w:r>
        <w:rPr>
          <w:rFonts w:cs="Times New Roman"/>
          <w:sz w:val="22"/>
        </w:rPr>
        <w:t>janeiro</w:t>
      </w:r>
      <w:r w:rsidRPr="00290284">
        <w:rPr>
          <w:rFonts w:cs="Times New Roman"/>
          <w:sz w:val="22"/>
        </w:rPr>
        <w:t xml:space="preserve"> de 20</w:t>
      </w:r>
      <w:r>
        <w:rPr>
          <w:rFonts w:cs="Times New Roman"/>
          <w:sz w:val="22"/>
        </w:rPr>
        <w:t>21</w:t>
      </w:r>
      <w:r w:rsidRPr="00290284">
        <w:rPr>
          <w:rFonts w:cs="Times New Roman"/>
          <w:sz w:val="22"/>
        </w:rPr>
        <w:t>.</w:t>
      </w:r>
    </w:p>
    <w:p w14:paraId="52583A28" w14:textId="77777777" w:rsidR="00BA13B0" w:rsidRPr="00290284" w:rsidRDefault="00BA13B0" w:rsidP="00BA13B0">
      <w:pPr>
        <w:spacing w:line="360" w:lineRule="auto"/>
        <w:jc w:val="center"/>
        <w:rPr>
          <w:rFonts w:cs="Times New Roman"/>
          <w:sz w:val="22"/>
        </w:rPr>
      </w:pPr>
    </w:p>
    <w:p w14:paraId="1DBBF5C3" w14:textId="77777777" w:rsidR="00BA13B0" w:rsidRPr="00290284" w:rsidRDefault="00BA13B0" w:rsidP="00BA13B0">
      <w:pPr>
        <w:spacing w:line="360" w:lineRule="auto"/>
        <w:jc w:val="center"/>
        <w:rPr>
          <w:rFonts w:cs="Times New Roman"/>
          <w:sz w:val="22"/>
        </w:rPr>
      </w:pPr>
    </w:p>
    <w:p w14:paraId="4ECFFC87" w14:textId="77777777" w:rsidR="00BA13B0" w:rsidRPr="00290284" w:rsidRDefault="00BA13B0" w:rsidP="00BA13B0">
      <w:pPr>
        <w:jc w:val="center"/>
        <w:rPr>
          <w:sz w:val="22"/>
        </w:rPr>
      </w:pPr>
      <w:r>
        <w:rPr>
          <w:rFonts w:cs="Times New Roman"/>
          <w:b/>
          <w:sz w:val="22"/>
        </w:rPr>
        <w:t>Anjo dos Santos Silva Gontijo</w:t>
      </w:r>
    </w:p>
    <w:p w14:paraId="1C1793D9" w14:textId="77777777" w:rsidR="00BA13B0" w:rsidRPr="00290284" w:rsidRDefault="00BA13B0" w:rsidP="00BA13B0">
      <w:pPr>
        <w:pStyle w:val="Ttulo11"/>
        <w:spacing w:line="240" w:lineRule="auto"/>
        <w:rPr>
          <w:sz w:val="22"/>
          <w:szCs w:val="22"/>
        </w:rPr>
      </w:pPr>
      <w:r>
        <w:rPr>
          <w:rFonts w:ascii="Verdana" w:hAnsi="Verdana"/>
          <w:b w:val="0"/>
          <w:bCs w:val="0"/>
          <w:sz w:val="22"/>
          <w:szCs w:val="22"/>
        </w:rPr>
        <w:t>Vereador</w:t>
      </w:r>
    </w:p>
    <w:p w14:paraId="4F8FA647" w14:textId="77777777" w:rsidR="00BA13B0" w:rsidRDefault="00BA13B0" w:rsidP="00BA13B0"/>
    <w:p w14:paraId="54EABF58" w14:textId="77777777" w:rsidR="00BA13B0" w:rsidRDefault="00BA13B0" w:rsidP="00BA13B0"/>
    <w:p w14:paraId="61785103" w14:textId="77777777" w:rsidR="00217FE8" w:rsidRDefault="00217FE8"/>
    <w:sectPr w:rsidR="00217FE8" w:rsidSect="00816D42">
      <w:headerReference w:type="default" r:id="rId4"/>
      <w:footerReference w:type="default" r:id="rId5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E9554" w14:textId="77777777" w:rsidR="00180171" w:rsidRDefault="00BA13B0">
    <w:r>
      <w:rPr>
        <w:noProof/>
      </w:rPr>
      <w:drawing>
        <wp:anchor distT="0" distB="0" distL="114300" distR="114300" simplePos="0" relativeHeight="251663360" behindDoc="0" locked="0" layoutInCell="1" allowOverlap="1" wp14:anchorId="35163E7E" wp14:editId="3168406A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17130" cy="810895"/>
          <wp:effectExtent l="0" t="0" r="7620" b="825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61371BC" w14:textId="77777777" w:rsidR="00180171" w:rsidRDefault="00BA13B0">
    <w:pPr>
      <w:pStyle w:val="Rodap1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C6483" w14:textId="77777777" w:rsidR="00180171" w:rsidRDefault="00BA13B0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544E77" wp14:editId="2052F4E3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B6CBB" w14:textId="77777777" w:rsidR="00180171" w:rsidRDefault="00BA13B0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544E77" id="Caixa de Texto 2" o:spid="_x0000_s1026" style="position:absolute;left:0;text-align:left;margin-left:94.85pt;margin-top:3pt;width:360.75pt;height:2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pW/BgIAAOsDAAAOAAAAZHJzL2Uyb0RvYy54bWysU8Fu2zAMvQ/YPwi6L46zJO2MOEWRIsOA&#10;bi3Q7gMYWY6F2aJGKbG7rx8lp1m23Yb5IIgi+cj3SK9uhq4VR03eoC1lPplKoa3Cyth9Kb8+b99d&#10;S+ED2ApatLqUL9rLm/XbN6veFXqGDbaVJsEg1he9K2UTgiuyzKtGd+An6LRlZ43UQWCT9llF0DN6&#10;12az6XSZ9UiVI1Tae369G51ynfDrWqvwUNdeB9GWknsL6aR07uKZrVdQ7AlcY9SpDfiHLjowloue&#10;oe4ggDiQ+QuqM4rQYx0mCrsM69oonTgwm3z6B5unBpxOXFgc784y+f8Hq74cH0mYqpQzKSx0PKIN&#10;mAFEpcWzHgKKWdSod77g0Cf3SJGld/eovnlhcdOA3etbIuwbDRV3lsf47LeEaHhOFbv+M1ZcAg4B&#10;k1xDTV0EZCHEkKbycp4KVxeKH+eL63wxW0ih2Pd+ebVcLlIJKF6zHfnwUWMn4qWUxFNP6HC89yF2&#10;A8VrSOoeW1NtTdsmg/a7TUviCLwh2/Sd0P1lWGtjsMWYNiLGl0QzMhsVCsNuOIm1w+qFCROOG8d/&#10;CF8apB9S9LxtpfTfD0BaivaTZdE+5PN5XM9kzBdXMzbo0rO79IBVDFXKIMV43YRxpQ+OzL7hSnni&#10;b/GWha5N0iAOYezq1DdvVJLmtP1xZS/tFPXrH13/BAAA//8DAFBLAwQUAAYACAAAACEAdfcrSdsA&#10;AAAIAQAADwAAAGRycy9kb3ducmV2LnhtbEyPzU7DMBCE70i8g7VI3KiTVrRNiFMhVCSutJXK0YmX&#10;JMJeR7bThrdnOcHx04zmp9rNzooLhjh4UpAvMhBIrTcDdQpOx9eHLYiYNBltPaGCb4ywq29vKl0a&#10;f6V3vBxSJziEYqkV9CmNpZSx7dHpuPAjEmufPjidGEMnTdBXDndWLrNsLZ0eiBt6PeJLj+3XYXIK&#10;wrl17jGbzpNdmdNxv39rOv+h1P3d/PwEIuGc/szwO5+nQ82bGj+RicIyb4sNWxWs+RLrRZ4vQTTM&#10;qwJkXcn/B+ofAAAA//8DAFBLAQItABQABgAIAAAAIQC2gziS/gAAAOEBAAATAAAAAAAAAAAAAAAA&#10;AAAAAABbQ29udGVudF9UeXBlc10ueG1sUEsBAi0AFAAGAAgAAAAhADj9If/WAAAAlAEAAAsAAAAA&#10;AAAAAAAAAAAALwEAAF9yZWxzLy5yZWxzUEsBAi0AFAAGAAgAAAAhABQmlb8GAgAA6wMAAA4AAAAA&#10;AAAAAAAAAAAALgIAAGRycy9lMm9Eb2MueG1sUEsBAi0AFAAGAAgAAAAhAHX3K0nbAAAACAEAAA8A&#10;AAAAAAAAAAAAAAAAYAQAAGRycy9kb3ducmV2LnhtbFBLBQYAAAAABAAEAPMAAABoBQAAAAA=&#10;" stroked="f" strokecolor="#3465a4" strokeweight=".26mm">
              <v:stroke joinstyle="round"/>
              <v:textbox>
                <w:txbxContent>
                  <w:p w14:paraId="4CBB6CBB" w14:textId="77777777" w:rsidR="00180171" w:rsidRDefault="00BA13B0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9264" behindDoc="1" locked="0" layoutInCell="1" allowOverlap="1" wp14:anchorId="29897126" wp14:editId="18C679A0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60288" behindDoc="1" locked="0" layoutInCell="1" allowOverlap="1" wp14:anchorId="1134B928" wp14:editId="2EAFF8B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61312" behindDoc="1" locked="0" layoutInCell="1" allowOverlap="1" wp14:anchorId="2FE46AE1" wp14:editId="68E505A3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B0"/>
    <w:rsid w:val="00217FE8"/>
    <w:rsid w:val="00BA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CFEF5"/>
  <w15:chartTrackingRefBased/>
  <w15:docId w15:val="{3690C485-817E-498D-BBCF-0494B5F1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3B0"/>
    <w:pPr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BA13B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BA13B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BA13B0"/>
  </w:style>
  <w:style w:type="character" w:customStyle="1" w:styleId="RodapChar">
    <w:name w:val="Rodapé Char"/>
    <w:basedOn w:val="Fontepargpadro"/>
    <w:link w:val="Rodap1"/>
    <w:uiPriority w:val="99"/>
    <w:qFormat/>
    <w:rsid w:val="00BA13B0"/>
  </w:style>
  <w:style w:type="character" w:customStyle="1" w:styleId="Ttulo1Char">
    <w:name w:val="Título 1 Char"/>
    <w:basedOn w:val="Fontepargpadro"/>
    <w:link w:val="Ttulo11"/>
    <w:qFormat/>
    <w:rsid w:val="00BA13B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BA13B0"/>
    <w:rPr>
      <w:rFonts w:ascii="Times New Roman" w:eastAsia="Calibri" w:hAnsi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BA13B0"/>
    <w:rPr>
      <w:rFonts w:ascii="Calibri" w:eastAsia="Calibri" w:hAnsi="Calibri" w:cs="Times New Roman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BA13B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1">
    <w:name w:val="Corpo de texto Char1"/>
    <w:basedOn w:val="Fontepargpadro"/>
    <w:uiPriority w:val="99"/>
    <w:semiHidden/>
    <w:rsid w:val="00BA13B0"/>
  </w:style>
  <w:style w:type="paragraph" w:customStyle="1" w:styleId="Cabealho1">
    <w:name w:val="Cabeçalho1"/>
    <w:basedOn w:val="Normal"/>
    <w:link w:val="CabealhoChar"/>
    <w:uiPriority w:val="99"/>
    <w:unhideWhenUsed/>
    <w:rsid w:val="00BA13B0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BA13B0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  <w:rsid w:val="00BA1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907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Pedro</cp:lastModifiedBy>
  <cp:revision>1</cp:revision>
  <cp:lastPrinted>2021-01-05T18:43:00Z</cp:lastPrinted>
  <dcterms:created xsi:type="dcterms:W3CDTF">2021-01-05T18:37:00Z</dcterms:created>
  <dcterms:modified xsi:type="dcterms:W3CDTF">2021-01-05T18:44:00Z</dcterms:modified>
</cp:coreProperties>
</file>