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9490" w14:textId="054ADEF3" w:rsidR="000E0FC2" w:rsidRDefault="000E0FC2" w:rsidP="000E0FC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40"/>
        </w:rPr>
      </w:pPr>
      <w:r>
        <w:rPr>
          <w:sz w:val="40"/>
        </w:rPr>
        <w:t>PORTARIA Nº 00</w:t>
      </w:r>
      <w:r w:rsidR="006060AB">
        <w:rPr>
          <w:sz w:val="40"/>
        </w:rPr>
        <w:t>1</w:t>
      </w:r>
      <w:r>
        <w:rPr>
          <w:sz w:val="40"/>
        </w:rPr>
        <w:t>/20</w:t>
      </w:r>
      <w:r w:rsidR="006060AB">
        <w:rPr>
          <w:sz w:val="40"/>
        </w:rPr>
        <w:t>2</w:t>
      </w:r>
      <w:r w:rsidR="00143E86">
        <w:rPr>
          <w:sz w:val="40"/>
        </w:rPr>
        <w:t>3</w:t>
      </w:r>
    </w:p>
    <w:p w14:paraId="030A21BF" w14:textId="77777777" w:rsidR="000E0FC2" w:rsidRDefault="000E0FC2" w:rsidP="000E0FC2">
      <w:pPr>
        <w:spacing w:after="0" w:line="360" w:lineRule="auto"/>
        <w:jc w:val="center"/>
      </w:pPr>
    </w:p>
    <w:p w14:paraId="36BD502A" w14:textId="77777777" w:rsidR="000E0FC2" w:rsidRDefault="000E0FC2" w:rsidP="000E0FC2">
      <w:pPr>
        <w:pStyle w:val="Ttulo1"/>
        <w:ind w:left="5619"/>
        <w:jc w:val="both"/>
      </w:pPr>
      <w:r>
        <w:t>Nomeia Procurador Legislativo – Cargo em Comissão</w:t>
      </w:r>
      <w:r w:rsidR="00781895">
        <w:t>.</w:t>
      </w:r>
    </w:p>
    <w:p w14:paraId="17B92272" w14:textId="77777777" w:rsidR="000E0FC2" w:rsidRDefault="000E0FC2" w:rsidP="000E0FC2">
      <w:pPr>
        <w:spacing w:after="0" w:line="360" w:lineRule="auto"/>
      </w:pPr>
    </w:p>
    <w:p w14:paraId="346B28F6" w14:textId="1C55F1D8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e o seu Regimento Interno, tendo em vista o disposto n</w:t>
      </w:r>
      <w:r w:rsidR="007C04D9">
        <w:rPr>
          <w:rFonts w:ascii="Verdana" w:hAnsi="Verdana"/>
        </w:rPr>
        <w:t>a</w:t>
      </w:r>
      <w:r>
        <w:rPr>
          <w:rFonts w:ascii="Verdana" w:hAnsi="Verdana"/>
        </w:rPr>
        <w:t xml:space="preserve"> Lei </w:t>
      </w:r>
      <w:r w:rsidR="007C04D9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A91B73">
        <w:rPr>
          <w:rFonts w:ascii="Verdana" w:hAnsi="Verdana"/>
        </w:rPr>
        <w:t>11</w:t>
      </w:r>
      <w:r w:rsidR="007C04D9">
        <w:rPr>
          <w:rFonts w:ascii="Verdana" w:hAnsi="Verdana"/>
        </w:rPr>
        <w:t>5</w:t>
      </w:r>
      <w:r>
        <w:rPr>
          <w:rFonts w:ascii="Verdana" w:hAnsi="Verdana"/>
        </w:rPr>
        <w:t>/20</w:t>
      </w:r>
      <w:r w:rsidR="00A91B73">
        <w:rPr>
          <w:rFonts w:ascii="Verdana" w:hAnsi="Verdana"/>
        </w:rPr>
        <w:t>2</w:t>
      </w:r>
      <w:r w:rsidR="007C04D9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0E0F2C07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7718C708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8F73F4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 w:rsidR="00D842DF">
        <w:rPr>
          <w:rFonts w:ascii="Verdana" w:hAnsi="Verdana"/>
          <w:b/>
          <w:bCs/>
        </w:rPr>
        <w:t>nomeia o S</w:t>
      </w:r>
      <w:r>
        <w:rPr>
          <w:rFonts w:ascii="Verdana" w:hAnsi="Verdana"/>
          <w:b/>
          <w:bCs/>
        </w:rPr>
        <w:t xml:space="preserve">r. Eduardo Barbosa Vilela, inscrito junto à OAB/MG sob nº 94.898,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Procurador Legislativo,</w:t>
      </w:r>
      <w:r>
        <w:rPr>
          <w:rFonts w:ascii="Verdana" w:hAnsi="Verdana"/>
        </w:rPr>
        <w:t xml:space="preserve"> podendo e devendo praticar todos os atos comuns ao Cargo.</w:t>
      </w:r>
    </w:p>
    <w:p w14:paraId="0C986A7B" w14:textId="77777777"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E39ABCD" w14:textId="35B0DE58" w:rsidR="000E0FC2" w:rsidRPr="00245498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245498">
        <w:rPr>
          <w:rFonts w:ascii="Verdana" w:hAnsi="Verdana"/>
          <w:b/>
          <w:bCs/>
        </w:rPr>
        <w:t>Art. 2º</w:t>
      </w:r>
      <w:r w:rsidR="008F73F4">
        <w:rPr>
          <w:rFonts w:ascii="Verdana" w:hAnsi="Verdana"/>
          <w:b/>
          <w:bCs/>
        </w:rPr>
        <w:t>.</w:t>
      </w:r>
      <w:r w:rsidRPr="00245498">
        <w:rPr>
          <w:rFonts w:ascii="Verdana" w:hAnsi="Verdana"/>
        </w:rPr>
        <w:t xml:space="preserve"> A remuneração e as atribuições atinentes ao Cargo são aquelas regularmente previstas na Lei Comple</w:t>
      </w:r>
      <w:r w:rsidRPr="00672C60">
        <w:rPr>
          <w:rFonts w:ascii="Verdana" w:hAnsi="Verdana"/>
        </w:rPr>
        <w:t xml:space="preserve">mentar Municipal nº </w:t>
      </w:r>
      <w:r w:rsidR="00A91B73">
        <w:rPr>
          <w:rFonts w:ascii="Verdana" w:hAnsi="Verdana"/>
        </w:rPr>
        <w:t>11</w:t>
      </w:r>
      <w:r w:rsidRPr="00672C60">
        <w:rPr>
          <w:rFonts w:ascii="Verdana" w:hAnsi="Verdana"/>
        </w:rPr>
        <w:t>5/20</w:t>
      </w:r>
      <w:r w:rsidR="00A91B73">
        <w:rPr>
          <w:rFonts w:ascii="Verdana" w:hAnsi="Verdana"/>
        </w:rPr>
        <w:t>2</w:t>
      </w:r>
      <w:r w:rsidRPr="00672C60">
        <w:rPr>
          <w:rFonts w:ascii="Verdana" w:hAnsi="Verdana"/>
        </w:rPr>
        <w:t>1</w:t>
      </w:r>
      <w:r w:rsidRPr="00245498">
        <w:rPr>
          <w:rFonts w:ascii="Verdana" w:hAnsi="Verdana"/>
        </w:rPr>
        <w:t>, especificamente em seu Anexo II, para todos os efeitos legais.</w:t>
      </w:r>
    </w:p>
    <w:p w14:paraId="1580BD61" w14:textId="77777777" w:rsidR="000E0FC2" w:rsidRPr="0062066E" w:rsidRDefault="000E0FC2" w:rsidP="000E0FC2">
      <w:pPr>
        <w:spacing w:after="0"/>
        <w:ind w:firstLine="845"/>
        <w:jc w:val="both"/>
        <w:rPr>
          <w:rFonts w:ascii="Verdana" w:hAnsi="Verdana"/>
        </w:rPr>
      </w:pPr>
    </w:p>
    <w:p w14:paraId="06EDE6EB" w14:textId="565DB510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  <w:b/>
          <w:bCs/>
        </w:rPr>
        <w:t>Art. 3º</w:t>
      </w:r>
      <w:r w:rsidR="008F73F4">
        <w:rPr>
          <w:rFonts w:ascii="Verdana" w:hAnsi="Verdana"/>
          <w:b/>
          <w:bCs/>
        </w:rPr>
        <w:t>.</w:t>
      </w:r>
      <w:r w:rsidRPr="0062066E">
        <w:rPr>
          <w:rFonts w:ascii="Verdana" w:hAnsi="Verdana"/>
        </w:rPr>
        <w:t xml:space="preserve"> Esta Portaria entra em vigor na data de sua publicação.</w:t>
      </w:r>
    </w:p>
    <w:p w14:paraId="6FC06D15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4425A2CF" w14:textId="6F716BB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</w:rPr>
        <w:t xml:space="preserve">           Carmo do Cajuru, 0</w:t>
      </w:r>
      <w:r w:rsidR="00143E86">
        <w:rPr>
          <w:rFonts w:ascii="Verdana" w:hAnsi="Verdana"/>
        </w:rPr>
        <w:t>2</w:t>
      </w:r>
      <w:r w:rsidRPr="0062066E">
        <w:rPr>
          <w:rFonts w:ascii="Verdana" w:hAnsi="Verdana"/>
        </w:rPr>
        <w:t xml:space="preserve"> de janeiro de 20</w:t>
      </w:r>
      <w:r w:rsidR="006060AB">
        <w:rPr>
          <w:rFonts w:ascii="Verdana" w:hAnsi="Verdana"/>
        </w:rPr>
        <w:t>2</w:t>
      </w:r>
      <w:r w:rsidR="00143E86">
        <w:rPr>
          <w:rFonts w:ascii="Verdana" w:hAnsi="Verdana"/>
        </w:rPr>
        <w:t>3</w:t>
      </w:r>
      <w:r w:rsidRPr="0062066E">
        <w:rPr>
          <w:rFonts w:ascii="Verdana" w:hAnsi="Verdana"/>
        </w:rPr>
        <w:t>.</w:t>
      </w:r>
    </w:p>
    <w:p w14:paraId="72E3B37E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2469CFE0" w14:textId="77777777"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14:paraId="0A589BD2" w14:textId="274BE966" w:rsidR="007C04D9" w:rsidRPr="004D29D2" w:rsidRDefault="00143E86" w:rsidP="0098135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Rafael Alves Conrado                                           </w:t>
      </w:r>
      <w:r w:rsidR="008F73F4">
        <w:rPr>
          <w:rFonts w:ascii="Verdana" w:hAnsi="Verdana"/>
          <w:b/>
        </w:rPr>
        <w:t>Sebastião de Faria Gomes</w:t>
      </w:r>
    </w:p>
    <w:p w14:paraId="045E79CB" w14:textId="15A82357" w:rsidR="007C04D9" w:rsidRPr="004D29D2" w:rsidRDefault="007C04D9" w:rsidP="0098135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</w:t>
      </w:r>
      <w:r>
        <w:rPr>
          <w:rFonts w:ascii="Verdana" w:hAnsi="Verdana"/>
          <w:b/>
          <w:bCs/>
        </w:rPr>
        <w:t xml:space="preserve">               </w:t>
      </w:r>
      <w:r w:rsidR="008F73F4">
        <w:rPr>
          <w:rFonts w:ascii="Verdana" w:hAnsi="Verdana"/>
          <w:b/>
          <w:bCs/>
        </w:rPr>
        <w:t xml:space="preserve">         </w:t>
      </w:r>
      <w:r>
        <w:rPr>
          <w:rFonts w:ascii="Verdana" w:hAnsi="Verdana"/>
          <w:b/>
          <w:bCs/>
        </w:rPr>
        <w:t xml:space="preserve">   </w:t>
      </w:r>
      <w:r w:rsidRPr="004D29D2">
        <w:rPr>
          <w:rFonts w:ascii="Verdana" w:hAnsi="Verdana"/>
          <w:b/>
          <w:bCs/>
        </w:rPr>
        <w:t>1º Secretário</w:t>
      </w:r>
    </w:p>
    <w:p w14:paraId="3773248F" w14:textId="77777777" w:rsidR="00680E44" w:rsidRDefault="00680E44" w:rsidP="004F183A">
      <w:pPr>
        <w:spacing w:after="0" w:line="360" w:lineRule="auto"/>
        <w:jc w:val="center"/>
        <w:rPr>
          <w:rFonts w:ascii="Verdana" w:hAnsi="Verdana"/>
          <w:b/>
        </w:rPr>
      </w:pPr>
    </w:p>
    <w:sectPr w:rsidR="00680E4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4333" w14:textId="77777777" w:rsidR="00B00821" w:rsidRDefault="00B00821" w:rsidP="00724934">
      <w:r>
        <w:separator/>
      </w:r>
    </w:p>
  </w:endnote>
  <w:endnote w:type="continuationSeparator" w:id="0">
    <w:p w14:paraId="0756B89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43E7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A4097E" wp14:editId="740CE75C">
          <wp:simplePos x="0" y="0"/>
          <wp:positionH relativeFrom="margin">
            <wp:posOffset>-1088136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442F" w14:textId="77777777" w:rsidR="00B00821" w:rsidRDefault="00B00821" w:rsidP="00724934">
      <w:r>
        <w:separator/>
      </w:r>
    </w:p>
  </w:footnote>
  <w:footnote w:type="continuationSeparator" w:id="0">
    <w:p w14:paraId="793074EA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954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0F0BAF" wp14:editId="174030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E0FC2"/>
    <w:rsid w:val="00143E86"/>
    <w:rsid w:val="00195AE4"/>
    <w:rsid w:val="004F183A"/>
    <w:rsid w:val="006060AB"/>
    <w:rsid w:val="00637ABF"/>
    <w:rsid w:val="00680E44"/>
    <w:rsid w:val="00724934"/>
    <w:rsid w:val="00781895"/>
    <w:rsid w:val="007C04D9"/>
    <w:rsid w:val="00803E28"/>
    <w:rsid w:val="008E1E2E"/>
    <w:rsid w:val="008F73F4"/>
    <w:rsid w:val="00962357"/>
    <w:rsid w:val="0098135D"/>
    <w:rsid w:val="00A91B73"/>
    <w:rsid w:val="00B00821"/>
    <w:rsid w:val="00D842DF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EF8C10"/>
  <w15:docId w15:val="{3C552801-A96B-4F41-981F-7F7471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15</cp:revision>
  <cp:lastPrinted>2018-11-08T10:30:00Z</cp:lastPrinted>
  <dcterms:created xsi:type="dcterms:W3CDTF">2019-01-02T11:49:00Z</dcterms:created>
  <dcterms:modified xsi:type="dcterms:W3CDTF">2023-01-02T11:25:00Z</dcterms:modified>
</cp:coreProperties>
</file>