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76" w:rsidRPr="00BC3A4F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4"/>
          <w:szCs w:val="24"/>
        </w:rPr>
      </w:pPr>
    </w:p>
    <w:p w:rsidR="00453A76" w:rsidRPr="00BC3A4F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6"/>
          <w:szCs w:val="36"/>
        </w:rPr>
      </w:pPr>
      <w:r w:rsidRPr="00BC3A4F">
        <w:rPr>
          <w:rFonts w:ascii="Arial" w:hAnsi="Arial" w:cs="Arial"/>
          <w:sz w:val="36"/>
          <w:szCs w:val="36"/>
        </w:rPr>
        <w:t>PROJETO DE LEI Nº</w:t>
      </w:r>
      <w:r w:rsidR="00BD0664" w:rsidRPr="00BC3A4F">
        <w:rPr>
          <w:rFonts w:ascii="Arial" w:hAnsi="Arial" w:cs="Arial"/>
          <w:sz w:val="36"/>
          <w:szCs w:val="36"/>
          <w:u w:val="single"/>
        </w:rPr>
        <w:tab/>
      </w:r>
      <w:r w:rsidR="00BD0664" w:rsidRPr="00BC3A4F">
        <w:rPr>
          <w:rFonts w:ascii="Arial" w:hAnsi="Arial" w:cs="Arial"/>
          <w:sz w:val="36"/>
          <w:szCs w:val="36"/>
          <w:u w:val="single"/>
        </w:rPr>
        <w:tab/>
      </w:r>
      <w:r w:rsidRPr="00BC3A4F">
        <w:rPr>
          <w:rFonts w:ascii="Arial" w:hAnsi="Arial" w:cs="Arial"/>
          <w:sz w:val="36"/>
          <w:szCs w:val="36"/>
        </w:rPr>
        <w:t xml:space="preserve"> /</w:t>
      </w:r>
      <w:r w:rsidR="001E7DCF" w:rsidRPr="00BC3A4F">
        <w:rPr>
          <w:rFonts w:ascii="Arial" w:hAnsi="Arial" w:cs="Arial"/>
          <w:sz w:val="36"/>
          <w:szCs w:val="36"/>
        </w:rPr>
        <w:t>202</w:t>
      </w:r>
      <w:r w:rsidR="000C6B39">
        <w:rPr>
          <w:rFonts w:ascii="Arial" w:hAnsi="Arial" w:cs="Arial"/>
          <w:sz w:val="36"/>
          <w:szCs w:val="36"/>
        </w:rPr>
        <w:t>4</w:t>
      </w:r>
    </w:p>
    <w:p w:rsidR="00453A76" w:rsidRPr="00BC3A4F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4"/>
          <w:szCs w:val="24"/>
        </w:rPr>
      </w:pPr>
    </w:p>
    <w:p w:rsidR="00453A76" w:rsidRPr="00BC3A4F" w:rsidRDefault="00453A76" w:rsidP="00453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2D49DD" w:rsidRPr="00BC3A4F" w:rsidRDefault="007F3FA9" w:rsidP="002D49DD">
      <w:pPr>
        <w:spacing w:after="0" w:line="240" w:lineRule="auto"/>
        <w:ind w:left="3969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spacing w:val="-9"/>
        </w:rPr>
        <w:t>“</w:t>
      </w:r>
      <w:r w:rsidR="007A5A60" w:rsidRPr="00BC3A4F">
        <w:rPr>
          <w:rFonts w:ascii="Arial" w:hAnsi="Arial" w:cs="Arial"/>
          <w:b/>
          <w:spacing w:val="-9"/>
        </w:rPr>
        <w:t>Co</w:t>
      </w:r>
      <w:r>
        <w:rPr>
          <w:rFonts w:ascii="Arial" w:hAnsi="Arial" w:cs="Arial"/>
          <w:b/>
          <w:spacing w:val="-9"/>
        </w:rPr>
        <w:t>ncede ganho real sobre os vencimentos dos servidores públicos ativos e inativos do Município de Carmo do Cajuru e dá outras providências”.</w:t>
      </w:r>
      <w:r w:rsidR="002D49DD" w:rsidRPr="00BC3A4F">
        <w:rPr>
          <w:rFonts w:ascii="Arial" w:hAnsi="Arial" w:cs="Arial"/>
          <w:iCs/>
        </w:rPr>
        <w:tab/>
      </w:r>
    </w:p>
    <w:p w:rsidR="00BD0664" w:rsidRPr="00BC3A4F" w:rsidRDefault="00BD0664" w:rsidP="005C270A">
      <w:pPr>
        <w:spacing w:after="0" w:line="240" w:lineRule="auto"/>
        <w:ind w:left="5387"/>
        <w:jc w:val="both"/>
        <w:rPr>
          <w:rFonts w:ascii="Arial" w:hAnsi="Arial" w:cs="Arial"/>
          <w:b/>
          <w:spacing w:val="-9"/>
          <w:sz w:val="24"/>
          <w:szCs w:val="24"/>
        </w:rPr>
      </w:pPr>
    </w:p>
    <w:p w:rsidR="005C270A" w:rsidRPr="00BC3A4F" w:rsidRDefault="00BD0664" w:rsidP="00BD0664">
      <w:pPr>
        <w:spacing w:after="0" w:line="240" w:lineRule="auto"/>
        <w:jc w:val="both"/>
        <w:rPr>
          <w:rFonts w:ascii="Arial" w:hAnsi="Arial" w:cs="Arial"/>
        </w:rPr>
      </w:pPr>
      <w:r w:rsidRPr="00BC3A4F">
        <w:rPr>
          <w:rFonts w:ascii="Arial" w:hAnsi="Arial" w:cs="Arial"/>
        </w:rPr>
        <w:tab/>
      </w:r>
    </w:p>
    <w:p w:rsidR="00BD0664" w:rsidRPr="00BC3A4F" w:rsidRDefault="00BD0664" w:rsidP="007A5A60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BC3A4F">
        <w:rPr>
          <w:rFonts w:ascii="Arial" w:hAnsi="Arial" w:cs="Arial"/>
          <w:iCs/>
          <w:sz w:val="24"/>
          <w:szCs w:val="24"/>
        </w:rPr>
        <w:t>O Prefeito do Município de Carmo do Cajuru, Estado de Minas Gerais, no uso de suas atribuições legais, consoante lhe faculta o inciso</w:t>
      </w:r>
      <w:r w:rsidR="00173BD4" w:rsidRPr="00BC3A4F">
        <w:rPr>
          <w:rFonts w:ascii="Arial" w:hAnsi="Arial" w:cs="Arial"/>
          <w:iCs/>
          <w:sz w:val="24"/>
          <w:szCs w:val="24"/>
        </w:rPr>
        <w:t xml:space="preserve"> I</w:t>
      </w:r>
      <w:r w:rsidR="00AE5FD3">
        <w:rPr>
          <w:rFonts w:ascii="Arial" w:hAnsi="Arial" w:cs="Arial"/>
          <w:iCs/>
          <w:sz w:val="24"/>
          <w:szCs w:val="24"/>
        </w:rPr>
        <w:t>V</w:t>
      </w:r>
      <w:r w:rsidR="0048560D">
        <w:rPr>
          <w:rFonts w:ascii="Arial" w:hAnsi="Arial" w:cs="Arial"/>
          <w:iCs/>
          <w:sz w:val="24"/>
          <w:szCs w:val="24"/>
        </w:rPr>
        <w:t>,</w:t>
      </w:r>
      <w:r w:rsidR="00173BD4" w:rsidRPr="00BC3A4F">
        <w:rPr>
          <w:rFonts w:ascii="Arial" w:hAnsi="Arial" w:cs="Arial"/>
          <w:iCs/>
          <w:sz w:val="24"/>
          <w:szCs w:val="24"/>
        </w:rPr>
        <w:t xml:space="preserve"> do art. 64</w:t>
      </w:r>
      <w:r w:rsidRPr="00BC3A4F">
        <w:rPr>
          <w:rFonts w:ascii="Arial" w:hAnsi="Arial" w:cs="Arial"/>
          <w:iCs/>
          <w:sz w:val="24"/>
          <w:szCs w:val="24"/>
        </w:rPr>
        <w:t xml:space="preserve"> da Lei Orgânica Municipal</w:t>
      </w:r>
      <w:r w:rsidR="00F57E64" w:rsidRPr="00BC3A4F">
        <w:rPr>
          <w:rFonts w:ascii="Arial" w:hAnsi="Arial" w:cs="Arial"/>
          <w:iCs/>
          <w:sz w:val="24"/>
          <w:szCs w:val="24"/>
        </w:rPr>
        <w:t>; considerando-se o atendimento do interesse público,</w:t>
      </w:r>
      <w:r w:rsidRPr="00BC3A4F">
        <w:rPr>
          <w:rFonts w:ascii="Arial" w:hAnsi="Arial" w:cs="Arial"/>
          <w:iCs/>
          <w:sz w:val="24"/>
          <w:szCs w:val="24"/>
        </w:rPr>
        <w:t>apresenta o seguinte Projeto de Lei:</w:t>
      </w:r>
    </w:p>
    <w:p w:rsidR="00BD0664" w:rsidRPr="00BC3A4F" w:rsidRDefault="00BD0664" w:rsidP="00FB556D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6AE7" w:rsidRDefault="00BD0664" w:rsidP="008449F8">
      <w:pPr>
        <w:tabs>
          <w:tab w:val="left" w:pos="540"/>
          <w:tab w:val="left" w:pos="108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 xml:space="preserve">Art. 1º </w:t>
      </w:r>
      <w:r w:rsidR="007F3FA9" w:rsidRPr="007F3FA9">
        <w:rPr>
          <w:rFonts w:ascii="Arial" w:hAnsi="Arial" w:cs="Arial"/>
          <w:bCs/>
          <w:sz w:val="24"/>
          <w:szCs w:val="24"/>
        </w:rPr>
        <w:t xml:space="preserve">Fica </w:t>
      </w:r>
      <w:r w:rsidR="007F3FA9">
        <w:rPr>
          <w:rFonts w:ascii="Arial" w:hAnsi="Arial" w:cs="Arial"/>
          <w:bCs/>
          <w:sz w:val="24"/>
          <w:szCs w:val="24"/>
        </w:rPr>
        <w:t>o Poder Executivo autorizado a conceder ganho real</w:t>
      </w:r>
      <w:r w:rsidR="007F3FA9" w:rsidRPr="007F3FA9">
        <w:rPr>
          <w:rFonts w:ascii="Arial" w:hAnsi="Arial" w:cs="Arial"/>
          <w:bCs/>
          <w:sz w:val="24"/>
          <w:szCs w:val="24"/>
        </w:rPr>
        <w:t xml:space="preserve"> de 2%</w:t>
      </w:r>
      <w:r w:rsidR="007F3FA9">
        <w:rPr>
          <w:rFonts w:ascii="Arial" w:hAnsi="Arial" w:cs="Arial"/>
          <w:bCs/>
          <w:sz w:val="24"/>
          <w:szCs w:val="24"/>
        </w:rPr>
        <w:t xml:space="preserve"> (dois pontos percentuais)</w:t>
      </w:r>
      <w:r w:rsidR="007F3FA9" w:rsidRPr="007F3FA9">
        <w:rPr>
          <w:rFonts w:ascii="Arial" w:hAnsi="Arial" w:cs="Arial"/>
          <w:bCs/>
          <w:sz w:val="24"/>
          <w:szCs w:val="24"/>
        </w:rPr>
        <w:t xml:space="preserve"> sobre os vencimentos d</w:t>
      </w:r>
      <w:r w:rsidR="007F3FA9">
        <w:rPr>
          <w:rFonts w:ascii="Arial" w:hAnsi="Arial" w:cs="Arial"/>
          <w:bCs/>
          <w:sz w:val="24"/>
          <w:szCs w:val="24"/>
        </w:rPr>
        <w:t>e todos os</w:t>
      </w:r>
      <w:r w:rsidR="007F3FA9" w:rsidRPr="007F3FA9">
        <w:rPr>
          <w:rFonts w:ascii="Arial" w:hAnsi="Arial" w:cs="Arial"/>
          <w:bCs/>
          <w:sz w:val="24"/>
          <w:szCs w:val="24"/>
        </w:rPr>
        <w:t xml:space="preserve"> servidores públicos </w:t>
      </w:r>
      <w:r w:rsidR="007F3FA9">
        <w:rPr>
          <w:rFonts w:ascii="Arial" w:hAnsi="Arial" w:cs="Arial"/>
          <w:bCs/>
          <w:sz w:val="24"/>
          <w:szCs w:val="24"/>
        </w:rPr>
        <w:t>ativos e inativos com paridade do Município de Carmo do Cajuru.</w:t>
      </w:r>
    </w:p>
    <w:p w:rsidR="007F3FA9" w:rsidRDefault="007F3FA9" w:rsidP="008449F8">
      <w:pPr>
        <w:tabs>
          <w:tab w:val="left" w:pos="540"/>
          <w:tab w:val="left" w:pos="108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F3FA9" w:rsidRDefault="007F3FA9" w:rsidP="008449F8">
      <w:pPr>
        <w:tabs>
          <w:tab w:val="left" w:pos="540"/>
          <w:tab w:val="left" w:pos="108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F3FA9">
        <w:rPr>
          <w:rFonts w:ascii="Arial" w:hAnsi="Arial" w:cs="Arial"/>
          <w:b/>
          <w:sz w:val="24"/>
          <w:szCs w:val="24"/>
        </w:rPr>
        <w:t>Parágrafo único:</w:t>
      </w:r>
      <w:r w:rsidR="00E113D3">
        <w:rPr>
          <w:rFonts w:ascii="Arial" w:hAnsi="Arial" w:cs="Arial"/>
          <w:b/>
          <w:sz w:val="24"/>
          <w:szCs w:val="24"/>
        </w:rPr>
        <w:t xml:space="preserve"> </w:t>
      </w:r>
      <w:r w:rsidRPr="007F3FA9">
        <w:rPr>
          <w:rFonts w:ascii="Arial" w:hAnsi="Arial" w:cs="Arial"/>
          <w:bCs/>
          <w:sz w:val="24"/>
          <w:szCs w:val="24"/>
        </w:rPr>
        <w:t>Fica</w:t>
      </w:r>
      <w:r w:rsidR="00E113D3">
        <w:rPr>
          <w:rFonts w:ascii="Arial" w:hAnsi="Arial" w:cs="Arial"/>
          <w:bCs/>
          <w:sz w:val="24"/>
          <w:szCs w:val="24"/>
        </w:rPr>
        <w:t>m</w:t>
      </w:r>
      <w:r w:rsidRPr="007F3FA9">
        <w:rPr>
          <w:rFonts w:ascii="Arial" w:hAnsi="Arial" w:cs="Arial"/>
          <w:bCs/>
          <w:sz w:val="24"/>
          <w:szCs w:val="24"/>
        </w:rPr>
        <w:t xml:space="preserve"> excluído</w:t>
      </w:r>
      <w:r w:rsidR="00E113D3">
        <w:rPr>
          <w:rFonts w:ascii="Arial" w:hAnsi="Arial" w:cs="Arial"/>
          <w:bCs/>
          <w:sz w:val="24"/>
          <w:szCs w:val="24"/>
        </w:rPr>
        <w:t>s</w:t>
      </w:r>
      <w:r w:rsidRPr="007F3FA9">
        <w:rPr>
          <w:rFonts w:ascii="Arial" w:hAnsi="Arial" w:cs="Arial"/>
          <w:bCs/>
          <w:sz w:val="24"/>
          <w:szCs w:val="24"/>
        </w:rPr>
        <w:t xml:space="preserve"> d</w:t>
      </w:r>
      <w:r w:rsidR="00FE74DA">
        <w:rPr>
          <w:rFonts w:ascii="Arial" w:hAnsi="Arial" w:cs="Arial"/>
          <w:bCs/>
          <w:sz w:val="24"/>
          <w:szCs w:val="24"/>
        </w:rPr>
        <w:t>o</w:t>
      </w:r>
      <w:r w:rsidR="00E113D3">
        <w:rPr>
          <w:rFonts w:ascii="Arial" w:hAnsi="Arial" w:cs="Arial"/>
          <w:bCs/>
          <w:sz w:val="24"/>
          <w:szCs w:val="24"/>
        </w:rPr>
        <w:t xml:space="preserve"> </w:t>
      </w:r>
      <w:r w:rsidR="00522C4C">
        <w:rPr>
          <w:rFonts w:ascii="Arial" w:hAnsi="Arial" w:cs="Arial"/>
          <w:bCs/>
          <w:sz w:val="24"/>
          <w:szCs w:val="24"/>
        </w:rPr>
        <w:t>ganho real</w:t>
      </w:r>
      <w:r w:rsidR="00FE74DA">
        <w:rPr>
          <w:rFonts w:ascii="Arial" w:hAnsi="Arial" w:cs="Arial"/>
          <w:bCs/>
          <w:sz w:val="24"/>
          <w:szCs w:val="24"/>
        </w:rPr>
        <w:t xml:space="preserve"> os </w:t>
      </w:r>
      <w:r w:rsidR="002437C0">
        <w:rPr>
          <w:rFonts w:ascii="Arial" w:hAnsi="Arial" w:cs="Arial"/>
          <w:bCs/>
          <w:sz w:val="24"/>
          <w:szCs w:val="24"/>
        </w:rPr>
        <w:t>C</w:t>
      </w:r>
      <w:r w:rsidR="00FE74DA">
        <w:rPr>
          <w:rFonts w:ascii="Arial" w:hAnsi="Arial" w:cs="Arial"/>
          <w:bCs/>
          <w:sz w:val="24"/>
          <w:szCs w:val="24"/>
        </w:rPr>
        <w:t xml:space="preserve">onselheiros </w:t>
      </w:r>
      <w:r w:rsidR="002437C0">
        <w:rPr>
          <w:rFonts w:ascii="Arial" w:hAnsi="Arial" w:cs="Arial"/>
          <w:bCs/>
          <w:sz w:val="24"/>
          <w:szCs w:val="24"/>
        </w:rPr>
        <w:t>T</w:t>
      </w:r>
      <w:r w:rsidR="00FE74DA">
        <w:rPr>
          <w:rFonts w:ascii="Arial" w:hAnsi="Arial" w:cs="Arial"/>
          <w:bCs/>
          <w:sz w:val="24"/>
          <w:szCs w:val="24"/>
        </w:rPr>
        <w:t>utelares</w:t>
      </w:r>
      <w:r w:rsidR="00255F71">
        <w:rPr>
          <w:rFonts w:ascii="Arial" w:hAnsi="Arial" w:cs="Arial"/>
          <w:bCs/>
          <w:sz w:val="24"/>
          <w:szCs w:val="24"/>
        </w:rPr>
        <w:t>, os</w:t>
      </w:r>
      <w:r>
        <w:rPr>
          <w:rFonts w:ascii="Arial" w:hAnsi="Arial" w:cs="Arial"/>
          <w:bCs/>
          <w:sz w:val="24"/>
          <w:szCs w:val="24"/>
        </w:rPr>
        <w:t xml:space="preserve"> servidores do </w:t>
      </w:r>
      <w:r w:rsidRPr="007F3FA9">
        <w:rPr>
          <w:rFonts w:ascii="Arial" w:hAnsi="Arial" w:cs="Arial"/>
          <w:bCs/>
          <w:sz w:val="24"/>
          <w:szCs w:val="24"/>
        </w:rPr>
        <w:t>Magistério, os Agentes de Combate às Endemias e os Agentes Comunitários de Saúde, considerando as particularidades e demandas específicas de suas funções.</w:t>
      </w:r>
    </w:p>
    <w:p w:rsidR="007F3FA9" w:rsidRDefault="007F3FA9" w:rsidP="008449F8">
      <w:pPr>
        <w:tabs>
          <w:tab w:val="left" w:pos="540"/>
          <w:tab w:val="left" w:pos="108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F3FA9" w:rsidRDefault="007F3FA9" w:rsidP="008449F8">
      <w:pPr>
        <w:tabs>
          <w:tab w:val="left" w:pos="540"/>
          <w:tab w:val="left" w:pos="108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F3FA9">
        <w:rPr>
          <w:rFonts w:ascii="Arial" w:hAnsi="Arial" w:cs="Arial"/>
          <w:b/>
          <w:sz w:val="24"/>
          <w:szCs w:val="24"/>
        </w:rPr>
        <w:t>Art</w:t>
      </w:r>
      <w:r w:rsidR="00B62E30">
        <w:rPr>
          <w:rFonts w:ascii="Arial" w:hAnsi="Arial" w:cs="Arial"/>
          <w:b/>
          <w:sz w:val="24"/>
          <w:szCs w:val="24"/>
        </w:rPr>
        <w:t>.</w:t>
      </w:r>
      <w:r w:rsidRPr="007F3FA9">
        <w:rPr>
          <w:rFonts w:ascii="Arial" w:hAnsi="Arial" w:cs="Arial"/>
          <w:b/>
          <w:sz w:val="24"/>
          <w:szCs w:val="24"/>
        </w:rPr>
        <w:t xml:space="preserve"> 2º</w:t>
      </w:r>
      <w:r w:rsidR="00E113D3">
        <w:rPr>
          <w:rFonts w:ascii="Arial" w:hAnsi="Arial" w:cs="Arial"/>
          <w:b/>
          <w:sz w:val="24"/>
          <w:szCs w:val="24"/>
        </w:rPr>
        <w:t xml:space="preserve"> </w:t>
      </w:r>
      <w:r w:rsidRPr="007F3FA9">
        <w:rPr>
          <w:rFonts w:ascii="Arial" w:hAnsi="Arial" w:cs="Arial"/>
          <w:bCs/>
          <w:sz w:val="24"/>
          <w:szCs w:val="24"/>
        </w:rPr>
        <w:t xml:space="preserve">O aumento previsto no </w:t>
      </w:r>
      <w:r w:rsidR="008449F8">
        <w:rPr>
          <w:rFonts w:ascii="Arial" w:hAnsi="Arial" w:cs="Arial"/>
          <w:bCs/>
          <w:sz w:val="24"/>
          <w:szCs w:val="24"/>
        </w:rPr>
        <w:t xml:space="preserve">art. </w:t>
      </w:r>
      <w:r w:rsidRPr="007F3FA9">
        <w:rPr>
          <w:rFonts w:ascii="Arial" w:hAnsi="Arial" w:cs="Arial"/>
          <w:bCs/>
          <w:sz w:val="24"/>
          <w:szCs w:val="24"/>
        </w:rPr>
        <w:t>1º será incorporado aos vencimentos básicos dos servidores públicos municipais e terá efeito à data de aprovação desta lei.</w:t>
      </w:r>
    </w:p>
    <w:p w:rsidR="007F3FA9" w:rsidRPr="007F3FA9" w:rsidRDefault="007F3FA9" w:rsidP="008449F8">
      <w:pPr>
        <w:tabs>
          <w:tab w:val="left" w:pos="540"/>
          <w:tab w:val="left" w:pos="108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F3FA9" w:rsidRPr="00BC3A4F" w:rsidRDefault="007F3FA9" w:rsidP="008449F8">
      <w:pPr>
        <w:tabs>
          <w:tab w:val="left" w:pos="540"/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F3FA9">
        <w:rPr>
          <w:rFonts w:ascii="Arial" w:hAnsi="Arial" w:cs="Arial"/>
          <w:b/>
          <w:bCs/>
          <w:sz w:val="24"/>
          <w:szCs w:val="24"/>
        </w:rPr>
        <w:t>Art</w:t>
      </w:r>
      <w:r w:rsidR="00B62E30">
        <w:rPr>
          <w:rFonts w:ascii="Arial" w:hAnsi="Arial" w:cs="Arial"/>
          <w:b/>
          <w:bCs/>
          <w:sz w:val="24"/>
          <w:szCs w:val="24"/>
        </w:rPr>
        <w:t>.</w:t>
      </w:r>
      <w:r w:rsidRPr="007F3FA9">
        <w:rPr>
          <w:rFonts w:ascii="Arial" w:hAnsi="Arial" w:cs="Arial"/>
          <w:b/>
          <w:bCs/>
          <w:sz w:val="24"/>
          <w:szCs w:val="24"/>
        </w:rPr>
        <w:t xml:space="preserve"> 3º</w:t>
      </w:r>
      <w:r w:rsidR="00E113D3">
        <w:rPr>
          <w:rFonts w:ascii="Arial" w:hAnsi="Arial" w:cs="Arial"/>
          <w:b/>
          <w:bCs/>
          <w:sz w:val="24"/>
          <w:szCs w:val="24"/>
        </w:rPr>
        <w:t xml:space="preserve"> </w:t>
      </w:r>
      <w:r w:rsidR="00917D1E" w:rsidRPr="007F3FA9">
        <w:rPr>
          <w:rFonts w:ascii="Arial" w:hAnsi="Arial" w:cs="Arial"/>
          <w:sz w:val="24"/>
          <w:szCs w:val="24"/>
        </w:rPr>
        <w:t>Os recursos necessários para a implementação d</w:t>
      </w:r>
      <w:r w:rsidR="00917D1E">
        <w:rPr>
          <w:rFonts w:ascii="Arial" w:hAnsi="Arial" w:cs="Arial"/>
          <w:sz w:val="24"/>
          <w:szCs w:val="24"/>
        </w:rPr>
        <w:t>o</w:t>
      </w:r>
      <w:r w:rsidR="00E113D3">
        <w:rPr>
          <w:rFonts w:ascii="Arial" w:hAnsi="Arial" w:cs="Arial"/>
          <w:sz w:val="24"/>
          <w:szCs w:val="24"/>
        </w:rPr>
        <w:t xml:space="preserve"> </w:t>
      </w:r>
      <w:r w:rsidR="00917D1E">
        <w:rPr>
          <w:rFonts w:ascii="Arial" w:hAnsi="Arial" w:cs="Arial"/>
          <w:sz w:val="24"/>
          <w:szCs w:val="24"/>
        </w:rPr>
        <w:t>ganho real</w:t>
      </w:r>
      <w:r w:rsidR="00917D1E" w:rsidRPr="007F3FA9">
        <w:rPr>
          <w:rFonts w:ascii="Arial" w:hAnsi="Arial" w:cs="Arial"/>
          <w:sz w:val="24"/>
          <w:szCs w:val="24"/>
        </w:rPr>
        <w:t xml:space="preserve"> ser</w:t>
      </w:r>
      <w:r w:rsidR="00917D1E">
        <w:rPr>
          <w:rFonts w:ascii="Arial" w:hAnsi="Arial" w:cs="Arial"/>
          <w:sz w:val="24"/>
          <w:szCs w:val="24"/>
        </w:rPr>
        <w:t>ão</w:t>
      </w:r>
      <w:r w:rsidR="00E113D3">
        <w:rPr>
          <w:rFonts w:ascii="Arial" w:hAnsi="Arial" w:cs="Arial"/>
          <w:sz w:val="24"/>
          <w:szCs w:val="24"/>
        </w:rPr>
        <w:t xml:space="preserve"> </w:t>
      </w:r>
      <w:r w:rsidR="00917D1E">
        <w:rPr>
          <w:rFonts w:ascii="Arial" w:hAnsi="Arial" w:cs="Arial"/>
          <w:sz w:val="24"/>
          <w:szCs w:val="24"/>
        </w:rPr>
        <w:t>suportados</w:t>
      </w:r>
      <w:r w:rsidR="00522C4C">
        <w:rPr>
          <w:rFonts w:ascii="Arial" w:hAnsi="Arial" w:cs="Arial"/>
          <w:sz w:val="24"/>
          <w:szCs w:val="24"/>
        </w:rPr>
        <w:t xml:space="preserve"> pelas dotações</w:t>
      </w:r>
      <w:r w:rsidRPr="007F3FA9">
        <w:rPr>
          <w:rFonts w:ascii="Arial" w:hAnsi="Arial" w:cs="Arial"/>
          <w:sz w:val="24"/>
          <w:szCs w:val="24"/>
        </w:rPr>
        <w:t xml:space="preserve"> no orçamento municipal</w:t>
      </w:r>
      <w:r w:rsidR="00522C4C">
        <w:rPr>
          <w:rFonts w:ascii="Arial" w:hAnsi="Arial" w:cs="Arial"/>
          <w:sz w:val="24"/>
          <w:szCs w:val="24"/>
        </w:rPr>
        <w:t xml:space="preserve"> e a estimativa de impacto orçamentário e financeiro, conforme Anexo I.</w:t>
      </w:r>
    </w:p>
    <w:p w:rsidR="00020C5C" w:rsidRDefault="00020C5C" w:rsidP="008449F8">
      <w:pPr>
        <w:pStyle w:val="Corpodetexto"/>
        <w:tabs>
          <w:tab w:val="left" w:pos="540"/>
          <w:tab w:val="left" w:pos="108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B5879" w:rsidRPr="00BC3A4F" w:rsidRDefault="005C270A" w:rsidP="008449F8">
      <w:pPr>
        <w:pStyle w:val="Corpodetexto"/>
        <w:tabs>
          <w:tab w:val="left" w:pos="540"/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 xml:space="preserve">Art. </w:t>
      </w:r>
      <w:r w:rsidR="008449F8">
        <w:rPr>
          <w:rFonts w:ascii="Arial" w:hAnsi="Arial" w:cs="Arial"/>
          <w:b/>
          <w:sz w:val="24"/>
          <w:szCs w:val="24"/>
        </w:rPr>
        <w:t>4</w:t>
      </w:r>
      <w:r w:rsidRPr="00BC3A4F">
        <w:rPr>
          <w:rFonts w:ascii="Arial" w:hAnsi="Arial" w:cs="Arial"/>
          <w:b/>
          <w:sz w:val="24"/>
          <w:szCs w:val="24"/>
        </w:rPr>
        <w:t xml:space="preserve">º </w:t>
      </w:r>
      <w:r w:rsidRPr="00BC3A4F">
        <w:rPr>
          <w:rFonts w:ascii="Arial" w:hAnsi="Arial" w:cs="Arial"/>
          <w:sz w:val="24"/>
          <w:szCs w:val="24"/>
        </w:rPr>
        <w:t>Esta lei entra em vigor na data de sua publicação.</w:t>
      </w:r>
    </w:p>
    <w:p w:rsidR="00931E9C" w:rsidRPr="00BC3A4F" w:rsidRDefault="007A5A60" w:rsidP="008449F8">
      <w:pPr>
        <w:pStyle w:val="Corpodetexto"/>
        <w:tabs>
          <w:tab w:val="left" w:pos="69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sz w:val="24"/>
          <w:szCs w:val="24"/>
        </w:rPr>
        <w:tab/>
      </w:r>
    </w:p>
    <w:p w:rsidR="00931E9C" w:rsidRPr="00BC3A4F" w:rsidRDefault="00931E9C" w:rsidP="008449F8">
      <w:pPr>
        <w:pStyle w:val="Corpodetexto"/>
        <w:tabs>
          <w:tab w:val="left" w:pos="540"/>
          <w:tab w:val="left" w:pos="108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C270A" w:rsidRPr="00BC3A4F" w:rsidRDefault="005C270A" w:rsidP="008449F8">
      <w:pPr>
        <w:pStyle w:val="Corpodetexto"/>
        <w:tabs>
          <w:tab w:val="left" w:pos="540"/>
          <w:tab w:val="left" w:pos="108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sz w:val="24"/>
          <w:szCs w:val="24"/>
        </w:rPr>
        <w:t xml:space="preserve">Carmo do Cajuru, </w:t>
      </w:r>
      <w:r w:rsidR="000C6B39">
        <w:rPr>
          <w:rFonts w:ascii="Arial" w:hAnsi="Arial" w:cs="Arial"/>
          <w:sz w:val="24"/>
          <w:szCs w:val="24"/>
        </w:rPr>
        <w:t>27</w:t>
      </w:r>
      <w:r w:rsidRPr="00BC3A4F">
        <w:rPr>
          <w:rFonts w:ascii="Arial" w:hAnsi="Arial" w:cs="Arial"/>
          <w:sz w:val="24"/>
          <w:szCs w:val="24"/>
        </w:rPr>
        <w:t xml:space="preserve"> de </w:t>
      </w:r>
      <w:r w:rsidR="000C6B39">
        <w:rPr>
          <w:rFonts w:ascii="Arial" w:hAnsi="Arial" w:cs="Arial"/>
          <w:sz w:val="24"/>
          <w:szCs w:val="24"/>
        </w:rPr>
        <w:t>março</w:t>
      </w:r>
      <w:r w:rsidR="00E113D3">
        <w:rPr>
          <w:rFonts w:ascii="Arial" w:hAnsi="Arial" w:cs="Arial"/>
          <w:sz w:val="24"/>
          <w:szCs w:val="24"/>
        </w:rPr>
        <w:t xml:space="preserve"> </w:t>
      </w:r>
      <w:r w:rsidR="00BD6123" w:rsidRPr="00BC3A4F">
        <w:rPr>
          <w:rFonts w:ascii="Arial" w:hAnsi="Arial" w:cs="Arial"/>
          <w:sz w:val="24"/>
          <w:szCs w:val="24"/>
        </w:rPr>
        <w:t xml:space="preserve">de </w:t>
      </w:r>
      <w:r w:rsidR="001E7DCF" w:rsidRPr="00BC3A4F">
        <w:rPr>
          <w:rFonts w:ascii="Arial" w:hAnsi="Arial" w:cs="Arial"/>
          <w:sz w:val="24"/>
          <w:szCs w:val="24"/>
        </w:rPr>
        <w:t>202</w:t>
      </w:r>
      <w:r w:rsidR="000C6B39">
        <w:rPr>
          <w:rFonts w:ascii="Arial" w:hAnsi="Arial" w:cs="Arial"/>
          <w:sz w:val="24"/>
          <w:szCs w:val="24"/>
        </w:rPr>
        <w:t>4</w:t>
      </w:r>
      <w:r w:rsidRPr="00BC3A4F">
        <w:rPr>
          <w:rFonts w:ascii="Arial" w:hAnsi="Arial" w:cs="Arial"/>
          <w:sz w:val="24"/>
          <w:szCs w:val="24"/>
        </w:rPr>
        <w:t>.</w:t>
      </w:r>
    </w:p>
    <w:p w:rsidR="004947AC" w:rsidRPr="00020C5C" w:rsidRDefault="004947AC" w:rsidP="008449F8">
      <w:pPr>
        <w:pStyle w:val="Corpodetexto"/>
        <w:tabs>
          <w:tab w:val="left" w:pos="540"/>
          <w:tab w:val="left" w:pos="10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27190" w:rsidRDefault="00327190" w:rsidP="008449F8">
      <w:pPr>
        <w:pStyle w:val="Corpodetexto"/>
        <w:tabs>
          <w:tab w:val="left" w:pos="540"/>
          <w:tab w:val="left" w:pos="10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C5C" w:rsidRPr="00020C5C" w:rsidRDefault="00020C5C" w:rsidP="008449F8">
      <w:pPr>
        <w:pStyle w:val="Corpodetexto"/>
        <w:tabs>
          <w:tab w:val="left" w:pos="540"/>
          <w:tab w:val="left" w:pos="1080"/>
        </w:tabs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5C270A" w:rsidRPr="00BC3A4F" w:rsidRDefault="00C567AC" w:rsidP="008449F8">
      <w:pPr>
        <w:pStyle w:val="Corpodetexto"/>
        <w:tabs>
          <w:tab w:val="left" w:pos="540"/>
          <w:tab w:val="left" w:pos="10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>Edson de Souza Vilela</w:t>
      </w:r>
    </w:p>
    <w:p w:rsidR="007A5A60" w:rsidRPr="00E113D3" w:rsidRDefault="005C270A" w:rsidP="008449F8">
      <w:pPr>
        <w:pStyle w:val="Corpodetexto"/>
        <w:tabs>
          <w:tab w:val="left" w:pos="540"/>
          <w:tab w:val="left" w:pos="10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13D3">
        <w:rPr>
          <w:rFonts w:ascii="Arial" w:hAnsi="Arial" w:cs="Arial"/>
          <w:b/>
          <w:bCs/>
          <w:sz w:val="24"/>
          <w:szCs w:val="24"/>
        </w:rPr>
        <w:t>Prefeito</w:t>
      </w:r>
      <w:r w:rsidR="00E113D3">
        <w:rPr>
          <w:rFonts w:ascii="Arial" w:hAnsi="Arial" w:cs="Arial"/>
          <w:b/>
          <w:bCs/>
          <w:sz w:val="24"/>
          <w:szCs w:val="24"/>
        </w:rPr>
        <w:t xml:space="preserve"> </w:t>
      </w:r>
      <w:r w:rsidR="00C567AC" w:rsidRPr="00E113D3">
        <w:rPr>
          <w:rFonts w:ascii="Arial" w:hAnsi="Arial" w:cs="Arial"/>
          <w:b/>
          <w:bCs/>
          <w:sz w:val="24"/>
          <w:szCs w:val="24"/>
        </w:rPr>
        <w:t>de Carmo do Cajuru</w:t>
      </w:r>
      <w:r w:rsidR="007A5A60" w:rsidRPr="00E113D3">
        <w:rPr>
          <w:rFonts w:ascii="Arial" w:hAnsi="Arial" w:cs="Arial"/>
          <w:b/>
          <w:bCs/>
          <w:sz w:val="24"/>
          <w:szCs w:val="24"/>
        </w:rPr>
        <w:br w:type="page"/>
      </w:r>
    </w:p>
    <w:p w:rsidR="005C270A" w:rsidRPr="00BC3A4F" w:rsidRDefault="005C270A" w:rsidP="001F35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C3A4F">
        <w:rPr>
          <w:rFonts w:ascii="Arial" w:hAnsi="Arial" w:cs="Arial"/>
          <w:b/>
          <w:sz w:val="40"/>
          <w:szCs w:val="40"/>
        </w:rPr>
        <w:lastRenderedPageBreak/>
        <w:t>DA JUSTIFICATIVA</w:t>
      </w:r>
    </w:p>
    <w:p w:rsidR="001E620E" w:rsidRDefault="001E620E" w:rsidP="007A5A60">
      <w:pPr>
        <w:spacing w:after="0" w:line="360" w:lineRule="auto"/>
        <w:jc w:val="both"/>
        <w:rPr>
          <w:rFonts w:ascii="Arial" w:hAnsi="Arial" w:cs="Arial"/>
          <w:iCs/>
        </w:rPr>
      </w:pPr>
    </w:p>
    <w:p w:rsidR="001F3520" w:rsidRPr="00BC3A4F" w:rsidRDefault="005C270A" w:rsidP="007A5A60">
      <w:pPr>
        <w:spacing w:after="0" w:line="360" w:lineRule="auto"/>
        <w:jc w:val="both"/>
        <w:rPr>
          <w:rFonts w:ascii="Arial" w:hAnsi="Arial" w:cs="Arial"/>
          <w:iCs/>
        </w:rPr>
      </w:pPr>
      <w:r w:rsidRPr="00BC3A4F">
        <w:rPr>
          <w:rFonts w:ascii="Arial" w:hAnsi="Arial" w:cs="Arial"/>
          <w:iCs/>
        </w:rPr>
        <w:tab/>
      </w:r>
    </w:p>
    <w:p w:rsidR="00395AF6" w:rsidRPr="008449F8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449F8">
        <w:rPr>
          <w:rFonts w:ascii="Arial" w:hAnsi="Arial" w:cs="Arial"/>
          <w:b/>
          <w:bCs/>
          <w:color w:val="auto"/>
        </w:rPr>
        <w:t>A</w:t>
      </w:r>
    </w:p>
    <w:p w:rsidR="00395AF6" w:rsidRPr="008449F8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449F8">
        <w:rPr>
          <w:rFonts w:ascii="Arial" w:hAnsi="Arial" w:cs="Arial"/>
          <w:b/>
          <w:bCs/>
          <w:color w:val="auto"/>
        </w:rPr>
        <w:t>Câmara Municipal de Vereadores</w:t>
      </w:r>
    </w:p>
    <w:p w:rsidR="00395AF6" w:rsidRPr="008449F8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449F8">
        <w:rPr>
          <w:rFonts w:ascii="Arial" w:hAnsi="Arial" w:cs="Arial"/>
          <w:b/>
          <w:bCs/>
          <w:color w:val="auto"/>
        </w:rPr>
        <w:t>Senhor Presidente</w:t>
      </w:r>
    </w:p>
    <w:p w:rsidR="00395AF6" w:rsidRPr="008449F8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449F8">
        <w:rPr>
          <w:rFonts w:ascii="Arial" w:hAnsi="Arial" w:cs="Arial"/>
          <w:b/>
          <w:bCs/>
          <w:color w:val="auto"/>
        </w:rPr>
        <w:t>Senhores Vereadores</w:t>
      </w:r>
    </w:p>
    <w:p w:rsidR="001E620E" w:rsidRPr="008449F8" w:rsidRDefault="001E620E" w:rsidP="007A5A6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F77E53" w:rsidRPr="008449F8" w:rsidRDefault="00F43FC7" w:rsidP="007A5A60">
      <w:pPr>
        <w:spacing w:after="0" w:line="360" w:lineRule="auto"/>
        <w:jc w:val="both"/>
        <w:rPr>
          <w:rFonts w:ascii="Arial" w:hAnsi="Arial" w:cs="Arial"/>
        </w:rPr>
      </w:pPr>
      <w:r w:rsidRPr="008449F8">
        <w:rPr>
          <w:rFonts w:ascii="Arial" w:hAnsi="Arial" w:cs="Arial"/>
        </w:rPr>
        <w:t>Tenho a honra de encaminhar a Vossa Excelência, para apreciação dessa egrégia Casa Legislativa, o Projeto de Lei anexo, que</w:t>
      </w:r>
      <w:r w:rsidR="00BD6123" w:rsidRPr="008449F8">
        <w:rPr>
          <w:rFonts w:ascii="Arial" w:hAnsi="Arial" w:cs="Arial"/>
        </w:rPr>
        <w:t>trata d</w:t>
      </w:r>
      <w:r w:rsidR="00917D1E" w:rsidRPr="008449F8">
        <w:rPr>
          <w:rFonts w:ascii="Arial" w:hAnsi="Arial" w:cs="Arial"/>
        </w:rPr>
        <w:t>a concessão de ganho real aos servidores públicos municipais</w:t>
      </w:r>
      <w:r w:rsidR="00395AF6" w:rsidRPr="008449F8">
        <w:rPr>
          <w:rFonts w:ascii="Arial" w:hAnsi="Arial" w:cs="Arial"/>
        </w:rPr>
        <w:t>de Carmo do Cajuru</w:t>
      </w:r>
      <w:r w:rsidR="00F77E53" w:rsidRPr="008449F8">
        <w:rPr>
          <w:rFonts w:ascii="Arial" w:hAnsi="Arial" w:cs="Arial"/>
        </w:rPr>
        <w:t>.</w:t>
      </w:r>
    </w:p>
    <w:p w:rsidR="00917D1E" w:rsidRPr="008449F8" w:rsidRDefault="00917D1E" w:rsidP="00917D1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449F8">
        <w:rPr>
          <w:rFonts w:ascii="Arial" w:hAnsi="Arial" w:cs="Arial"/>
        </w:rPr>
        <w:t>O projeto tem como objetivo reconhecer o trabalho e a dedicação dos servidores públicos municipais, concedendo-lhes um aumento salarial de 2% sobre seus vencimentos básicos. Tal aumento visa valorizar os servidores e contribuir para a melhoria de sua qualidade de vida.</w:t>
      </w:r>
    </w:p>
    <w:p w:rsidR="00917D1E" w:rsidRPr="008449F8" w:rsidRDefault="00917D1E" w:rsidP="00917D1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449F8">
        <w:rPr>
          <w:rFonts w:ascii="Arial" w:hAnsi="Arial" w:cs="Arial"/>
        </w:rPr>
        <w:t>No entanto, optou-se por excluir da concessão do ganho real</w:t>
      </w:r>
      <w:r w:rsidR="00FE74DA" w:rsidRPr="008449F8">
        <w:rPr>
          <w:rFonts w:ascii="Arial" w:hAnsi="Arial" w:cs="Arial"/>
        </w:rPr>
        <w:t xml:space="preserve">os </w:t>
      </w:r>
      <w:r w:rsidR="002437C0" w:rsidRPr="008449F8">
        <w:rPr>
          <w:rFonts w:ascii="Arial" w:hAnsi="Arial" w:cs="Arial"/>
        </w:rPr>
        <w:t>C</w:t>
      </w:r>
      <w:r w:rsidR="00FE74DA" w:rsidRPr="008449F8">
        <w:rPr>
          <w:rFonts w:ascii="Arial" w:hAnsi="Arial" w:cs="Arial"/>
        </w:rPr>
        <w:t xml:space="preserve">onselheiros </w:t>
      </w:r>
      <w:r w:rsidR="002437C0" w:rsidRPr="008449F8">
        <w:rPr>
          <w:rFonts w:ascii="Arial" w:hAnsi="Arial" w:cs="Arial"/>
        </w:rPr>
        <w:t>T</w:t>
      </w:r>
      <w:r w:rsidR="00FE74DA" w:rsidRPr="008449F8">
        <w:rPr>
          <w:rFonts w:ascii="Arial" w:hAnsi="Arial" w:cs="Arial"/>
        </w:rPr>
        <w:t>utelares e</w:t>
      </w:r>
      <w:r w:rsidR="00255F71" w:rsidRPr="008449F8">
        <w:rPr>
          <w:rFonts w:ascii="Arial" w:hAnsi="Arial" w:cs="Arial"/>
        </w:rPr>
        <w:t xml:space="preserve"> os servidores </w:t>
      </w:r>
      <w:r w:rsidRPr="008449F8">
        <w:rPr>
          <w:rFonts w:ascii="Arial" w:hAnsi="Arial" w:cs="Arial"/>
        </w:rPr>
        <w:t>do Magistério, os Agentes de Combate às Endemias e os Agentes Comunitários de Saúde, uma vez que esses profissionais já são contemplados com benefícios e incentivos específicos, considerando as particularidades e demandas de suas funções. Essa exclusão visa garantir uma distribuição mais equitativa dos recursos disponíveis.</w:t>
      </w:r>
    </w:p>
    <w:p w:rsidR="00917D1E" w:rsidRPr="008449F8" w:rsidRDefault="00917D1E" w:rsidP="00917D1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449F8">
        <w:rPr>
          <w:rFonts w:ascii="Arial" w:hAnsi="Arial" w:cs="Arial"/>
        </w:rPr>
        <w:t>Diante do exposto, solicito o apoio dos vereadores para a aprovação deste projeto de lei, a fim de valorizar os servidores públicos municipais e promover uma gestão pública mais justa e eficiente.</w:t>
      </w:r>
    </w:p>
    <w:p w:rsidR="001E620E" w:rsidRPr="008449F8" w:rsidRDefault="00F63146" w:rsidP="00917D1E">
      <w:pPr>
        <w:spacing w:after="0" w:line="360" w:lineRule="auto"/>
        <w:jc w:val="both"/>
        <w:rPr>
          <w:rFonts w:ascii="Arial" w:hAnsi="Arial" w:cs="Arial"/>
        </w:rPr>
      </w:pPr>
      <w:r w:rsidRPr="008449F8">
        <w:rPr>
          <w:rFonts w:ascii="Arial" w:hAnsi="Arial" w:cs="Arial"/>
        </w:rPr>
        <w:t>Dessa forma, submetendo a proposta ao exame dessa egrégia Casa Legislativa</w:t>
      </w:r>
      <w:r w:rsidR="00B120BE" w:rsidRPr="008449F8">
        <w:rPr>
          <w:rFonts w:ascii="Arial" w:hAnsi="Arial" w:cs="Arial"/>
        </w:rPr>
        <w:t>.</w:t>
      </w:r>
    </w:p>
    <w:p w:rsidR="00F63146" w:rsidRPr="008449F8" w:rsidRDefault="00F63146" w:rsidP="007A5A60">
      <w:pPr>
        <w:spacing w:after="0" w:line="360" w:lineRule="auto"/>
        <w:jc w:val="both"/>
        <w:rPr>
          <w:rFonts w:ascii="Arial" w:hAnsi="Arial" w:cs="Arial"/>
        </w:rPr>
      </w:pPr>
      <w:r w:rsidRPr="008449F8">
        <w:rPr>
          <w:rFonts w:ascii="Arial" w:hAnsi="Arial" w:cs="Arial"/>
        </w:rPr>
        <w:t>Ao ensejo, renovo a Vossa Excelência e ilustres Vereadores protestos de consideração e apreço.</w:t>
      </w:r>
    </w:p>
    <w:p w:rsidR="00F63146" w:rsidRPr="008449F8" w:rsidRDefault="00F63146" w:rsidP="007A5A60">
      <w:pPr>
        <w:spacing w:after="0" w:line="360" w:lineRule="auto"/>
        <w:jc w:val="center"/>
        <w:rPr>
          <w:rFonts w:ascii="Arial" w:hAnsi="Arial" w:cs="Arial"/>
        </w:rPr>
      </w:pPr>
      <w:r w:rsidRPr="008449F8">
        <w:rPr>
          <w:rFonts w:ascii="Arial" w:hAnsi="Arial" w:cs="Arial"/>
        </w:rPr>
        <w:t>Atenciosamente,</w:t>
      </w:r>
    </w:p>
    <w:p w:rsidR="005C270A" w:rsidRPr="008449F8" w:rsidRDefault="005C270A" w:rsidP="007A5A60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Arial" w:hAnsi="Arial" w:cs="Arial"/>
        </w:rPr>
      </w:pPr>
    </w:p>
    <w:p w:rsidR="003F5DED" w:rsidRPr="008449F8" w:rsidRDefault="003F5DED" w:rsidP="007A5A60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Arial" w:hAnsi="Arial" w:cs="Arial"/>
        </w:rPr>
      </w:pPr>
      <w:r w:rsidRPr="008449F8">
        <w:rPr>
          <w:rFonts w:ascii="Arial" w:hAnsi="Arial" w:cs="Arial"/>
        </w:rPr>
        <w:t xml:space="preserve">Carmo do Cajuru, </w:t>
      </w:r>
      <w:r w:rsidR="000C6B39">
        <w:rPr>
          <w:rFonts w:ascii="Arial" w:hAnsi="Arial" w:cs="Arial"/>
        </w:rPr>
        <w:t>27</w:t>
      </w:r>
      <w:r w:rsidRPr="008449F8">
        <w:rPr>
          <w:rFonts w:ascii="Arial" w:hAnsi="Arial" w:cs="Arial"/>
        </w:rPr>
        <w:t xml:space="preserve"> de </w:t>
      </w:r>
      <w:r w:rsidR="000C6B39">
        <w:rPr>
          <w:rFonts w:ascii="Arial" w:hAnsi="Arial" w:cs="Arial"/>
        </w:rPr>
        <w:t>março</w:t>
      </w:r>
      <w:r w:rsidR="00E113D3">
        <w:rPr>
          <w:rFonts w:ascii="Arial" w:hAnsi="Arial" w:cs="Arial"/>
        </w:rPr>
        <w:t xml:space="preserve"> </w:t>
      </w:r>
      <w:r w:rsidRPr="008449F8">
        <w:rPr>
          <w:rFonts w:ascii="Arial" w:hAnsi="Arial" w:cs="Arial"/>
        </w:rPr>
        <w:t xml:space="preserve">de </w:t>
      </w:r>
      <w:r w:rsidR="001E7DCF" w:rsidRPr="008449F8">
        <w:rPr>
          <w:rFonts w:ascii="Arial" w:hAnsi="Arial" w:cs="Arial"/>
        </w:rPr>
        <w:t>202</w:t>
      </w:r>
      <w:r w:rsidR="000C6B39">
        <w:rPr>
          <w:rFonts w:ascii="Arial" w:hAnsi="Arial" w:cs="Arial"/>
        </w:rPr>
        <w:t>4</w:t>
      </w:r>
      <w:r w:rsidRPr="008449F8">
        <w:rPr>
          <w:rFonts w:ascii="Arial" w:hAnsi="Arial" w:cs="Arial"/>
        </w:rPr>
        <w:t>.</w:t>
      </w:r>
    </w:p>
    <w:p w:rsidR="00BC3A4F" w:rsidRPr="008449F8" w:rsidRDefault="00BC3A4F" w:rsidP="007A5A60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Arial" w:hAnsi="Arial" w:cs="Arial"/>
        </w:rPr>
      </w:pPr>
    </w:p>
    <w:p w:rsidR="001F3520" w:rsidRPr="008449F8" w:rsidRDefault="001F3520" w:rsidP="0048560D">
      <w:pPr>
        <w:pStyle w:val="Corpodetexto"/>
        <w:tabs>
          <w:tab w:val="left" w:pos="540"/>
          <w:tab w:val="left" w:pos="1080"/>
        </w:tabs>
        <w:spacing w:after="0" w:line="240" w:lineRule="auto"/>
        <w:jc w:val="right"/>
        <w:rPr>
          <w:rFonts w:ascii="Arial" w:hAnsi="Arial" w:cs="Arial"/>
          <w:b/>
        </w:rPr>
      </w:pPr>
    </w:p>
    <w:p w:rsidR="00395AF6" w:rsidRPr="008449F8" w:rsidRDefault="00395AF6" w:rsidP="0048560D">
      <w:pPr>
        <w:pStyle w:val="Corpodetexto"/>
        <w:tabs>
          <w:tab w:val="left" w:pos="540"/>
          <w:tab w:val="left" w:pos="1080"/>
        </w:tabs>
        <w:spacing w:after="0" w:line="240" w:lineRule="auto"/>
        <w:jc w:val="right"/>
        <w:rPr>
          <w:rFonts w:ascii="Arial" w:hAnsi="Arial" w:cs="Arial"/>
          <w:b/>
        </w:rPr>
      </w:pPr>
    </w:p>
    <w:p w:rsidR="00654A16" w:rsidRPr="008449F8" w:rsidRDefault="00654A16" w:rsidP="00654A1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</w:rPr>
      </w:pPr>
      <w:r w:rsidRPr="008449F8">
        <w:rPr>
          <w:rFonts w:ascii="Arial" w:hAnsi="Arial" w:cs="Arial"/>
          <w:b/>
        </w:rPr>
        <w:t>Edson de Souza Vilela</w:t>
      </w:r>
    </w:p>
    <w:p w:rsidR="00F43FC7" w:rsidRPr="008449F8" w:rsidRDefault="00654A16" w:rsidP="00BC3A4F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</w:rPr>
      </w:pPr>
      <w:r w:rsidRPr="008449F8">
        <w:rPr>
          <w:rFonts w:ascii="Arial" w:hAnsi="Arial" w:cs="Arial"/>
          <w:bCs/>
          <w:i/>
          <w:iCs/>
        </w:rPr>
        <w:t>Prefeito d</w:t>
      </w:r>
      <w:r w:rsidR="008449F8" w:rsidRPr="008449F8">
        <w:rPr>
          <w:rFonts w:ascii="Arial" w:hAnsi="Arial" w:cs="Arial"/>
          <w:bCs/>
          <w:i/>
          <w:iCs/>
        </w:rPr>
        <w:t>e</w:t>
      </w:r>
      <w:r w:rsidR="00E113D3">
        <w:rPr>
          <w:rFonts w:ascii="Arial" w:hAnsi="Arial" w:cs="Arial"/>
          <w:bCs/>
          <w:i/>
          <w:iCs/>
        </w:rPr>
        <w:t xml:space="preserve"> </w:t>
      </w:r>
      <w:r w:rsidRPr="008449F8">
        <w:rPr>
          <w:rFonts w:ascii="Arial" w:hAnsi="Arial" w:cs="Arial"/>
          <w:bCs/>
          <w:i/>
          <w:iCs/>
        </w:rPr>
        <w:t>Carmo do Cajuru</w:t>
      </w:r>
    </w:p>
    <w:sectPr w:rsidR="00F43FC7" w:rsidRPr="008449F8" w:rsidSect="00E113D3">
      <w:headerReference w:type="default" r:id="rId8"/>
      <w:footerReference w:type="default" r:id="rId9"/>
      <w:pgSz w:w="11906" w:h="16838"/>
      <w:pgMar w:top="2552" w:right="1701" w:bottom="1418" w:left="1701" w:header="992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61" w:rsidRDefault="00620661" w:rsidP="00881FA6">
      <w:pPr>
        <w:spacing w:after="0" w:line="240" w:lineRule="auto"/>
      </w:pPr>
      <w:r>
        <w:separator/>
      </w:r>
    </w:p>
  </w:endnote>
  <w:endnote w:type="continuationSeparator" w:id="1">
    <w:p w:rsidR="00620661" w:rsidRDefault="00620661" w:rsidP="0088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20" w:rsidRDefault="001F3520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61" w:rsidRDefault="00620661" w:rsidP="00881FA6">
      <w:pPr>
        <w:spacing w:after="0" w:line="240" w:lineRule="auto"/>
      </w:pPr>
      <w:r>
        <w:separator/>
      </w:r>
    </w:p>
  </w:footnote>
  <w:footnote w:type="continuationSeparator" w:id="1">
    <w:p w:rsidR="00620661" w:rsidRDefault="00620661" w:rsidP="0088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20" w:rsidRDefault="001F3520" w:rsidP="00457596">
    <w:pPr>
      <w:pStyle w:val="Cabealho"/>
      <w:tabs>
        <w:tab w:val="clear" w:pos="8504"/>
        <w:tab w:val="right" w:pos="9072"/>
      </w:tabs>
      <w:ind w:right="-568"/>
      <w:jc w:val="center"/>
      <w:rPr>
        <w:rFonts w:ascii="Monotype Corsiva" w:hAnsi="Monotype Corsiva"/>
        <w:b/>
        <w:sz w:val="28"/>
        <w:szCs w:val="28"/>
      </w:rPr>
    </w:pPr>
  </w:p>
  <w:p w:rsidR="001F3520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  <w:p w:rsidR="001F3520" w:rsidRPr="00EF4F0C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96B"/>
    <w:multiLevelType w:val="hybridMultilevel"/>
    <w:tmpl w:val="AF583528"/>
    <w:lvl w:ilvl="0" w:tplc="32065A90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C1668CA"/>
    <w:multiLevelType w:val="hybridMultilevel"/>
    <w:tmpl w:val="C15C591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81FA6"/>
    <w:rsid w:val="00006304"/>
    <w:rsid w:val="00020C5C"/>
    <w:rsid w:val="00036AE7"/>
    <w:rsid w:val="0004248F"/>
    <w:rsid w:val="00046482"/>
    <w:rsid w:val="0005277C"/>
    <w:rsid w:val="00055729"/>
    <w:rsid w:val="000624EC"/>
    <w:rsid w:val="00074CDE"/>
    <w:rsid w:val="00084A26"/>
    <w:rsid w:val="00085ADF"/>
    <w:rsid w:val="000B499C"/>
    <w:rsid w:val="000C6B39"/>
    <w:rsid w:val="000E10E6"/>
    <w:rsid w:val="000E13A0"/>
    <w:rsid w:val="00104BBD"/>
    <w:rsid w:val="00105B7E"/>
    <w:rsid w:val="001638AB"/>
    <w:rsid w:val="00173BD4"/>
    <w:rsid w:val="001E620E"/>
    <w:rsid w:val="001E7DCF"/>
    <w:rsid w:val="001F3520"/>
    <w:rsid w:val="002259B4"/>
    <w:rsid w:val="002437C0"/>
    <w:rsid w:val="00255F71"/>
    <w:rsid w:val="002578FD"/>
    <w:rsid w:val="0026202E"/>
    <w:rsid w:val="00282DBD"/>
    <w:rsid w:val="00283CD1"/>
    <w:rsid w:val="002845BD"/>
    <w:rsid w:val="0028576A"/>
    <w:rsid w:val="0029352A"/>
    <w:rsid w:val="00297D0A"/>
    <w:rsid w:val="002A3894"/>
    <w:rsid w:val="002B0902"/>
    <w:rsid w:val="002C36F7"/>
    <w:rsid w:val="002C543E"/>
    <w:rsid w:val="002D49DD"/>
    <w:rsid w:val="002E03A0"/>
    <w:rsid w:val="00301F8C"/>
    <w:rsid w:val="00302A00"/>
    <w:rsid w:val="00306DE7"/>
    <w:rsid w:val="00327190"/>
    <w:rsid w:val="0032736B"/>
    <w:rsid w:val="00332474"/>
    <w:rsid w:val="00357F72"/>
    <w:rsid w:val="00395AF6"/>
    <w:rsid w:val="003F5DED"/>
    <w:rsid w:val="003F6A13"/>
    <w:rsid w:val="00404CEE"/>
    <w:rsid w:val="00432AA2"/>
    <w:rsid w:val="00440A2D"/>
    <w:rsid w:val="00453A76"/>
    <w:rsid w:val="0045710A"/>
    <w:rsid w:val="00457596"/>
    <w:rsid w:val="00474613"/>
    <w:rsid w:val="004751B2"/>
    <w:rsid w:val="0048560D"/>
    <w:rsid w:val="004947AC"/>
    <w:rsid w:val="004A0C0F"/>
    <w:rsid w:val="004A5AD4"/>
    <w:rsid w:val="004B62BD"/>
    <w:rsid w:val="004D4F76"/>
    <w:rsid w:val="004D7195"/>
    <w:rsid w:val="004F0EB9"/>
    <w:rsid w:val="004F73CB"/>
    <w:rsid w:val="005003DB"/>
    <w:rsid w:val="00500764"/>
    <w:rsid w:val="00506537"/>
    <w:rsid w:val="00522C4C"/>
    <w:rsid w:val="00525B21"/>
    <w:rsid w:val="005413A6"/>
    <w:rsid w:val="0058797F"/>
    <w:rsid w:val="00596E22"/>
    <w:rsid w:val="005C270A"/>
    <w:rsid w:val="005D65F5"/>
    <w:rsid w:val="005E0C12"/>
    <w:rsid w:val="005E0F93"/>
    <w:rsid w:val="005F7A83"/>
    <w:rsid w:val="00620661"/>
    <w:rsid w:val="00626FB4"/>
    <w:rsid w:val="006419F9"/>
    <w:rsid w:val="00646761"/>
    <w:rsid w:val="00654A16"/>
    <w:rsid w:val="00670E12"/>
    <w:rsid w:val="00675A2E"/>
    <w:rsid w:val="00681D8B"/>
    <w:rsid w:val="00685B4B"/>
    <w:rsid w:val="006A3177"/>
    <w:rsid w:val="006C3499"/>
    <w:rsid w:val="006E09E6"/>
    <w:rsid w:val="006E3298"/>
    <w:rsid w:val="00725BD4"/>
    <w:rsid w:val="00750446"/>
    <w:rsid w:val="00791A5A"/>
    <w:rsid w:val="007A13C6"/>
    <w:rsid w:val="007A2492"/>
    <w:rsid w:val="007A5A60"/>
    <w:rsid w:val="007B0F17"/>
    <w:rsid w:val="007D7718"/>
    <w:rsid w:val="007F3FA9"/>
    <w:rsid w:val="00800EFA"/>
    <w:rsid w:val="00805635"/>
    <w:rsid w:val="00813B2F"/>
    <w:rsid w:val="00813EBC"/>
    <w:rsid w:val="00830783"/>
    <w:rsid w:val="008449F8"/>
    <w:rsid w:val="00847FF3"/>
    <w:rsid w:val="00881FA6"/>
    <w:rsid w:val="0088585B"/>
    <w:rsid w:val="008926DC"/>
    <w:rsid w:val="00893A5E"/>
    <w:rsid w:val="008D4BD4"/>
    <w:rsid w:val="00911FFD"/>
    <w:rsid w:val="009157D8"/>
    <w:rsid w:val="00917D1E"/>
    <w:rsid w:val="00920E63"/>
    <w:rsid w:val="00922086"/>
    <w:rsid w:val="00931E9C"/>
    <w:rsid w:val="009345F3"/>
    <w:rsid w:val="00940824"/>
    <w:rsid w:val="009706EE"/>
    <w:rsid w:val="0097678E"/>
    <w:rsid w:val="009876E2"/>
    <w:rsid w:val="009969CA"/>
    <w:rsid w:val="009D0F11"/>
    <w:rsid w:val="009E4A12"/>
    <w:rsid w:val="009E73CA"/>
    <w:rsid w:val="009F56B1"/>
    <w:rsid w:val="00A151F3"/>
    <w:rsid w:val="00A46279"/>
    <w:rsid w:val="00A47DCB"/>
    <w:rsid w:val="00A51060"/>
    <w:rsid w:val="00A673FF"/>
    <w:rsid w:val="00A73D97"/>
    <w:rsid w:val="00AA13DF"/>
    <w:rsid w:val="00AE5FD3"/>
    <w:rsid w:val="00AF0449"/>
    <w:rsid w:val="00AF4F94"/>
    <w:rsid w:val="00B03238"/>
    <w:rsid w:val="00B120BE"/>
    <w:rsid w:val="00B13463"/>
    <w:rsid w:val="00B312AE"/>
    <w:rsid w:val="00B335C9"/>
    <w:rsid w:val="00B41CE8"/>
    <w:rsid w:val="00B41D73"/>
    <w:rsid w:val="00B57EF2"/>
    <w:rsid w:val="00B62E30"/>
    <w:rsid w:val="00B76408"/>
    <w:rsid w:val="00B81570"/>
    <w:rsid w:val="00B83EE2"/>
    <w:rsid w:val="00BC1DE0"/>
    <w:rsid w:val="00BC3A4F"/>
    <w:rsid w:val="00BD0664"/>
    <w:rsid w:val="00BD6123"/>
    <w:rsid w:val="00C31E53"/>
    <w:rsid w:val="00C53231"/>
    <w:rsid w:val="00C567AC"/>
    <w:rsid w:val="00C61BD2"/>
    <w:rsid w:val="00C92A28"/>
    <w:rsid w:val="00CC444C"/>
    <w:rsid w:val="00CD137E"/>
    <w:rsid w:val="00D36F0C"/>
    <w:rsid w:val="00D53609"/>
    <w:rsid w:val="00D56ACD"/>
    <w:rsid w:val="00D878C8"/>
    <w:rsid w:val="00D9377D"/>
    <w:rsid w:val="00DC069C"/>
    <w:rsid w:val="00DF7E40"/>
    <w:rsid w:val="00E0361D"/>
    <w:rsid w:val="00E113D3"/>
    <w:rsid w:val="00E24C08"/>
    <w:rsid w:val="00E266D7"/>
    <w:rsid w:val="00E74537"/>
    <w:rsid w:val="00E82BD5"/>
    <w:rsid w:val="00E94E8F"/>
    <w:rsid w:val="00E96558"/>
    <w:rsid w:val="00EA202E"/>
    <w:rsid w:val="00EB5879"/>
    <w:rsid w:val="00EB7893"/>
    <w:rsid w:val="00ED2FDB"/>
    <w:rsid w:val="00ED56A6"/>
    <w:rsid w:val="00EF0C74"/>
    <w:rsid w:val="00EF4F0C"/>
    <w:rsid w:val="00F22B6C"/>
    <w:rsid w:val="00F43FC7"/>
    <w:rsid w:val="00F51538"/>
    <w:rsid w:val="00F539CD"/>
    <w:rsid w:val="00F53B5D"/>
    <w:rsid w:val="00F57E64"/>
    <w:rsid w:val="00F63146"/>
    <w:rsid w:val="00F74ED8"/>
    <w:rsid w:val="00F77E53"/>
    <w:rsid w:val="00F969E8"/>
    <w:rsid w:val="00FA11EA"/>
    <w:rsid w:val="00FA5C6F"/>
    <w:rsid w:val="00FB556D"/>
    <w:rsid w:val="00FD17DA"/>
    <w:rsid w:val="00FD50A5"/>
    <w:rsid w:val="00FE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9C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3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C1D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FA6"/>
  </w:style>
  <w:style w:type="paragraph" w:styleId="Rodap">
    <w:name w:val="footer"/>
    <w:basedOn w:val="Normal"/>
    <w:link w:val="Rodap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FA6"/>
  </w:style>
  <w:style w:type="paragraph" w:styleId="Textodebalo">
    <w:name w:val="Balloon Text"/>
    <w:basedOn w:val="Normal"/>
    <w:link w:val="TextodebaloChar"/>
    <w:uiPriority w:val="99"/>
    <w:semiHidden/>
    <w:unhideWhenUsed/>
    <w:rsid w:val="008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FA6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BC1DE0"/>
    <w:rPr>
      <w:rFonts w:ascii="Verdana" w:eastAsia="Times New Roman" w:hAnsi="Verdana"/>
      <w:b/>
      <w:sz w:val="40"/>
      <w:shd w:val="clear" w:color="auto" w:fill="E6E6E6"/>
    </w:rPr>
  </w:style>
  <w:style w:type="paragraph" w:styleId="Corpodetexto2">
    <w:name w:val="Body Text 2"/>
    <w:basedOn w:val="Normal"/>
    <w:link w:val="Corpodetexto2Char"/>
    <w:rsid w:val="00BC1DE0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C1DE0"/>
    <w:rPr>
      <w:rFonts w:ascii="Verdana" w:eastAsia="Times New Roman" w:hAnsi="Verdana"/>
      <w:sz w:val="24"/>
    </w:rPr>
  </w:style>
  <w:style w:type="paragraph" w:styleId="Recuodecorpodetexto">
    <w:name w:val="Body Text Indent"/>
    <w:basedOn w:val="Normal"/>
    <w:link w:val="RecuodecorpodetextoChar"/>
    <w:rsid w:val="00BC1DE0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C1DE0"/>
    <w:rPr>
      <w:rFonts w:ascii="Verdana" w:eastAsia="Times New Roman" w:hAnsi="Verdana"/>
      <w:sz w:val="96"/>
    </w:rPr>
  </w:style>
  <w:style w:type="character" w:styleId="Hyperlink">
    <w:name w:val="Hyperlink"/>
    <w:basedOn w:val="Fontepargpadro"/>
    <w:uiPriority w:val="99"/>
    <w:unhideWhenUsed/>
    <w:rsid w:val="00EF4F0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C31E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31E5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453A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3A76"/>
    <w:rPr>
      <w:rFonts w:ascii="Times New Roman" w:eastAsia="Times New Roman" w:hAnsi="Times New Roman"/>
      <w:b/>
      <w:sz w:val="28"/>
    </w:rPr>
  </w:style>
  <w:style w:type="paragraph" w:styleId="PargrafodaLista">
    <w:name w:val="List Paragraph"/>
    <w:basedOn w:val="Normal"/>
    <w:uiPriority w:val="34"/>
    <w:qFormat/>
    <w:rsid w:val="00626FB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F43FC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D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5">
    <w:name w:val="List Table 7 Colorful Accent 5"/>
    <w:basedOn w:val="Tabelanormal"/>
    <w:uiPriority w:val="52"/>
    <w:rsid w:val="00020C5C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dro">
    <w:name w:val="Padrão"/>
    <w:rsid w:val="00395AF6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34C4-956E-4B3B-AF6A-B6AE81FD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000-2013</vt:lpstr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000-2013</dc:title>
  <dc:subject>Resposta SAAE</dc:subject>
  <dc:creator>aline</dc:creator>
  <cp:lastModifiedBy>Pmcc</cp:lastModifiedBy>
  <cp:revision>4</cp:revision>
  <cp:lastPrinted>2024-03-27T19:06:00Z</cp:lastPrinted>
  <dcterms:created xsi:type="dcterms:W3CDTF">2024-03-27T13:14:00Z</dcterms:created>
  <dcterms:modified xsi:type="dcterms:W3CDTF">2024-03-27T19:09:00Z</dcterms:modified>
</cp:coreProperties>
</file>