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C5DD6" w:rsidR="00790D5B" w:rsidP="7F0D8756" w:rsidRDefault="00790D5B" w14:paraId="4BC1A954" w14:textId="270E8246">
      <w:pPr>
        <w:pStyle w:val="Ttulo9"/>
        <w:pBdr>
          <w:bottom w:val="single" w:color="000000" w:sz="4" w:space="2"/>
        </w:pBdr>
        <w:rPr>
          <w:sz w:val="40"/>
          <w:szCs w:val="40"/>
        </w:rPr>
      </w:pPr>
      <w:r w:rsidRPr="7F0D8756" w:rsidR="00790D5B">
        <w:rPr>
          <w:sz w:val="40"/>
          <w:szCs w:val="40"/>
        </w:rPr>
        <w:t>RESOLUÇÃO Nº 00</w:t>
      </w:r>
      <w:r w:rsidRPr="7F0D8756" w:rsidR="4752FBBD">
        <w:rPr>
          <w:sz w:val="40"/>
          <w:szCs w:val="40"/>
        </w:rPr>
        <w:t>4</w:t>
      </w:r>
      <w:r w:rsidRPr="7F0D8756" w:rsidR="00790D5B">
        <w:rPr>
          <w:sz w:val="40"/>
          <w:szCs w:val="40"/>
        </w:rPr>
        <w:t>/20</w:t>
      </w:r>
      <w:r w:rsidRPr="7F0D8756" w:rsidR="00F97371">
        <w:rPr>
          <w:sz w:val="40"/>
          <w:szCs w:val="40"/>
        </w:rPr>
        <w:t>2</w:t>
      </w:r>
      <w:r w:rsidRPr="7F0D8756" w:rsidR="00C72759">
        <w:rPr>
          <w:sz w:val="40"/>
          <w:szCs w:val="40"/>
        </w:rPr>
        <w:t>5</w:t>
      </w:r>
    </w:p>
    <w:p w:rsidR="00790D5B" w:rsidP="00790D5B" w:rsidRDefault="00790D5B" w14:paraId="5F89D4FA" w14:textId="77777777">
      <w:pPr>
        <w:pStyle w:val="Recuodecorpodetexto"/>
        <w:spacing w:line="360" w:lineRule="auto"/>
        <w:ind w:left="5400"/>
        <w:rPr>
          <w:sz w:val="20"/>
        </w:rPr>
      </w:pPr>
    </w:p>
    <w:p w:rsidR="00C72759" w:rsidP="0843A90C" w:rsidRDefault="00C72759" w14:paraId="58BA1AA6" w14:textId="77777777" w14:noSpellErr="1">
      <w:pPr>
        <w:pStyle w:val="Recuodecorpodetexto"/>
        <w:spacing w:line="240" w:lineRule="auto"/>
        <w:ind w:left="5400"/>
        <w:rPr>
          <w:sz w:val="20"/>
          <w:szCs w:val="20"/>
        </w:rPr>
      </w:pPr>
    </w:p>
    <w:p w:rsidR="73156ABF" w:rsidP="7F0D8756" w:rsidRDefault="73156ABF" w14:paraId="4F76D1C7" w14:textId="2672E5F6">
      <w:pPr>
        <w:pStyle w:val="Pr-formataoHTML"/>
        <w:tabs>
          <w:tab w:val="clear" w:leader="none" w:pos="916"/>
          <w:tab w:val="clear" w:leader="none" w:pos="1832"/>
          <w:tab w:val="clear" w:leader="none" w:pos="2748"/>
          <w:tab w:val="clear" w:leader="none" w:pos="3664"/>
          <w:tab w:val="clear" w:leader="none" w:pos="4580"/>
          <w:tab w:val="clear" w:leader="none" w:pos="5496"/>
          <w:tab w:val="clear" w:leader="none" w:pos="6412"/>
          <w:tab w:val="clear" w:leader="none" w:pos="7328"/>
          <w:tab w:val="clear" w:leader="none" w:pos="8244"/>
          <w:tab w:val="clear" w:leader="none" w:pos="9160"/>
          <w:tab w:val="clear" w:leader="none" w:pos="10076"/>
          <w:tab w:val="clear" w:leader="none" w:pos="10992"/>
          <w:tab w:val="clear" w:leader="none" w:pos="11908"/>
          <w:tab w:val="clear" w:leader="none" w:pos="12824"/>
          <w:tab w:val="clear" w:leader="none" w:pos="13740"/>
          <w:tab w:val="clear" w:leader="none" w:pos="14656"/>
        </w:tabs>
        <w:spacing w:after="0" w:line="240" w:lineRule="auto"/>
        <w:ind w:left="5400"/>
        <w:jc w:val="both"/>
        <w:rPr>
          <w:rFonts w:ascii="Verdana" w:hAnsi="Verdana" w:eastAsia="Verdana" w:cs="Verdana"/>
          <w:noProof w:val="0"/>
          <w:sz w:val="20"/>
          <w:szCs w:val="20"/>
          <w:lang w:val="pt-BR"/>
        </w:rPr>
      </w:pPr>
      <w:r w:rsidRPr="7F0D8756" w:rsidR="73156ABF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Aprova as contas da Prefeitura Municipal de Carmo do Cajuru referente ao exercício de 2017. </w:t>
      </w:r>
      <w:r w:rsidRPr="7F0D8756" w:rsidR="73156ABF">
        <w:rPr>
          <w:rFonts w:ascii="Verdana" w:hAnsi="Verdana" w:eastAsia="Verdana" w:cs="Verdana"/>
          <w:noProof w:val="0"/>
          <w:sz w:val="20"/>
          <w:szCs w:val="20"/>
          <w:lang w:val="pt-BR"/>
        </w:rPr>
        <w:t xml:space="preserve"> </w:t>
      </w:r>
    </w:p>
    <w:p w:rsidR="558E45AA" w:rsidP="558E45AA" w:rsidRDefault="558E45AA" w14:paraId="0E0BC89E" w14:textId="0C3757C0">
      <w:pPr>
        <w:tabs>
          <w:tab w:val="left" w:leader="none" w:pos="708"/>
        </w:tabs>
        <w:spacing w:after="0" w:line="240" w:lineRule="auto"/>
        <w:ind w:left="468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558E45AA" w:rsidP="558E45AA" w:rsidRDefault="558E45AA" w14:paraId="591946BC" w14:textId="10CCF3DD">
      <w:pPr>
        <w:tabs>
          <w:tab w:val="left" w:leader="none" w:pos="708"/>
        </w:tabs>
        <w:spacing w:after="0" w:line="240" w:lineRule="auto"/>
        <w:ind w:left="468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Pr="004C531B" w:rsidR="00075C2C" w:rsidP="00075C2C" w:rsidRDefault="00075C2C" w14:paraId="546EE625" w14:textId="64CCC1BE">
      <w:pPr>
        <w:pStyle w:val="Corpodetexto"/>
        <w:spacing w:after="0" w:line="360" w:lineRule="auto"/>
        <w:ind w:firstLine="709"/>
        <w:jc w:val="both"/>
        <w:rPr>
          <w:rFonts w:ascii="Verdana" w:hAnsi="Verdana"/>
          <w:i/>
          <w:szCs w:val="24"/>
        </w:rPr>
      </w:pPr>
      <w:r w:rsidRPr="004C531B">
        <w:rPr>
          <w:rFonts w:ascii="Verdana" w:hAnsi="Verdana"/>
          <w:i/>
          <w:szCs w:val="24"/>
        </w:rPr>
        <w:t xml:space="preserve">O Povo do Município de Carmo do Cajuru, por seus representantes, aprovou e eu, Presidente da Câmara Municipal, nos termos do artigo 50 da Lei Orgânica Municipal, </w:t>
      </w:r>
      <w:r w:rsidRPr="004C531B">
        <w:rPr>
          <w:rFonts w:ascii="Verdana" w:hAnsi="Verdana"/>
          <w:b/>
          <w:bCs/>
          <w:i/>
          <w:szCs w:val="24"/>
        </w:rPr>
        <w:t>promulgo</w:t>
      </w:r>
      <w:r w:rsidRPr="004C531B">
        <w:rPr>
          <w:rFonts w:ascii="Verdana" w:hAnsi="Verdana"/>
          <w:i/>
          <w:szCs w:val="24"/>
        </w:rPr>
        <w:t xml:space="preserve"> a seguinte Resolução:</w:t>
      </w:r>
    </w:p>
    <w:p w:rsidRPr="00F97371" w:rsidR="00075C2C" w:rsidP="7F0D8756" w:rsidRDefault="00075C2C" w14:paraId="3D7FFFDE" w14:textId="77777777">
      <w:pPr>
        <w:pStyle w:val="Recuodecorpodetexto2"/>
        <w:ind w:left="0" w:firstLine="708"/>
        <w:rPr>
          <w:b w:val="1"/>
          <w:bCs w:val="1"/>
          <w:sz w:val="22"/>
          <w:szCs w:val="22"/>
        </w:rPr>
      </w:pPr>
    </w:p>
    <w:p w:rsidRPr="00C72759" w:rsidR="00C72759" w:rsidP="7F0D8756" w:rsidRDefault="00C72759" w14:paraId="0685DD50" w14:textId="33F65D99">
      <w:pPr>
        <w:pStyle w:val="Pr-formataoHTML"/>
        <w:tabs>
          <w:tab w:val="clear" w:leader="none" w:pos="916"/>
          <w:tab w:val="clear" w:leader="none" w:pos="1832"/>
          <w:tab w:val="clear" w:leader="none" w:pos="2748"/>
          <w:tab w:val="clear" w:leader="none" w:pos="3664"/>
          <w:tab w:val="clear" w:leader="none" w:pos="4580"/>
          <w:tab w:val="clear" w:leader="none" w:pos="5496"/>
          <w:tab w:val="clear" w:leader="none" w:pos="6412"/>
          <w:tab w:val="clear" w:leader="none" w:pos="7328"/>
          <w:tab w:val="clear" w:leader="none" w:pos="8244"/>
          <w:tab w:val="clear" w:leader="none" w:pos="9160"/>
          <w:tab w:val="clear" w:leader="none" w:pos="10076"/>
          <w:tab w:val="clear" w:leader="none" w:pos="10992"/>
          <w:tab w:val="clear" w:leader="none" w:pos="11908"/>
          <w:tab w:val="clear" w:leader="none" w:pos="12824"/>
          <w:tab w:val="clear" w:leader="none" w:pos="13740"/>
          <w:tab w:val="clear" w:leader="none" w:pos="14656"/>
        </w:tabs>
        <w:spacing w:after="0" w:line="360" w:lineRule="auto"/>
        <w:ind w:firstLine="63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F0D8756" w:rsidR="5DEC632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1º.</w:t>
      </w:r>
      <w:r w:rsidRPr="7F0D8756" w:rsidR="5DEC632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Ficam aprovadas as contas da Prefeitura Municipal de Carmo do Cajuru referentes ao exercício de 2017.</w:t>
      </w:r>
    </w:p>
    <w:p w:rsidRPr="00C72759" w:rsidR="00C72759" w:rsidP="7F0D8756" w:rsidRDefault="00C72759" w14:paraId="3E0FDF99" w14:textId="67FC52B7">
      <w:pPr>
        <w:tabs>
          <w:tab w:val="clear" w:leader="none" w:pos="916"/>
          <w:tab w:val="clear" w:leader="none" w:pos="1832"/>
          <w:tab w:val="clear" w:leader="none" w:pos="2748"/>
          <w:tab w:val="clear" w:leader="none" w:pos="3664"/>
          <w:tab w:val="clear" w:leader="none" w:pos="4580"/>
          <w:tab w:val="clear" w:leader="none" w:pos="5496"/>
          <w:tab w:val="clear" w:leader="none" w:pos="6412"/>
          <w:tab w:val="clear" w:leader="none" w:pos="7328"/>
          <w:tab w:val="clear" w:leader="none" w:pos="8244"/>
          <w:tab w:val="clear" w:leader="none" w:pos="9160"/>
          <w:tab w:val="clear" w:leader="none" w:pos="10076"/>
          <w:tab w:val="clear" w:leader="none" w:pos="10992"/>
          <w:tab w:val="clear" w:leader="none" w:pos="11908"/>
          <w:tab w:val="clear" w:leader="none" w:pos="12824"/>
          <w:tab w:val="clear" w:leader="none" w:pos="13740"/>
          <w:tab w:val="clear" w:leader="none" w:pos="14656"/>
        </w:tabs>
        <w:spacing w:after="0" w:line="360" w:lineRule="auto"/>
        <w:ind w:firstLine="63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Pr="00C72759" w:rsidR="00C72759" w:rsidP="7F0D8756" w:rsidRDefault="00C72759" w14:paraId="6520EC5E" w14:textId="0D43917A">
      <w:pPr>
        <w:pStyle w:val="Pr-formataoHTML"/>
        <w:tabs>
          <w:tab w:val="clear" w:leader="none" w:pos="916"/>
          <w:tab w:val="clear" w:leader="none" w:pos="1832"/>
          <w:tab w:val="clear" w:leader="none" w:pos="2748"/>
          <w:tab w:val="clear" w:leader="none" w:pos="3664"/>
          <w:tab w:val="clear" w:leader="none" w:pos="4580"/>
          <w:tab w:val="clear" w:leader="none" w:pos="5496"/>
          <w:tab w:val="clear" w:leader="none" w:pos="6412"/>
          <w:tab w:val="clear" w:leader="none" w:pos="7328"/>
          <w:tab w:val="clear" w:leader="none" w:pos="8244"/>
          <w:tab w:val="clear" w:leader="none" w:pos="9160"/>
          <w:tab w:val="clear" w:leader="none" w:pos="10076"/>
          <w:tab w:val="clear" w:leader="none" w:pos="10992"/>
          <w:tab w:val="clear" w:leader="none" w:pos="11908"/>
          <w:tab w:val="clear" w:leader="none" w:pos="12824"/>
          <w:tab w:val="clear" w:leader="none" w:pos="13740"/>
          <w:tab w:val="clear" w:leader="none" w:pos="14656"/>
        </w:tabs>
        <w:spacing w:after="0" w:line="360" w:lineRule="auto"/>
        <w:ind w:firstLine="63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F0D8756" w:rsidR="5DEC632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>
        <w:tab/>
      </w:r>
      <w:r>
        <w:tab/>
      </w:r>
      <w:r w:rsidRPr="7F0D8756" w:rsidR="5DEC632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</w:t>
      </w:r>
      <w:r w:rsidRPr="7F0D8756" w:rsidR="5DEC632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Esta resolução entra em vigor na data de sua publicação.</w:t>
      </w:r>
    </w:p>
    <w:p w:rsidRPr="00C72759" w:rsidR="00C72759" w:rsidP="7F0D8756" w:rsidRDefault="00C72759" w14:paraId="6498D1D1" w14:textId="62F348FB">
      <w:pPr>
        <w:tabs>
          <w:tab w:val="clear" w:leader="none" w:pos="916"/>
          <w:tab w:val="clear" w:leader="none" w:pos="1832"/>
          <w:tab w:val="clear" w:leader="none" w:pos="2748"/>
          <w:tab w:val="clear" w:leader="none" w:pos="3664"/>
          <w:tab w:val="clear" w:leader="none" w:pos="4580"/>
          <w:tab w:val="clear" w:leader="none" w:pos="5496"/>
          <w:tab w:val="clear" w:leader="none" w:pos="6412"/>
          <w:tab w:val="clear" w:leader="none" w:pos="7328"/>
          <w:tab w:val="clear" w:leader="none" w:pos="8244"/>
          <w:tab w:val="clear" w:leader="none" w:pos="9160"/>
          <w:tab w:val="clear" w:leader="none" w:pos="10076"/>
          <w:tab w:val="clear" w:leader="none" w:pos="10992"/>
          <w:tab w:val="clear" w:leader="none" w:pos="11908"/>
          <w:tab w:val="clear" w:leader="none" w:pos="12824"/>
          <w:tab w:val="clear" w:leader="none" w:pos="13740"/>
          <w:tab w:val="clear" w:leader="none" w:pos="14656"/>
        </w:tabs>
        <w:spacing w:after="0" w:line="360" w:lineRule="auto"/>
        <w:ind w:firstLine="63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Pr="00C72759" w:rsidR="00C72759" w:rsidP="7F0D8756" w:rsidRDefault="00C72759" w14:paraId="43554803" w14:textId="767BB7EA">
      <w:pPr>
        <w:pStyle w:val="Normal"/>
        <w:ind w:left="0" w:firstLine="630"/>
        <w:rPr>
          <w:rFonts w:cs="Arial"/>
          <w:b w:val="1"/>
          <w:bCs w:val="1"/>
          <w:sz w:val="22"/>
          <w:szCs w:val="22"/>
        </w:rPr>
      </w:pPr>
      <w:r w:rsidRPr="7F0D8756" w:rsidR="00C72759">
        <w:rPr>
          <w:rFonts w:cs="Arial"/>
          <w:sz w:val="22"/>
          <w:szCs w:val="22"/>
        </w:rPr>
        <w:t xml:space="preserve"> </w:t>
      </w:r>
    </w:p>
    <w:p w:rsidRPr="00C72759" w:rsidR="00C72759" w:rsidP="0843A90C" w:rsidRDefault="00C72759" w14:paraId="39B87874" w14:textId="09218CBC">
      <w:pPr>
        <w:tabs>
          <w:tab w:val="left" w:pos="708"/>
        </w:tabs>
        <w:jc w:val="center"/>
        <w:rPr>
          <w:rFonts w:cs="Arial"/>
          <w:sz w:val="22"/>
          <w:szCs w:val="22"/>
        </w:rPr>
      </w:pPr>
      <w:r w:rsidRPr="7F0D8756" w:rsidR="00C72759">
        <w:rPr>
          <w:rFonts w:cs="Arial"/>
          <w:sz w:val="22"/>
          <w:szCs w:val="22"/>
        </w:rPr>
        <w:t xml:space="preserve">Carmo do Cajuru/MG, </w:t>
      </w:r>
      <w:r w:rsidRPr="7F0D8756" w:rsidR="7268BDDC">
        <w:rPr>
          <w:rFonts w:cs="Arial"/>
          <w:sz w:val="22"/>
          <w:szCs w:val="22"/>
        </w:rPr>
        <w:t>2</w:t>
      </w:r>
      <w:r w:rsidRPr="7F0D8756" w:rsidR="0E229D72">
        <w:rPr>
          <w:rFonts w:cs="Arial"/>
          <w:sz w:val="22"/>
          <w:szCs w:val="22"/>
        </w:rPr>
        <w:t>7</w:t>
      </w:r>
      <w:r w:rsidRPr="7F0D8756" w:rsidR="00C72759">
        <w:rPr>
          <w:rFonts w:cs="Arial"/>
          <w:sz w:val="22"/>
          <w:szCs w:val="22"/>
        </w:rPr>
        <w:t xml:space="preserve"> de </w:t>
      </w:r>
      <w:r w:rsidRPr="7F0D8756" w:rsidR="47A1F304">
        <w:rPr>
          <w:rFonts w:cs="Arial"/>
          <w:sz w:val="22"/>
          <w:szCs w:val="22"/>
        </w:rPr>
        <w:t>agosto</w:t>
      </w:r>
      <w:r w:rsidRPr="7F0D8756" w:rsidR="00C72759">
        <w:rPr>
          <w:rFonts w:cs="Arial"/>
          <w:sz w:val="22"/>
          <w:szCs w:val="22"/>
        </w:rPr>
        <w:t xml:space="preserve"> de 2025. </w:t>
      </w:r>
    </w:p>
    <w:p w:rsidRPr="00C72759" w:rsidR="00C72759" w:rsidP="00C72759" w:rsidRDefault="00C72759" w14:paraId="74F1BA0D" w14:textId="77777777">
      <w:pPr>
        <w:tabs>
          <w:tab w:val="left" w:pos="708"/>
        </w:tabs>
        <w:jc w:val="center"/>
        <w:rPr>
          <w:rFonts w:cs="Arial"/>
          <w:b/>
          <w:sz w:val="22"/>
        </w:rPr>
      </w:pPr>
    </w:p>
    <w:p w:rsidRPr="00C72759" w:rsidR="00C72759" w:rsidP="00C72759" w:rsidRDefault="00C72759" w14:paraId="787B8299" w14:textId="77777777">
      <w:pPr>
        <w:tabs>
          <w:tab w:val="left" w:pos="708"/>
        </w:tabs>
        <w:jc w:val="center"/>
        <w:rPr>
          <w:rFonts w:cs="Arial"/>
          <w:b/>
          <w:sz w:val="22"/>
        </w:rPr>
      </w:pPr>
      <w:r w:rsidRPr="00C72759">
        <w:rPr>
          <w:rFonts w:cs="Arial"/>
          <w:b/>
          <w:sz w:val="22"/>
        </w:rPr>
        <w:t xml:space="preserve"> </w:t>
      </w:r>
    </w:p>
    <w:p w:rsidRPr="00C72759" w:rsidR="00C72759" w:rsidP="00C72759" w:rsidRDefault="00C72759" w14:paraId="354E2DC8" w14:textId="77777777">
      <w:pPr>
        <w:tabs>
          <w:tab w:val="left" w:pos="708"/>
        </w:tabs>
        <w:jc w:val="center"/>
        <w:rPr>
          <w:rFonts w:cs="Arial"/>
          <w:b/>
          <w:sz w:val="22"/>
        </w:rPr>
      </w:pPr>
    </w:p>
    <w:p w:rsidRPr="00C72759" w:rsidR="00C72759" w:rsidP="00C72759" w:rsidRDefault="00C72759" w14:paraId="133F116C" w14:textId="77777777">
      <w:pPr>
        <w:tabs>
          <w:tab w:val="left" w:pos="708"/>
        </w:tabs>
        <w:jc w:val="center"/>
        <w:rPr>
          <w:rFonts w:cs="Arial"/>
          <w:b/>
          <w:sz w:val="22"/>
        </w:rPr>
      </w:pPr>
      <w:r w:rsidRPr="00C72759">
        <w:rPr>
          <w:rFonts w:cs="Arial"/>
          <w:b/>
          <w:sz w:val="22"/>
        </w:rPr>
        <w:t xml:space="preserve"> </w:t>
      </w:r>
    </w:p>
    <w:p w:rsidRPr="00C72759" w:rsidR="00C72759" w:rsidP="00C72759" w:rsidRDefault="00C72759" w14:paraId="758C25D0" w14:textId="77777777">
      <w:pPr>
        <w:tabs>
          <w:tab w:val="left" w:pos="708"/>
        </w:tabs>
        <w:jc w:val="center"/>
        <w:rPr>
          <w:rFonts w:cs="Arial"/>
          <w:b/>
          <w:sz w:val="22"/>
        </w:rPr>
      </w:pPr>
    </w:p>
    <w:p w:rsidRPr="00C72759" w:rsidR="00C72759" w:rsidP="00C72759" w:rsidRDefault="00C72759" w14:paraId="1C9384A4" w14:textId="77777777">
      <w:pPr>
        <w:tabs>
          <w:tab w:val="left" w:pos="708"/>
        </w:tabs>
        <w:jc w:val="center"/>
        <w:rPr>
          <w:rFonts w:cs="Arial"/>
          <w:b/>
          <w:sz w:val="22"/>
        </w:rPr>
      </w:pPr>
      <w:r w:rsidRPr="00C72759">
        <w:rPr>
          <w:rFonts w:cs="Arial"/>
          <w:b/>
          <w:sz w:val="22"/>
        </w:rPr>
        <w:t xml:space="preserve">Débora Nogueira da Fonseca almeida                         Sérgio Alves Quirino </w:t>
      </w:r>
    </w:p>
    <w:p w:rsidRPr="00DD6CF1" w:rsidR="00DD6CF1" w:rsidP="00C72759" w:rsidRDefault="00C72759" w14:paraId="273B635C" w14:textId="655DF407">
      <w:pPr>
        <w:tabs>
          <w:tab w:val="left" w:pos="708"/>
        </w:tabs>
        <w:jc w:val="center"/>
        <w:rPr>
          <w:rFonts w:cs="Verdana"/>
          <w:sz w:val="22"/>
        </w:rPr>
      </w:pPr>
      <w:r w:rsidRPr="00C72759">
        <w:rPr>
          <w:rFonts w:cs="Arial"/>
          <w:b/>
          <w:sz w:val="22"/>
        </w:rPr>
        <w:t xml:space="preserve">                      Presidente                                                   1º Secretário </w:t>
      </w:r>
    </w:p>
    <w:p w:rsidRPr="00D16628" w:rsidR="00DD6CF1" w:rsidP="00F97371" w:rsidRDefault="00DD6CF1" w14:paraId="2EFC9F3A" w14:textId="77777777"/>
    <w:sectPr w:rsidRPr="00D16628" w:rsidR="00DD6CF1" w:rsidSect="007B349A">
      <w:headerReference w:type="default" r:id="rId7"/>
      <w:footerReference w:type="default" r:id="rId8"/>
      <w:pgSz w:w="11906" w:h="16838" w:orient="portrait"/>
      <w:pgMar w:top="1418" w:right="1418" w:bottom="51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371" w:rsidP="00724934" w:rsidRDefault="00F97371" w14:paraId="58C55CCA" w14:textId="77777777">
      <w:r>
        <w:separator/>
      </w:r>
    </w:p>
  </w:endnote>
  <w:endnote w:type="continuationSeparator" w:id="0">
    <w:p w:rsidR="00F97371" w:rsidP="00724934" w:rsidRDefault="00F97371" w14:paraId="6D7CCC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7371" w:rsidRDefault="00F97371" w14:paraId="4DFD6430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EF1DD4" wp14:editId="5E5816E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371" w:rsidP="00724934" w:rsidRDefault="00F97371" w14:paraId="48F3E457" w14:textId="77777777">
      <w:r>
        <w:separator/>
      </w:r>
    </w:p>
  </w:footnote>
  <w:footnote w:type="continuationSeparator" w:id="0">
    <w:p w:rsidR="00F97371" w:rsidP="00724934" w:rsidRDefault="00F97371" w14:paraId="3EB2FA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7371" w:rsidRDefault="00F97371" w14:paraId="48EB927F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5B378A" wp14:editId="0A6E5CE9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34"/>
    <w:rsid w:val="00075C2C"/>
    <w:rsid w:val="00177E60"/>
    <w:rsid w:val="004C531B"/>
    <w:rsid w:val="0061136E"/>
    <w:rsid w:val="00724934"/>
    <w:rsid w:val="00790D5B"/>
    <w:rsid w:val="007B349A"/>
    <w:rsid w:val="007E781F"/>
    <w:rsid w:val="008319CD"/>
    <w:rsid w:val="00B00821"/>
    <w:rsid w:val="00B534AB"/>
    <w:rsid w:val="00C72759"/>
    <w:rsid w:val="00CD08A9"/>
    <w:rsid w:val="00DD6CF1"/>
    <w:rsid w:val="00E05365"/>
    <w:rsid w:val="00F3769C"/>
    <w:rsid w:val="00F55DFF"/>
    <w:rsid w:val="00F97371"/>
    <w:rsid w:val="00FC32B7"/>
    <w:rsid w:val="082D1184"/>
    <w:rsid w:val="0843A90C"/>
    <w:rsid w:val="0DC18411"/>
    <w:rsid w:val="0E229D72"/>
    <w:rsid w:val="15E5242C"/>
    <w:rsid w:val="19101B8D"/>
    <w:rsid w:val="1E272B17"/>
    <w:rsid w:val="263BA779"/>
    <w:rsid w:val="334144F1"/>
    <w:rsid w:val="3FC5E07C"/>
    <w:rsid w:val="4232EF40"/>
    <w:rsid w:val="4752FBBD"/>
    <w:rsid w:val="47A1F304"/>
    <w:rsid w:val="48454531"/>
    <w:rsid w:val="558E45AA"/>
    <w:rsid w:val="5C3C2CA3"/>
    <w:rsid w:val="5DEC632A"/>
    <w:rsid w:val="63D81B94"/>
    <w:rsid w:val="7268BDDC"/>
    <w:rsid w:val="73156ABF"/>
    <w:rsid w:val="7F0D8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B40B89"/>
  <w15:docId w15:val="{84E6A598-8116-44BB-8D8D-08129165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hAnsi="Verdana" w:eastAsiaTheme="minorHAnsi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08A9"/>
  </w:style>
  <w:style w:type="paragraph" w:styleId="Ttulo9">
    <w:name w:val="heading 9"/>
    <w:basedOn w:val="Normal"/>
    <w:next w:val="Normal"/>
    <w:link w:val="Ttulo9Char"/>
    <w:qFormat/>
    <w:rsid w:val="00075C2C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E0E0E0"/>
      <w:spacing w:line="360" w:lineRule="auto"/>
      <w:jc w:val="center"/>
      <w:outlineLvl w:val="8"/>
    </w:pPr>
    <w:rPr>
      <w:rFonts w:eastAsia="Times New Roman" w:cs="Times New Roman"/>
      <w:b/>
      <w:bCs/>
      <w:sz w:val="36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character" w:styleId="Ttulo9Char" w:customStyle="1">
    <w:name w:val="Título 9 Char"/>
    <w:basedOn w:val="Fontepargpadro"/>
    <w:link w:val="Ttulo9"/>
    <w:rsid w:val="00075C2C"/>
    <w:rPr>
      <w:rFonts w:eastAsia="Times New Roman" w:cs="Times New Roman"/>
      <w:b/>
      <w:bCs/>
      <w:sz w:val="36"/>
      <w:szCs w:val="20"/>
      <w:shd w:val="clear" w:color="auto" w:fill="E0E0E0"/>
    </w:rPr>
  </w:style>
  <w:style w:type="paragraph" w:styleId="Recuodecorpodetexto">
    <w:name w:val="Body Text Indent"/>
    <w:basedOn w:val="Normal"/>
    <w:link w:val="RecuodecorpodetextoChar"/>
    <w:rsid w:val="00075C2C"/>
    <w:pPr>
      <w:ind w:left="5670"/>
    </w:pPr>
    <w:rPr>
      <w:rFonts w:eastAsia="Times New Roman" w:cs="Times New Roman"/>
      <w:b/>
      <w:bCs/>
      <w:szCs w:val="20"/>
    </w:rPr>
  </w:style>
  <w:style w:type="character" w:styleId="RecuodecorpodetextoChar" w:customStyle="1">
    <w:name w:val="Recuo de corpo de texto Char"/>
    <w:basedOn w:val="Fontepargpadro"/>
    <w:link w:val="Recuodecorpodetexto"/>
    <w:rsid w:val="00075C2C"/>
    <w:rPr>
      <w:rFonts w:eastAsia="Times New Roman" w:cs="Times New Roman"/>
      <w:b/>
      <w:bCs/>
      <w:szCs w:val="20"/>
    </w:rPr>
  </w:style>
  <w:style w:type="paragraph" w:styleId="Recuodecorpodetexto2">
    <w:name w:val="Body Text Indent 2"/>
    <w:basedOn w:val="Normal"/>
    <w:link w:val="Recuodecorpodetexto2Char"/>
    <w:rsid w:val="00075C2C"/>
    <w:pPr>
      <w:spacing w:line="360" w:lineRule="auto"/>
      <w:ind w:left="567" w:firstLine="709"/>
    </w:pPr>
    <w:rPr>
      <w:rFonts w:eastAsia="Times New Roman" w:cs="Times New Roman"/>
      <w:szCs w:val="20"/>
    </w:rPr>
  </w:style>
  <w:style w:type="character" w:styleId="Recuodecorpodetexto2Char" w:customStyle="1">
    <w:name w:val="Recuo de corpo de texto 2 Char"/>
    <w:basedOn w:val="Fontepargpadro"/>
    <w:link w:val="Recuodecorpodetexto2"/>
    <w:rsid w:val="00075C2C"/>
    <w:rPr>
      <w:rFonts w:eastAsia="Times New Roman" w:cs="Times New Roman"/>
      <w:szCs w:val="20"/>
    </w:rPr>
  </w:style>
  <w:style w:type="paragraph" w:styleId="western" w:customStyle="1">
    <w:name w:val="western"/>
    <w:basedOn w:val="Normal"/>
    <w:rsid w:val="00075C2C"/>
    <w:pPr>
      <w:spacing w:before="100" w:beforeAutospacing="1" w:after="119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75C2C"/>
    <w:pPr>
      <w:spacing w:after="120"/>
      <w:jc w:val="left"/>
    </w:pPr>
    <w:rPr>
      <w:rFonts w:ascii="Times New Roman" w:hAnsi="Times New Roman" w:eastAsia="Times New Roman" w:cs="Times New Roman"/>
      <w:szCs w:val="20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075C2C"/>
    <w:rPr>
      <w:rFonts w:ascii="Times New Roman" w:hAnsi="Times New Roman" w:eastAsia="Times New Roman" w:cs="Times New Roman"/>
      <w:szCs w:val="20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075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rsid w:val="00075C2C"/>
    <w:rPr>
      <w:rFonts w:ascii="Courier New" w:hAnsi="Courier New" w:eastAsia="Times New Roman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90D5B"/>
    <w:pPr>
      <w:jc w:val="center"/>
    </w:pPr>
    <w:rPr>
      <w:rFonts w:ascii="Arial Black" w:hAnsi="Arial Black" w:eastAsia="Times New Roman" w:cs="Times New Roman"/>
      <w:sz w:val="36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790D5B"/>
    <w:rPr>
      <w:rFonts w:ascii="Arial Black" w:hAnsi="Arial Black" w:eastAsia="Times New Roman" w:cs="Times New Roman"/>
      <w:sz w:val="36"/>
      <w:szCs w:val="20"/>
      <w:lang w:eastAsia="pt-BR"/>
    </w:rPr>
  </w:style>
  <w:style w:type="paragraph" w:styleId="a3-corpodotextonorma" w:customStyle="true">
    <w:uiPriority w:val="1"/>
    <w:name w:val="a3-corpodotextonorma"/>
    <w:basedOn w:val="Normal"/>
    <w:rsid w:val="0843A90C"/>
    <w:rPr>
      <w:rFonts w:ascii="Times New Roman" w:hAnsi="Times New Roman" w:eastAsia="Times New Roman" w:cs="Times New Roman" w:eastAsiaTheme="minorAscii" w:cstheme="minorBidi"/>
      <w:sz w:val="24"/>
      <w:szCs w:val="24"/>
      <w:lang w:eastAsia="pt-BR"/>
    </w:rPr>
    <w:pPr>
      <w:spacing w:beforeAutospacing="on" w:after="200" w:afterAutospacing="on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502C-0091-4993-913B-3E310149AA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7</revision>
  <lastPrinted>2025-02-12T11:12:00.0000000Z</lastPrinted>
  <dcterms:created xsi:type="dcterms:W3CDTF">2021-02-24T11:18:00.0000000Z</dcterms:created>
  <dcterms:modified xsi:type="dcterms:W3CDTF">2025-08-27T10:41:54.1986168Z</dcterms:modified>
</coreProperties>
</file>