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745B2F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F53A7D">
        <w:rPr>
          <w:rFonts w:cs="Times New Roman"/>
          <w:sz w:val="22"/>
        </w:rPr>
        <w:t xml:space="preserve">, </w:t>
      </w:r>
      <w:r w:rsidR="00745B2F" w:rsidRPr="00745B2F">
        <w:rPr>
          <w:rFonts w:cs="Times New Roman"/>
          <w:sz w:val="22"/>
        </w:rPr>
        <w:t>entendimento junto a secretaria de obras do município para a revitalização com serviços de jardinagem na praça Cônego Altamiro de Faria (praça do cemitério)</w:t>
      </w:r>
      <w:r w:rsidR="00745B2F">
        <w:rPr>
          <w:rFonts w:cs="Times New Roman"/>
          <w:sz w:val="22"/>
        </w:rPr>
        <w:t xml:space="preserve">, no Distrito de </w:t>
      </w:r>
      <w:r w:rsidR="00745B2F" w:rsidRPr="00745B2F">
        <w:rPr>
          <w:rFonts w:cs="Times New Roman"/>
          <w:sz w:val="22"/>
        </w:rPr>
        <w:t>São José dos Salgados</w:t>
      </w:r>
      <w:r w:rsidR="00551563" w:rsidRPr="00551563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745B2F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se fundamenta </w:t>
      </w:r>
      <w:r>
        <w:rPr>
          <w:rFonts w:cs="Times New Roman"/>
          <w:sz w:val="22"/>
        </w:rPr>
        <w:t xml:space="preserve">na melhora </w:t>
      </w:r>
      <w:r>
        <w:rPr>
          <w:rFonts w:cs="Times New Roman"/>
          <w:sz w:val="22"/>
        </w:rPr>
        <w:t xml:space="preserve">paisagística de logradouro público situado no </w:t>
      </w:r>
      <w:r>
        <w:rPr>
          <w:rFonts w:cs="Times New Roman"/>
          <w:sz w:val="22"/>
        </w:rPr>
        <w:t xml:space="preserve">Distrito de </w:t>
      </w:r>
      <w:r w:rsidRPr="00745B2F">
        <w:rPr>
          <w:rFonts w:cs="Times New Roman"/>
          <w:sz w:val="22"/>
        </w:rPr>
        <w:t>São José dos Salgados</w:t>
      </w:r>
      <w:bookmarkStart w:id="0" w:name="_GoBack"/>
      <w:bookmarkEnd w:id="0"/>
      <w:r w:rsidRPr="00551563">
        <w:rPr>
          <w:rFonts w:cs="Times New Roman"/>
          <w:sz w:val="22"/>
        </w:rPr>
        <w:t>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45B2F">
        <w:rPr>
          <w:rFonts w:cs="Times New Roman"/>
          <w:sz w:val="22"/>
        </w:rPr>
        <w:t>03</w:t>
      </w:r>
      <w:r w:rsidRPr="00290284">
        <w:rPr>
          <w:rFonts w:cs="Times New Roman"/>
          <w:sz w:val="22"/>
        </w:rPr>
        <w:t xml:space="preserve"> de </w:t>
      </w:r>
      <w:r w:rsidR="00745B2F">
        <w:rPr>
          <w:rFonts w:cs="Times New Roman"/>
          <w:sz w:val="22"/>
        </w:rPr>
        <w:t>novem</w:t>
      </w:r>
      <w:r w:rsidR="00CE6EE4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745B2F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8E14-2269-491F-A26E-681B3FC9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2020-11-03T10:58:00Z</dcterms:created>
  <dcterms:modified xsi:type="dcterms:W3CDTF">2020-11-03T11:03:00Z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