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DE5" w14:textId="7A89110E" w:rsidR="00993D07" w:rsidRPr="00993D07" w:rsidRDefault="00993D07" w:rsidP="0099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kern w:val="0"/>
          <w:sz w:val="28"/>
          <w:szCs w:val="28"/>
          <w14:ligatures w14:val="none"/>
        </w:rPr>
      </w:pPr>
      <w:r w:rsidRPr="00993D07">
        <w:rPr>
          <w:rFonts w:ascii="Verdana" w:eastAsia="Times New Roman" w:hAnsi="Verdana" w:cs="Arial"/>
          <w:b/>
          <w:color w:val="000000"/>
          <w:kern w:val="0"/>
          <w:sz w:val="28"/>
          <w:szCs w:val="28"/>
          <w14:ligatures w14:val="none"/>
        </w:rPr>
        <w:t>PROJETO DE LEI Nº COMPLEMENTAR ___/202</w:t>
      </w:r>
      <w:r w:rsidR="009E64D6">
        <w:rPr>
          <w:rFonts w:ascii="Verdana" w:eastAsia="Times New Roman" w:hAnsi="Verdana" w:cs="Arial"/>
          <w:b/>
          <w:color w:val="000000"/>
          <w:kern w:val="0"/>
          <w:sz w:val="28"/>
          <w:szCs w:val="28"/>
          <w14:ligatures w14:val="none"/>
        </w:rPr>
        <w:t>4</w:t>
      </w:r>
    </w:p>
    <w:p w14:paraId="09F5B742" w14:textId="77777777" w:rsidR="00993D07" w:rsidRPr="00993D07" w:rsidRDefault="00993D07" w:rsidP="00993D07">
      <w:pPr>
        <w:tabs>
          <w:tab w:val="left" w:pos="1134"/>
        </w:tabs>
        <w:spacing w:after="0" w:line="480" w:lineRule="auto"/>
        <w:ind w:left="4536"/>
        <w:jc w:val="both"/>
        <w:rPr>
          <w:rFonts w:ascii="Verdana" w:eastAsia="Times New Roman" w:hAnsi="Verdana" w:cs="Times New Roman"/>
          <w:b/>
          <w:bCs/>
          <w:kern w:val="0"/>
          <w14:ligatures w14:val="none"/>
        </w:rPr>
      </w:pPr>
    </w:p>
    <w:p w14:paraId="0D749875" w14:textId="0EC31021" w:rsidR="00993D07" w:rsidRPr="00993D07" w:rsidRDefault="00993D07" w:rsidP="00993D07">
      <w:pPr>
        <w:spacing w:after="200" w:line="276" w:lineRule="auto"/>
        <w:ind w:left="3686" w:firstLine="4"/>
        <w:jc w:val="both"/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</w:pPr>
      <w:r w:rsidRPr="00993D07">
        <w:rPr>
          <w:rFonts w:ascii="Verdana" w:eastAsia="Calibri" w:hAnsi="Verdana" w:cs="Times New Roman"/>
          <w:b/>
          <w:bCs/>
          <w:kern w:val="0"/>
          <w:sz w:val="20"/>
          <w:szCs w:val="20"/>
          <w14:ligatures w14:val="none"/>
        </w:rPr>
        <w:t>“</w:t>
      </w:r>
      <w:r w:rsidRPr="00993D07">
        <w:rPr>
          <w:rFonts w:ascii="Verdana" w:hAnsi="Verdana"/>
          <w:b/>
          <w:bCs/>
          <w:sz w:val="20"/>
          <w:szCs w:val="20"/>
        </w:rPr>
        <w:t xml:space="preserve">Dispõe sobre a alteração de nomenclatura em cargo do quadro de pessoal do Município de Carmo do Cajuru-MG e dá outras providências.” </w:t>
      </w:r>
    </w:p>
    <w:p w14:paraId="7F5FAE18" w14:textId="77777777" w:rsidR="00993D07" w:rsidRPr="00993D07" w:rsidRDefault="00993D07" w:rsidP="006A235A">
      <w:pPr>
        <w:spacing w:after="0" w:line="276" w:lineRule="auto"/>
        <w:ind w:left="4536"/>
        <w:jc w:val="both"/>
        <w:rPr>
          <w:rFonts w:ascii="Verdana" w:eastAsia="Calibri" w:hAnsi="Verdana" w:cs="Arial"/>
          <w:b/>
          <w:bCs/>
          <w:kern w:val="0"/>
          <w14:ligatures w14:val="none"/>
        </w:rPr>
      </w:pPr>
    </w:p>
    <w:p w14:paraId="14A6BD64" w14:textId="77777777" w:rsidR="00993D07" w:rsidRPr="00993D07" w:rsidRDefault="00993D07" w:rsidP="006A235A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kern w:val="0"/>
          <w:sz w:val="23"/>
          <w:szCs w:val="23"/>
          <w14:ligatures w14:val="none"/>
        </w:rPr>
      </w:pPr>
      <w:r w:rsidRPr="00993D07">
        <w:rPr>
          <w:rFonts w:ascii="Verdana" w:eastAsia="Calibri" w:hAnsi="Verdana" w:cs="Times New Roman"/>
          <w:i/>
          <w:iCs/>
          <w:spacing w:val="-5"/>
          <w:kern w:val="0"/>
          <w:sz w:val="23"/>
          <w:szCs w:val="23"/>
          <w14:ligatures w14:val="none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5BBC63BE" w14:textId="77777777" w:rsidR="00993D07" w:rsidRPr="00993D07" w:rsidRDefault="00993D07" w:rsidP="00993D07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kern w:val="0"/>
          <w:sz w:val="23"/>
          <w:szCs w:val="23"/>
          <w14:ligatures w14:val="none"/>
        </w:rPr>
      </w:pPr>
      <w:r w:rsidRPr="00993D07">
        <w:rPr>
          <w:rFonts w:ascii="Verdana" w:eastAsia="Times New Roman" w:hAnsi="Verdana" w:cs="Times New Roman"/>
          <w:i/>
          <w:iCs/>
          <w:kern w:val="0"/>
          <w:sz w:val="23"/>
          <w:szCs w:val="23"/>
          <w14:ligatures w14:val="none"/>
        </w:rPr>
        <w:t xml:space="preserve"> </w:t>
      </w:r>
    </w:p>
    <w:p w14:paraId="654B55A0" w14:textId="776D815C" w:rsidR="00993D07" w:rsidRPr="006A235A" w:rsidRDefault="00993D07" w:rsidP="00993D07">
      <w:pPr>
        <w:spacing w:after="0" w:line="276" w:lineRule="auto"/>
        <w:ind w:firstLine="851"/>
        <w:jc w:val="both"/>
        <w:rPr>
          <w:rFonts w:ascii="Verdana" w:eastAsia="Calibri" w:hAnsi="Verdana" w:cs="Times New Roman"/>
          <w:kern w:val="0"/>
          <w14:ligatures w14:val="none"/>
        </w:rPr>
      </w:pPr>
      <w:r w:rsidRPr="00993D07">
        <w:rPr>
          <w:rFonts w:ascii="Verdana" w:eastAsia="Calibri" w:hAnsi="Verdana" w:cs="Times New Roman"/>
          <w:b/>
          <w:bCs/>
          <w:kern w:val="0"/>
          <w14:ligatures w14:val="none"/>
        </w:rPr>
        <w:t>Art. 1º.</w:t>
      </w:r>
      <w:r w:rsidRPr="00993D07">
        <w:rPr>
          <w:rFonts w:ascii="Verdana" w:eastAsia="Calibri" w:hAnsi="Verdana" w:cs="Times New Roman"/>
          <w:kern w:val="0"/>
          <w14:ligatures w14:val="none"/>
        </w:rPr>
        <w:t xml:space="preserve"> </w:t>
      </w:r>
      <w:r w:rsidRPr="006A235A">
        <w:rPr>
          <w:rFonts w:ascii="Verdana" w:hAnsi="Verdana"/>
        </w:rPr>
        <w:t>Fica alterado a nomenclatura do Cargo de “</w:t>
      </w:r>
      <w:r w:rsidRPr="006A235A">
        <w:rPr>
          <w:rFonts w:ascii="Verdana" w:eastAsia="Symbol" w:hAnsi="Verdana" w:cs="Verdana"/>
          <w:spacing w:val="-5"/>
        </w:rPr>
        <w:t>Técnico Veterinário”, constante n</w:t>
      </w:r>
      <w:r w:rsidR="006A235A">
        <w:rPr>
          <w:rFonts w:ascii="Verdana" w:eastAsia="Symbol" w:hAnsi="Verdana" w:cs="Verdana"/>
          <w:spacing w:val="-5"/>
        </w:rPr>
        <w:t>o Anexo IV d</w:t>
      </w:r>
      <w:r w:rsidRPr="006A235A">
        <w:rPr>
          <w:rFonts w:ascii="Verdana" w:eastAsia="Symbol" w:hAnsi="Verdana" w:cs="Verdana"/>
          <w:spacing w:val="-5"/>
        </w:rPr>
        <w:t>a Le</w:t>
      </w:r>
      <w:r w:rsidR="006A235A">
        <w:rPr>
          <w:rFonts w:ascii="Verdana" w:eastAsia="Symbol" w:hAnsi="Verdana" w:cs="Verdana"/>
          <w:spacing w:val="-5"/>
        </w:rPr>
        <w:t>i</w:t>
      </w:r>
      <w:r w:rsidRPr="006A235A">
        <w:rPr>
          <w:rFonts w:ascii="Verdana" w:eastAsia="Symbol" w:hAnsi="Verdana" w:cs="Verdana"/>
          <w:spacing w:val="-5"/>
        </w:rPr>
        <w:t xml:space="preserve"> </w:t>
      </w:r>
      <w:r w:rsidRPr="00993D07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Complementar n° </w:t>
      </w:r>
      <w:r w:rsidRPr="006A235A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>11</w:t>
      </w:r>
      <w:r w:rsidRPr="00993D07">
        <w:rPr>
          <w:rFonts w:ascii="Verdana" w:eastAsia="Times New Roman" w:hAnsi="Verdana" w:cs="Times New Roman"/>
          <w:color w:val="000000"/>
          <w:kern w:val="0"/>
          <w:lang w:eastAsia="pt-BR"/>
          <w14:ligatures w14:val="none"/>
        </w:rPr>
        <w:t xml:space="preserve">, </w:t>
      </w:r>
      <w:r w:rsidRPr="006A235A">
        <w:rPr>
          <w:rFonts w:ascii="Verdana" w:eastAsia="Times New Roman" w:hAnsi="Verdana" w:cs="Times New Roman"/>
          <w:lang w:eastAsia="pt-BR"/>
        </w:rPr>
        <w:t>de 27 de maio de 2004</w:t>
      </w:r>
      <w:r w:rsidR="006A235A" w:rsidRPr="006A235A">
        <w:rPr>
          <w:rFonts w:ascii="Verdana" w:eastAsia="Times New Roman" w:hAnsi="Verdana" w:cs="Times New Roman"/>
          <w:lang w:eastAsia="pt-BR"/>
        </w:rPr>
        <w:t>, que passará a ser denominado doravante de “Auxiliar de Veterinário”</w:t>
      </w:r>
      <w:r w:rsidR="00C724D8">
        <w:rPr>
          <w:rFonts w:ascii="Verdana" w:eastAsia="Times New Roman" w:hAnsi="Verdana" w:cs="Times New Roman"/>
          <w:lang w:eastAsia="pt-BR"/>
        </w:rPr>
        <w:t xml:space="preserve">, com as mesmas </w:t>
      </w:r>
      <w:r w:rsidR="00936B06">
        <w:rPr>
          <w:rFonts w:ascii="Verdana" w:eastAsia="Times New Roman" w:hAnsi="Verdana" w:cs="Times New Roman"/>
          <w:lang w:eastAsia="pt-BR"/>
        </w:rPr>
        <w:t>atribuições</w:t>
      </w:r>
      <w:r w:rsidR="006A235A" w:rsidRPr="006A235A">
        <w:rPr>
          <w:rFonts w:ascii="Verdana" w:eastAsia="Times New Roman" w:hAnsi="Verdana" w:cs="Times New Roman"/>
          <w:lang w:eastAsia="pt-BR"/>
        </w:rPr>
        <w:t>.</w:t>
      </w:r>
      <w:r w:rsidRPr="00993D07">
        <w:rPr>
          <w:rFonts w:ascii="Verdana" w:eastAsia="Calibri" w:hAnsi="Verdana" w:cs="Times New Roman"/>
          <w:kern w:val="0"/>
          <w14:ligatures w14:val="none"/>
        </w:rPr>
        <w:t xml:space="preserve"> </w:t>
      </w:r>
    </w:p>
    <w:p w14:paraId="53040D78" w14:textId="77777777" w:rsidR="006A235A" w:rsidRPr="006A235A" w:rsidRDefault="006A235A" w:rsidP="00993D07">
      <w:pPr>
        <w:spacing w:after="0" w:line="276" w:lineRule="auto"/>
        <w:ind w:firstLine="851"/>
        <w:jc w:val="both"/>
        <w:rPr>
          <w:rFonts w:ascii="Verdana" w:eastAsia="Calibri" w:hAnsi="Verdana" w:cs="Times New Roman"/>
          <w:kern w:val="0"/>
          <w14:ligatures w14:val="none"/>
        </w:rPr>
      </w:pPr>
    </w:p>
    <w:p w14:paraId="3E896139" w14:textId="06156C93" w:rsidR="006A235A" w:rsidRPr="006A235A" w:rsidRDefault="006A235A" w:rsidP="006A235A">
      <w:pPr>
        <w:tabs>
          <w:tab w:val="left" w:pos="3131"/>
        </w:tabs>
        <w:ind w:firstLine="851"/>
        <w:jc w:val="both"/>
        <w:rPr>
          <w:rFonts w:ascii="Verdana" w:eastAsia="Symbol" w:hAnsi="Verdana" w:cs="Verdana"/>
          <w:spacing w:val="-5"/>
        </w:rPr>
      </w:pPr>
      <w:r w:rsidRPr="006A235A">
        <w:rPr>
          <w:rFonts w:ascii="Verdana" w:eastAsia="Calibri" w:hAnsi="Verdana" w:cs="Calibri"/>
          <w:b/>
          <w:bCs/>
          <w:lang w:eastAsia="ar-SA"/>
        </w:rPr>
        <w:t>Art. 2º.</w:t>
      </w:r>
      <w:r w:rsidRPr="006A235A">
        <w:rPr>
          <w:rFonts w:ascii="Verdana" w:eastAsia="Symbol" w:hAnsi="Verdana" w:cs="Verdana"/>
          <w:spacing w:val="-5"/>
        </w:rPr>
        <w:t xml:space="preserve"> Esta </w:t>
      </w:r>
      <w:r w:rsidR="002E1FD6">
        <w:rPr>
          <w:rFonts w:ascii="Verdana" w:eastAsia="Symbol" w:hAnsi="Verdana" w:cs="Verdana"/>
          <w:spacing w:val="-5"/>
        </w:rPr>
        <w:t>Lei</w:t>
      </w:r>
      <w:r w:rsidRPr="006A235A">
        <w:rPr>
          <w:rFonts w:ascii="Verdana" w:eastAsia="Symbol" w:hAnsi="Verdana" w:cs="Verdana"/>
          <w:spacing w:val="-5"/>
        </w:rPr>
        <w:t xml:space="preserve"> entra em vigor na data de sua publicação.</w:t>
      </w:r>
    </w:p>
    <w:p w14:paraId="37638BF8" w14:textId="77777777" w:rsidR="006A235A" w:rsidRPr="006A235A" w:rsidRDefault="006A235A" w:rsidP="006A235A">
      <w:pPr>
        <w:tabs>
          <w:tab w:val="left" w:pos="-180"/>
        </w:tabs>
        <w:jc w:val="center"/>
        <w:rPr>
          <w:rFonts w:ascii="Verdana" w:eastAsia="Symbol" w:hAnsi="Verdana" w:cs="Verdana"/>
          <w:spacing w:val="-5"/>
        </w:rPr>
      </w:pPr>
    </w:p>
    <w:p w14:paraId="00FD6EC8" w14:textId="72C3CAD7" w:rsidR="006A235A" w:rsidRPr="006A235A" w:rsidRDefault="006A235A" w:rsidP="006A235A">
      <w:pPr>
        <w:tabs>
          <w:tab w:val="left" w:pos="-180"/>
        </w:tabs>
        <w:spacing w:line="360" w:lineRule="auto"/>
        <w:jc w:val="center"/>
        <w:rPr>
          <w:rFonts w:ascii="Verdana" w:eastAsia="Symbol" w:hAnsi="Verdana" w:cs="Verdana"/>
        </w:rPr>
      </w:pPr>
      <w:r w:rsidRPr="006A235A">
        <w:rPr>
          <w:rFonts w:ascii="Verdana" w:eastAsia="Symbol" w:hAnsi="Verdana" w:cs="Verdana"/>
        </w:rPr>
        <w:t xml:space="preserve">Carmo do Cajuru, </w:t>
      </w:r>
      <w:r w:rsidR="004C778B">
        <w:rPr>
          <w:rFonts w:ascii="Verdana" w:eastAsia="Symbol" w:hAnsi="Verdana" w:cs="Verdana"/>
        </w:rPr>
        <w:t>01</w:t>
      </w:r>
      <w:r w:rsidRPr="006A235A">
        <w:rPr>
          <w:rFonts w:ascii="Verdana" w:eastAsia="Symbol" w:hAnsi="Verdana" w:cs="Verdana"/>
        </w:rPr>
        <w:t xml:space="preserve"> de </w:t>
      </w:r>
      <w:r w:rsidR="004C778B">
        <w:rPr>
          <w:rFonts w:ascii="Verdana" w:eastAsia="Symbol" w:hAnsi="Verdana" w:cs="Verdana"/>
        </w:rPr>
        <w:t>março</w:t>
      </w:r>
      <w:r w:rsidRPr="006A235A">
        <w:rPr>
          <w:rFonts w:ascii="Verdana" w:eastAsia="Symbol" w:hAnsi="Verdana" w:cs="Verdana"/>
        </w:rPr>
        <w:t xml:space="preserve"> de 2024.</w:t>
      </w:r>
    </w:p>
    <w:p w14:paraId="158F9F4A" w14:textId="77777777" w:rsidR="006A235A" w:rsidRPr="006A235A" w:rsidRDefault="006A235A" w:rsidP="006A235A">
      <w:pPr>
        <w:tabs>
          <w:tab w:val="left" w:pos="-180"/>
        </w:tabs>
        <w:rPr>
          <w:rFonts w:ascii="Verdana" w:eastAsia="Symbol" w:hAnsi="Verdana" w:cs="Verdana"/>
        </w:rPr>
      </w:pPr>
    </w:p>
    <w:p w14:paraId="41DE88F0" w14:textId="77777777" w:rsidR="006A235A" w:rsidRPr="006A235A" w:rsidRDefault="006A235A" w:rsidP="006A235A">
      <w:pPr>
        <w:tabs>
          <w:tab w:val="left" w:pos="-180"/>
        </w:tabs>
        <w:spacing w:after="0" w:line="240" w:lineRule="auto"/>
        <w:jc w:val="center"/>
        <w:rPr>
          <w:rFonts w:ascii="Verdana" w:eastAsia="Symbol" w:hAnsi="Verdana" w:cs="Verdana"/>
          <w:b/>
        </w:rPr>
      </w:pPr>
      <w:r w:rsidRPr="006A235A">
        <w:rPr>
          <w:rFonts w:ascii="Verdana" w:eastAsia="Symbol" w:hAnsi="Verdana" w:cs="Verdana"/>
          <w:b/>
        </w:rPr>
        <w:t>Edson de Souza Vilela</w:t>
      </w:r>
    </w:p>
    <w:p w14:paraId="1138473B" w14:textId="77777777" w:rsidR="006A235A" w:rsidRPr="006A235A" w:rsidRDefault="006A235A" w:rsidP="006A235A">
      <w:pPr>
        <w:tabs>
          <w:tab w:val="left" w:pos="-18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6A235A">
        <w:rPr>
          <w:rFonts w:ascii="Verdana" w:eastAsia="Symbol" w:hAnsi="Verdana" w:cs="Verdana"/>
          <w:b/>
        </w:rPr>
        <w:t>Prefeito de Carmo do Cajuru</w:t>
      </w:r>
    </w:p>
    <w:p w14:paraId="37114ABF" w14:textId="77777777" w:rsidR="006A235A" w:rsidRDefault="006A235A" w:rsidP="006A235A">
      <w:pPr>
        <w:spacing w:after="0"/>
      </w:pPr>
    </w:p>
    <w:p w14:paraId="2D6D5096" w14:textId="77777777" w:rsidR="006A235A" w:rsidRDefault="006A235A" w:rsidP="006A235A"/>
    <w:p w14:paraId="55B9641B" w14:textId="77777777" w:rsidR="006A235A" w:rsidRPr="00841DD7" w:rsidRDefault="006A235A" w:rsidP="006A235A"/>
    <w:p w14:paraId="668DF751" w14:textId="444242F0" w:rsidR="006A235A" w:rsidRPr="00993D07" w:rsidRDefault="006A235A" w:rsidP="00993D07">
      <w:pPr>
        <w:spacing w:after="0" w:line="276" w:lineRule="auto"/>
        <w:ind w:firstLine="851"/>
        <w:jc w:val="both"/>
        <w:rPr>
          <w:rFonts w:ascii="Verdana" w:eastAsia="Calibri" w:hAnsi="Verdana" w:cs="Times New Roman"/>
          <w:kern w:val="0"/>
          <w14:ligatures w14:val="none"/>
        </w:rPr>
      </w:pPr>
    </w:p>
    <w:p w14:paraId="1620C0A8" w14:textId="77777777" w:rsidR="00993D07" w:rsidRPr="00993D07" w:rsidRDefault="00993D07" w:rsidP="00993D07">
      <w:pPr>
        <w:spacing w:after="0" w:line="276" w:lineRule="auto"/>
        <w:ind w:firstLine="851"/>
        <w:jc w:val="both"/>
        <w:rPr>
          <w:rFonts w:ascii="Verdana" w:eastAsia="Calibri" w:hAnsi="Verdana" w:cs="Times New Roman"/>
          <w:kern w:val="0"/>
          <w:sz w:val="23"/>
          <w:szCs w:val="23"/>
          <w14:ligatures w14:val="none"/>
        </w:rPr>
      </w:pPr>
    </w:p>
    <w:p w14:paraId="37417096" w14:textId="77777777" w:rsidR="00993D07" w:rsidRDefault="00993D07"/>
    <w:p w14:paraId="0341CC0B" w14:textId="77777777" w:rsidR="00BB6474" w:rsidRDefault="00BB6474"/>
    <w:p w14:paraId="6723D0E1" w14:textId="77777777" w:rsidR="00BB6474" w:rsidRDefault="00BB6474"/>
    <w:p w14:paraId="02F99D25" w14:textId="77777777" w:rsidR="00BB6474" w:rsidRDefault="00BB6474"/>
    <w:p w14:paraId="67DE548F" w14:textId="77777777" w:rsidR="00BB6474" w:rsidRDefault="00BB6474"/>
    <w:p w14:paraId="709672AC" w14:textId="77777777" w:rsidR="00BB6474" w:rsidRDefault="00BB6474"/>
    <w:p w14:paraId="400A4056" w14:textId="77777777" w:rsidR="00BB6474" w:rsidRDefault="00BB6474"/>
    <w:p w14:paraId="5FBDF50C" w14:textId="77777777" w:rsidR="00BB6474" w:rsidRDefault="00BB6474"/>
    <w:p w14:paraId="5AA4BF1E" w14:textId="77777777" w:rsidR="00BB6474" w:rsidRPr="00BB6474" w:rsidRDefault="00BB6474" w:rsidP="00BB64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kern w:val="0"/>
          <w:sz w:val="32"/>
          <w:szCs w:val="32"/>
          <w14:ligatures w14:val="none"/>
        </w:rPr>
      </w:pPr>
      <w:r w:rsidRPr="00BB6474">
        <w:rPr>
          <w:rFonts w:ascii="Verdana" w:hAnsi="Verdana" w:cs="Arial"/>
          <w:b/>
          <w:kern w:val="0"/>
          <w:sz w:val="32"/>
          <w:szCs w:val="32"/>
          <w14:ligatures w14:val="none"/>
        </w:rPr>
        <w:lastRenderedPageBreak/>
        <w:t xml:space="preserve">DA JUSTIFICATIVA </w:t>
      </w:r>
    </w:p>
    <w:p w14:paraId="7D44BD28" w14:textId="77777777" w:rsidR="00BB6474" w:rsidRPr="009B6BED" w:rsidRDefault="00BB6474" w:rsidP="00BB6474">
      <w:pPr>
        <w:spacing w:after="200" w:line="276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BB6474">
        <w:rPr>
          <w:rFonts w:ascii="Verdana" w:hAnsi="Verdana"/>
          <w:kern w:val="0"/>
          <w:sz w:val="34"/>
          <w:szCs w:val="34"/>
          <w14:ligatures w14:val="none"/>
        </w:rPr>
        <w:tab/>
      </w:r>
    </w:p>
    <w:p w14:paraId="5119B0E0" w14:textId="77777777" w:rsidR="00BB6474" w:rsidRPr="009B6BED" w:rsidRDefault="00BB6474" w:rsidP="00BB6474">
      <w:pPr>
        <w:spacing w:after="200" w:line="276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9B6BED">
        <w:rPr>
          <w:rFonts w:ascii="Verdana" w:hAnsi="Verdana"/>
          <w:kern w:val="0"/>
          <w:sz w:val="20"/>
          <w:szCs w:val="20"/>
          <w14:ligatures w14:val="none"/>
        </w:rPr>
        <w:t>Excelentíssimo Senhor Presidente,</w:t>
      </w:r>
    </w:p>
    <w:p w14:paraId="61A35944" w14:textId="77777777" w:rsidR="00BB6474" w:rsidRPr="009B6BED" w:rsidRDefault="00BB6474" w:rsidP="00BB6474">
      <w:pPr>
        <w:spacing w:after="200" w:line="276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9B6BED">
        <w:rPr>
          <w:rFonts w:ascii="Verdana" w:hAnsi="Verdana"/>
          <w:kern w:val="0"/>
          <w:sz w:val="20"/>
          <w:szCs w:val="20"/>
          <w14:ligatures w14:val="none"/>
        </w:rPr>
        <w:t xml:space="preserve">Ilustres Vereadores, </w:t>
      </w:r>
    </w:p>
    <w:p w14:paraId="52A46204" w14:textId="77777777" w:rsidR="00BB6474" w:rsidRPr="009B6BED" w:rsidRDefault="00BB6474" w:rsidP="00BB6474">
      <w:pPr>
        <w:spacing w:after="200" w:line="276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9B6BED">
        <w:rPr>
          <w:rFonts w:ascii="Verdana" w:hAnsi="Verdana"/>
          <w:kern w:val="0"/>
          <w:sz w:val="20"/>
          <w:szCs w:val="20"/>
          <w14:ligatures w14:val="none"/>
        </w:rPr>
        <w:t xml:space="preserve">Ilustre Vereadora,  </w:t>
      </w:r>
    </w:p>
    <w:p w14:paraId="580D1F95" w14:textId="77777777" w:rsidR="00BB6474" w:rsidRPr="009B6BED" w:rsidRDefault="00BB6474" w:rsidP="00BB6474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B6BED">
        <w:rPr>
          <w:rFonts w:ascii="Verdana" w:hAnsi="Verdana"/>
          <w:kern w:val="0"/>
          <w:sz w:val="20"/>
          <w:szCs w:val="20"/>
          <w14:ligatures w14:val="none"/>
        </w:rPr>
        <w:t>Submetemos à apreciação deste honroso Legislativo Municipal o presente Projeto de Lei, elaborado pelo Poder Executivo, visando alterar</w:t>
      </w:r>
      <w:r w:rsidRPr="009B6BED">
        <w:rPr>
          <w:rFonts w:ascii="Verdana" w:hAnsi="Verdana"/>
          <w:sz w:val="20"/>
          <w:szCs w:val="20"/>
        </w:rPr>
        <w:t xml:space="preserve"> a nomenclatura do Cargo de “</w:t>
      </w:r>
      <w:r w:rsidRPr="009B6BED">
        <w:rPr>
          <w:rFonts w:ascii="Verdana" w:eastAsia="Symbol" w:hAnsi="Verdana" w:cs="Verdana"/>
          <w:spacing w:val="-5"/>
          <w:sz w:val="20"/>
          <w:szCs w:val="20"/>
        </w:rPr>
        <w:t xml:space="preserve">Técnico Veterinário”, constante no Anexo IV da Lei </w:t>
      </w:r>
      <w:r w:rsidRPr="009B6BED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Complementar n° 11, </w:t>
      </w:r>
      <w:r w:rsidRPr="009B6BED">
        <w:rPr>
          <w:rFonts w:ascii="Verdana" w:eastAsia="Times New Roman" w:hAnsi="Verdana" w:cs="Times New Roman"/>
          <w:sz w:val="20"/>
          <w:szCs w:val="20"/>
          <w:lang w:eastAsia="pt-BR"/>
        </w:rPr>
        <w:t>de 27 de maio de 2004, para “Auxiliar de Veterinário”.</w:t>
      </w:r>
    </w:p>
    <w:p w14:paraId="275857E8" w14:textId="77777777" w:rsidR="00BB6474" w:rsidRPr="009B6BED" w:rsidRDefault="00BB6474" w:rsidP="00BB6474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0AC7A8DF" w14:textId="3A7734B1" w:rsidR="009546E8" w:rsidRPr="009B6BED" w:rsidRDefault="00BB6474" w:rsidP="00BB6474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0"/>
          <w:szCs w:val="20"/>
        </w:rPr>
      </w:pPr>
      <w:r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Nobres Edis, a pretendida alt</w:t>
      </w:r>
      <w:r w:rsidR="00160A93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6</w:t>
      </w:r>
      <w:r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eração se justifica</w:t>
      </w:r>
      <w:r w:rsidR="006C1668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,</w:t>
      </w:r>
      <w:r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tendo em vista que</w:t>
      </w:r>
      <w:r w:rsidR="00847D18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de acordo com o Conselho Regional de Medicina Veterinária de Minas Gerais</w:t>
      </w:r>
      <w:r w:rsidR="00982D10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-CRMV/MG</w:t>
      </w:r>
      <w:r w:rsidR="00847D18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, </w:t>
      </w:r>
      <w:r w:rsidR="009546E8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não há amparo legal para a função de </w:t>
      </w:r>
      <w:r w:rsidR="009546E8" w:rsidRPr="009B6BED">
        <w:rPr>
          <w:rFonts w:ascii="Verdana" w:hAnsi="Verdana"/>
          <w:sz w:val="20"/>
          <w:szCs w:val="20"/>
        </w:rPr>
        <w:t>“</w:t>
      </w:r>
      <w:r w:rsidR="009546E8" w:rsidRPr="009B6BED">
        <w:rPr>
          <w:rFonts w:ascii="Verdana" w:eastAsia="Symbol" w:hAnsi="Verdana" w:cs="Verdana"/>
          <w:spacing w:val="-5"/>
          <w:sz w:val="20"/>
          <w:szCs w:val="20"/>
        </w:rPr>
        <w:t>Técnico Veterinário”</w:t>
      </w:r>
      <w:r w:rsidR="009546E8" w:rsidRPr="009B6BED">
        <w:rPr>
          <w:rFonts w:ascii="Verdana" w:eastAsia="Symbol" w:hAnsi="Verdana" w:cs="Verdana"/>
          <w:spacing w:val="-5"/>
          <w:sz w:val="20"/>
          <w:szCs w:val="20"/>
        </w:rPr>
        <w:t>, no âmbito do ensino médio e nem tampouco reconhecimento pelo MEC.</w:t>
      </w:r>
    </w:p>
    <w:p w14:paraId="0B24C3CF" w14:textId="77777777" w:rsidR="009546E8" w:rsidRPr="009B6BED" w:rsidRDefault="009546E8" w:rsidP="00BB6474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0"/>
          <w:szCs w:val="20"/>
        </w:rPr>
      </w:pPr>
    </w:p>
    <w:p w14:paraId="57449540" w14:textId="4A56A769" w:rsidR="00357CD8" w:rsidRPr="009B6BED" w:rsidRDefault="009546E8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9B6BED">
        <w:rPr>
          <w:rFonts w:ascii="Verdana" w:eastAsia="Symbol" w:hAnsi="Verdana" w:cs="Verdana"/>
          <w:spacing w:val="-5"/>
          <w:sz w:val="20"/>
          <w:szCs w:val="20"/>
        </w:rPr>
        <w:t xml:space="preserve">Ademais, a simples alteração na nomenclatura em tela, possibilitará ao Município </w:t>
      </w:r>
      <w:r w:rsidR="00357CD8" w:rsidRPr="009B6BED">
        <w:rPr>
          <w:rFonts w:ascii="Verdana" w:hAnsi="Verdana" w:cs="Helvetica"/>
          <w:sz w:val="20"/>
          <w:szCs w:val="20"/>
          <w:shd w:val="clear" w:color="auto" w:fill="FFFFFF"/>
        </w:rPr>
        <w:t>assegurar a qualidade de produtos de origem animal comestíveis destinados ao mercado interno</w:t>
      </w:r>
      <w:r w:rsidR="00357CD8" w:rsidRPr="009B6BED">
        <w:rPr>
          <w:rFonts w:ascii="Verdana" w:hAnsi="Verdana" w:cs="Helvetica"/>
          <w:sz w:val="20"/>
          <w:szCs w:val="20"/>
          <w:shd w:val="clear" w:color="auto" w:fill="FFFFFF"/>
        </w:rPr>
        <w:t>, atualmente os produtos podem ser comercializados somente no Município de Carmo do Cajuru, através do Serviço de Inspeção Municipal-SIM.</w:t>
      </w:r>
    </w:p>
    <w:p w14:paraId="1CFBFE4F" w14:textId="77777777" w:rsidR="00357CD8" w:rsidRPr="009B6BED" w:rsidRDefault="00357CD8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14:paraId="3046C78E" w14:textId="6777483E" w:rsidR="001B2977" w:rsidRPr="009B6BED" w:rsidRDefault="00357CD8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 xml:space="preserve">Não se pode olvidar, que o Ministério da Agricultura e Agropecuária-MAPA permite ao Município emitir outros selos de qualidade como por exemplo, o Selo de Identificação Artesanal, (Selo Arte), que inclusive beneficiará diversos produtores locais, que poderão comercializar </w:t>
      </w:r>
      <w:r w:rsidR="001B2977" w:rsidRPr="009B6BED">
        <w:rPr>
          <w:rFonts w:ascii="Verdana" w:hAnsi="Verdana" w:cs="Helvetica"/>
          <w:sz w:val="20"/>
          <w:szCs w:val="20"/>
          <w:shd w:val="clear" w:color="auto" w:fill="FFFFFF"/>
        </w:rPr>
        <w:t>seus produtos</w:t>
      </w: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624BA6" w:rsidRPr="009B6BED">
        <w:rPr>
          <w:rFonts w:ascii="Verdana" w:hAnsi="Verdana" w:cs="Helvetica"/>
          <w:sz w:val="20"/>
          <w:szCs w:val="20"/>
          <w:shd w:val="clear" w:color="auto" w:fill="FFFFFF"/>
        </w:rPr>
        <w:t>em outros Município</w:t>
      </w:r>
      <w:r w:rsidR="001B2977" w:rsidRPr="009B6BED">
        <w:rPr>
          <w:rFonts w:ascii="Verdana" w:hAnsi="Verdana" w:cs="Helvetica"/>
          <w:sz w:val="20"/>
          <w:szCs w:val="20"/>
          <w:shd w:val="clear" w:color="auto" w:fill="FFFFFF"/>
        </w:rPr>
        <w:t>s.</w:t>
      </w:r>
    </w:p>
    <w:p w14:paraId="447D8D38" w14:textId="77777777" w:rsidR="001B2977" w:rsidRPr="009B6BED" w:rsidRDefault="001B2977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14:paraId="063F336D" w14:textId="77777777" w:rsidR="00030F62" w:rsidRPr="009B6BED" w:rsidRDefault="001B2977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 xml:space="preserve">É de se mencionar ainda, que o </w:t>
      </w: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>Ministério da Agricultura e Agropecuária-MAPA</w:t>
      </w: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 xml:space="preserve">, na esteira do entendimento do </w:t>
      </w:r>
      <w:r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CRMV/MG</w:t>
      </w:r>
      <w:r w:rsidR="00030F62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, não reconhece a função de </w:t>
      </w:r>
      <w:r w:rsidR="00030F62" w:rsidRPr="009B6BED">
        <w:rPr>
          <w:rFonts w:ascii="Verdana" w:hAnsi="Verdana"/>
          <w:sz w:val="20"/>
          <w:szCs w:val="20"/>
        </w:rPr>
        <w:t>“</w:t>
      </w:r>
      <w:r w:rsidR="00030F62" w:rsidRPr="009B6BED">
        <w:rPr>
          <w:rFonts w:ascii="Verdana" w:eastAsia="Symbol" w:hAnsi="Verdana" w:cs="Verdana"/>
          <w:spacing w:val="-5"/>
          <w:sz w:val="20"/>
          <w:szCs w:val="20"/>
        </w:rPr>
        <w:t>Técnico Veterinário”</w:t>
      </w:r>
      <w:r w:rsidR="00030F62" w:rsidRPr="009B6BED">
        <w:rPr>
          <w:rFonts w:ascii="Verdana" w:eastAsia="Symbol" w:hAnsi="Verdana" w:cs="Verdana"/>
          <w:spacing w:val="-5"/>
          <w:sz w:val="20"/>
          <w:szCs w:val="20"/>
        </w:rPr>
        <w:t xml:space="preserve"> e com isso, o Serviço de Inspeção Municipal não pode emitir os Selos de qualidade à nível federal, impedindo que </w:t>
      </w:r>
      <w:r w:rsidR="00030F62" w:rsidRPr="009B6BED">
        <w:rPr>
          <w:rFonts w:ascii="Verdana" w:hAnsi="Verdana" w:cs="Helvetica"/>
          <w:sz w:val="20"/>
          <w:szCs w:val="20"/>
          <w:shd w:val="clear" w:color="auto" w:fill="FFFFFF"/>
        </w:rPr>
        <w:t>produtos artesanais, como queijos artesanais, produtos lácteos, produtos cárneos, pescados, seus derivados e produtos de abelhas possam ser vendidos livremente por todo território nacional</w:t>
      </w:r>
      <w:r w:rsidR="00030F62" w:rsidRPr="009B6BED"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14:paraId="62D02835" w14:textId="77777777" w:rsidR="00030F62" w:rsidRPr="009B6BED" w:rsidRDefault="00030F62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14:paraId="7F57736A" w14:textId="65EDAD97" w:rsidR="00DE0248" w:rsidRPr="009B6BED" w:rsidRDefault="00030F62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 xml:space="preserve">Assim, preclaros Edis, com a alteração da nomenclatura ora pretendida, além de corrigir uma incongruência da LC nº 11/2004, referente ao cargo em comento, proporcionará ao SIM municipal emitir certificados de qualidade à nível federal, </w:t>
      </w:r>
      <w:r w:rsidR="00DE0248" w:rsidRPr="009B6BED">
        <w:rPr>
          <w:rFonts w:ascii="Verdana" w:hAnsi="Verdana" w:cs="Helvetica"/>
          <w:sz w:val="20"/>
          <w:szCs w:val="20"/>
          <w:shd w:val="clear" w:color="auto" w:fill="FFFFFF"/>
        </w:rPr>
        <w:t>o que representa p</w:t>
      </w:r>
      <w:r w:rsidR="00DE0248" w:rsidRPr="009B6BED">
        <w:rPr>
          <w:rFonts w:ascii="Verdana" w:hAnsi="Verdana" w:cs="Helvetica"/>
          <w:sz w:val="20"/>
          <w:szCs w:val="20"/>
          <w:bdr w:val="none" w:sz="0" w:space="0" w:color="auto" w:frame="1"/>
          <w:shd w:val="clear" w:color="auto" w:fill="FFFFFF"/>
        </w:rPr>
        <w:t xml:space="preserve">ara os consumidores, uma garantia de </w:t>
      </w:r>
      <w:r w:rsidR="00160A93">
        <w:rPr>
          <w:rFonts w:ascii="Verdana" w:hAnsi="Verdana" w:cs="Helvetica"/>
          <w:sz w:val="20"/>
          <w:szCs w:val="20"/>
          <w:bdr w:val="none" w:sz="0" w:space="0" w:color="auto" w:frame="1"/>
          <w:shd w:val="clear" w:color="auto" w:fill="FFFFFF"/>
        </w:rPr>
        <w:t xml:space="preserve">identidade e </w:t>
      </w:r>
      <w:r w:rsidR="00DE0248" w:rsidRPr="009B6BED">
        <w:rPr>
          <w:rFonts w:ascii="Verdana" w:hAnsi="Verdana" w:cs="Helvetica"/>
          <w:sz w:val="20"/>
          <w:szCs w:val="20"/>
          <w:bdr w:val="none" w:sz="0" w:space="0" w:color="auto" w:frame="1"/>
          <w:shd w:val="clear" w:color="auto" w:fill="FFFFFF"/>
        </w:rPr>
        <w:t>qualidade, com a segurança de que a produção é artesanal e respeita as boas práticas agropecuárias e de fabricação, além de caracterizar o produto como singular e genuíno. </w:t>
      </w:r>
      <w:r w:rsidR="00DE0248" w:rsidRPr="009B6BED">
        <w:rPr>
          <w:rFonts w:ascii="Verdana" w:hAnsi="Verdana" w:cs="Helvetica"/>
          <w:sz w:val="20"/>
          <w:szCs w:val="20"/>
          <w:shd w:val="clear" w:color="auto" w:fill="FFFFFF"/>
        </w:rPr>
        <w:t>Muitos produtos tradicionais, hoje restritos às regiões onde são produzidos, poderão ser encontrados em lojas e mercados de muitos Estados e Municípios, caso possuam o selo ARTE ou o selo Queijo Artesanal.</w:t>
      </w: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 xml:space="preserve">   </w:t>
      </w:r>
    </w:p>
    <w:p w14:paraId="167AA02D" w14:textId="77777777" w:rsidR="00DE0248" w:rsidRPr="009B6BED" w:rsidRDefault="00DE0248" w:rsidP="00BB6474">
      <w:pPr>
        <w:spacing w:after="0" w:line="276" w:lineRule="auto"/>
        <w:ind w:firstLine="851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14:paraId="02047CEA" w14:textId="77777777" w:rsidR="00DE0248" w:rsidRPr="009B6BED" w:rsidRDefault="00DE0248" w:rsidP="00BB6474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0"/>
          <w:szCs w:val="20"/>
        </w:rPr>
      </w:pPr>
      <w:r w:rsidRPr="009B6BED">
        <w:rPr>
          <w:rFonts w:ascii="Verdana" w:hAnsi="Verdana" w:cs="Helvetica"/>
          <w:sz w:val="20"/>
          <w:szCs w:val="20"/>
          <w:shd w:val="clear" w:color="auto" w:fill="FFFFFF"/>
        </w:rPr>
        <w:lastRenderedPageBreak/>
        <w:t>Sabe-se que o</w:t>
      </w:r>
      <w:r w:rsidRPr="009B6BED">
        <w:rPr>
          <w:rFonts w:ascii="Verdana" w:hAnsi="Verdana" w:cs="Helvetica"/>
          <w:sz w:val="20"/>
          <w:szCs w:val="20"/>
          <w:shd w:val="clear" w:color="auto" w:fill="FFFFFF"/>
        </w:rPr>
        <w:t> </w:t>
      </w:r>
      <w:r w:rsidRPr="009B6BED">
        <w:rPr>
          <w:rFonts w:ascii="Verdana" w:hAnsi="Verdana" w:cs="Helvetica"/>
          <w:sz w:val="20"/>
          <w:szCs w:val="20"/>
          <w:bdr w:val="none" w:sz="0" w:space="0" w:color="auto" w:frame="1"/>
          <w:shd w:val="clear" w:color="auto" w:fill="FFFFFF"/>
        </w:rPr>
        <w:t>Decreto nº 11.099, de 21 de junho de 2022 regulamenta o disposto no art. 10-A da Lei nº 1.283, de 18 de dezembro de 1950, e na Lei nº 13.860, de 18 de julho de 2019, dispõe sobre a elaboração e a comercialização de produtos alimentícios de origem animal produzidos de forma artesanal e que os órgãos de agricultura e pecuária Federal, Estaduais, Municipais e Distrital ficam autorizados a conceder os selos, desde que possuam Serviço de Inspeção, fiscalizar os produtos artesanais que tenham obtido os selos, estabelecer normas sanitárias, regulamentos complementares às normas federais que caracterizem e garantam a inocuidade do produto alimentício artesanal, fornecer e manter atualizadas as informações do Cadastro Nacional de Produtos Artesanais. O Decreto determina que o Ministério da Agricultura, Pecuária e Abastecimento faça a auditoria dos selos concedidos, caso haja inconformidades, estes selos serão cancelados. Este Decreto prevê que queijos artesanais elaborados por métodos tradicionais, com vinculação e valorização territorial, regional ou cultural, que se enquadrem nas definições previstas na Lei nº 13.860, de 2019, serão identificados por selo único com a indicação Queijo Artesanal.</w:t>
      </w:r>
      <w:r w:rsidR="00030F62" w:rsidRPr="009B6BED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030F62" w:rsidRPr="009B6BED">
        <w:rPr>
          <w:rFonts w:ascii="Verdana" w:eastAsia="Symbol" w:hAnsi="Verdana" w:cs="Verdana"/>
          <w:spacing w:val="-5"/>
          <w:sz w:val="20"/>
          <w:szCs w:val="20"/>
        </w:rPr>
        <w:t xml:space="preserve"> </w:t>
      </w:r>
    </w:p>
    <w:p w14:paraId="7DFBBBB0" w14:textId="77777777" w:rsidR="00DE0248" w:rsidRPr="009B6BED" w:rsidRDefault="00DE0248" w:rsidP="00BB6474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0"/>
          <w:szCs w:val="20"/>
        </w:rPr>
      </w:pPr>
    </w:p>
    <w:p w14:paraId="72999088" w14:textId="046E7F17" w:rsidR="009B6BED" w:rsidRPr="009B6BED" w:rsidRDefault="00783521" w:rsidP="00BB6474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0"/>
          <w:szCs w:val="20"/>
        </w:rPr>
      </w:pPr>
      <w:r w:rsidRPr="009B6BED">
        <w:rPr>
          <w:rFonts w:ascii="Verdana" w:eastAsia="Symbol" w:hAnsi="Verdana" w:cs="Verdana"/>
          <w:spacing w:val="-5"/>
          <w:sz w:val="20"/>
          <w:szCs w:val="20"/>
        </w:rPr>
        <w:t xml:space="preserve">Assim, para emissão de certificados ligados ao MAPA, é impreterível a alteração da nomenclatura pretendida no presente Projeto de Lei, mormente permitindo uma maior valorização dos produtores e empreendedores locais que, como articulado alhures, poderão comercializar </w:t>
      </w:r>
      <w:r w:rsidR="009B6BED" w:rsidRPr="009B6BED">
        <w:rPr>
          <w:rFonts w:ascii="Verdana" w:eastAsia="Symbol" w:hAnsi="Verdana" w:cs="Verdana"/>
          <w:spacing w:val="-5"/>
          <w:sz w:val="20"/>
          <w:szCs w:val="20"/>
        </w:rPr>
        <w:t>seus produtos</w:t>
      </w:r>
      <w:r w:rsidRPr="009B6BED">
        <w:rPr>
          <w:rFonts w:ascii="Verdana" w:eastAsia="Symbol" w:hAnsi="Verdana" w:cs="Verdana"/>
          <w:spacing w:val="-5"/>
          <w:sz w:val="20"/>
          <w:szCs w:val="20"/>
        </w:rPr>
        <w:t xml:space="preserve"> em outros municípios </w:t>
      </w:r>
      <w:r w:rsidR="009B6BED" w:rsidRPr="009B6BED">
        <w:rPr>
          <w:rFonts w:ascii="Verdana" w:eastAsia="Symbol" w:hAnsi="Verdana" w:cs="Verdana"/>
          <w:spacing w:val="-5"/>
          <w:sz w:val="20"/>
          <w:szCs w:val="20"/>
        </w:rPr>
        <w:t>da federação.</w:t>
      </w:r>
    </w:p>
    <w:p w14:paraId="43363D0C" w14:textId="363A3896" w:rsidR="001B2977" w:rsidRPr="009B6BED" w:rsidRDefault="00783521" w:rsidP="00BB6474">
      <w:pPr>
        <w:spacing w:after="0" w:line="276" w:lineRule="auto"/>
        <w:ind w:firstLine="851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9B6BED">
        <w:rPr>
          <w:rFonts w:ascii="Verdana" w:eastAsia="Symbol" w:hAnsi="Verdana" w:cs="Verdana"/>
          <w:spacing w:val="-5"/>
          <w:sz w:val="20"/>
          <w:szCs w:val="20"/>
        </w:rPr>
        <w:t xml:space="preserve">  </w:t>
      </w:r>
      <w:r w:rsidR="00030F62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="001B2977" w:rsidRPr="009B6BED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122F2550" w14:textId="77777777" w:rsidR="009B6BED" w:rsidRPr="009B6BED" w:rsidRDefault="009B6BED" w:rsidP="00BB6474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</w:rPr>
      </w:pPr>
      <w:r w:rsidRPr="009B6BED">
        <w:rPr>
          <w:rFonts w:ascii="Verdana" w:hAnsi="Verdana"/>
          <w:sz w:val="20"/>
          <w:szCs w:val="20"/>
        </w:rPr>
        <w:t xml:space="preserve">Destarte, nobres Edis, pugnamos que a presente proposta de Lei seja apreciada e discutida e ao final aprovada, objetivando com isso, adequar </w:t>
      </w:r>
      <w:r w:rsidRPr="009B6BED">
        <w:rPr>
          <w:rFonts w:ascii="Verdana" w:hAnsi="Verdana"/>
          <w:sz w:val="20"/>
          <w:szCs w:val="20"/>
        </w:rPr>
        <w:t>o cargo em comento às normativas do MAPA e CRMV-MG, máxime interesse público.</w:t>
      </w:r>
    </w:p>
    <w:p w14:paraId="4C9747ED" w14:textId="77777777" w:rsidR="009B6BED" w:rsidRPr="009B6BED" w:rsidRDefault="009B6BED" w:rsidP="00BB6474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</w:rPr>
      </w:pPr>
    </w:p>
    <w:p w14:paraId="62AF31A0" w14:textId="77777777" w:rsidR="009B6BED" w:rsidRPr="009B6BED" w:rsidRDefault="009B6BED" w:rsidP="009B6BED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</w:pPr>
      <w:r w:rsidRPr="009B6BED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>Na oportunidade, renovo protestos de estima e consideração.</w:t>
      </w:r>
    </w:p>
    <w:p w14:paraId="760FC1DB" w14:textId="77777777" w:rsidR="009B6BED" w:rsidRPr="009B6BED" w:rsidRDefault="009B6BED" w:rsidP="009B6BED">
      <w:pPr>
        <w:tabs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9B6BED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ab/>
      </w:r>
    </w:p>
    <w:p w14:paraId="558CDCA1" w14:textId="77777777" w:rsidR="009B6BED" w:rsidRPr="009B6BED" w:rsidRDefault="009B6BED" w:rsidP="009B6BED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</w:pPr>
      <w:r w:rsidRPr="009B6BED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>Cordialmente,</w:t>
      </w:r>
    </w:p>
    <w:p w14:paraId="17F8DFE3" w14:textId="77777777" w:rsidR="009B6BED" w:rsidRPr="009B6BED" w:rsidRDefault="009B6BED" w:rsidP="009B6BED">
      <w:pPr>
        <w:spacing w:line="240" w:lineRule="auto"/>
        <w:rPr>
          <w:rFonts w:ascii="Verdana" w:hAnsi="Verdana"/>
          <w:sz w:val="20"/>
          <w:szCs w:val="20"/>
        </w:rPr>
      </w:pPr>
    </w:p>
    <w:p w14:paraId="41B1C14F" w14:textId="77777777" w:rsidR="009B6BED" w:rsidRPr="009B6BED" w:rsidRDefault="009B6BED" w:rsidP="009B6BE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B51D63B" w14:textId="77777777" w:rsidR="009B6BED" w:rsidRPr="009B6BED" w:rsidRDefault="009B6BED" w:rsidP="009B6BE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B6BED">
        <w:rPr>
          <w:rFonts w:ascii="Verdana" w:hAnsi="Verdana"/>
          <w:b/>
          <w:sz w:val="20"/>
          <w:szCs w:val="20"/>
        </w:rPr>
        <w:t>Edson de Souza Vilela</w:t>
      </w:r>
    </w:p>
    <w:p w14:paraId="6D9469CD" w14:textId="77777777" w:rsidR="009B6BED" w:rsidRPr="009B6BED" w:rsidRDefault="009B6BED" w:rsidP="009B6BE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B6BED">
        <w:rPr>
          <w:rFonts w:ascii="Verdana" w:hAnsi="Verdana"/>
          <w:b/>
          <w:sz w:val="20"/>
          <w:szCs w:val="20"/>
        </w:rPr>
        <w:t>Prefeito de Carmo do Cajuru</w:t>
      </w:r>
    </w:p>
    <w:p w14:paraId="24914A9D" w14:textId="35B71B18" w:rsidR="009B6BED" w:rsidRPr="00DE0248" w:rsidRDefault="009B6BED" w:rsidP="00BB6474">
      <w:pPr>
        <w:spacing w:after="0" w:line="276" w:lineRule="auto"/>
        <w:ind w:firstLine="851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673BF77" w14:textId="77777777" w:rsidR="001B2977" w:rsidRDefault="001B2977" w:rsidP="00BB6474">
      <w:pPr>
        <w:spacing w:after="0" w:line="276" w:lineRule="auto"/>
        <w:ind w:firstLine="851"/>
        <w:jc w:val="both"/>
        <w:rPr>
          <w:rFonts w:ascii="Verdana" w:hAnsi="Verdana" w:cs="Helvetica"/>
          <w:shd w:val="clear" w:color="auto" w:fill="FFFFFF"/>
        </w:rPr>
      </w:pPr>
    </w:p>
    <w:p w14:paraId="50075D5C" w14:textId="26625C18" w:rsidR="00BB6474" w:rsidRPr="006A235A" w:rsidRDefault="00357CD8" w:rsidP="00BB6474">
      <w:pPr>
        <w:spacing w:after="0" w:line="276" w:lineRule="auto"/>
        <w:ind w:firstLine="851"/>
        <w:jc w:val="both"/>
        <w:rPr>
          <w:rFonts w:ascii="Verdana" w:eastAsia="Calibri" w:hAnsi="Verdana" w:cs="Times New Roman"/>
          <w:kern w:val="0"/>
          <w14:ligatures w14:val="none"/>
        </w:rPr>
      </w:pPr>
      <w:r>
        <w:rPr>
          <w:rFonts w:ascii="Verdana" w:hAnsi="Verdana" w:cs="Helvetica"/>
          <w:shd w:val="clear" w:color="auto" w:fill="FFFFFF"/>
        </w:rPr>
        <w:t xml:space="preserve">       </w:t>
      </w:r>
      <w:r w:rsidR="009546E8" w:rsidRPr="00357CD8">
        <w:rPr>
          <w:rFonts w:ascii="Verdana" w:eastAsia="Symbol" w:hAnsi="Verdana" w:cs="Verdana"/>
          <w:spacing w:val="-5"/>
        </w:rPr>
        <w:t xml:space="preserve">      </w:t>
      </w:r>
      <w:r w:rsidR="009546E8" w:rsidRPr="00357CD8">
        <w:rPr>
          <w:rFonts w:ascii="Verdana" w:eastAsia="Calibri" w:hAnsi="Verdana" w:cs="Times New Roman"/>
          <w:kern w:val="0"/>
          <w14:ligatures w14:val="none"/>
        </w:rPr>
        <w:t xml:space="preserve">  </w:t>
      </w:r>
      <w:r w:rsidR="00847D18" w:rsidRPr="00357CD8">
        <w:rPr>
          <w:rFonts w:ascii="Verdana" w:eastAsia="Calibri" w:hAnsi="Verdana" w:cs="Times New Roman"/>
          <w:kern w:val="0"/>
          <w14:ligatures w14:val="none"/>
        </w:rPr>
        <w:t xml:space="preserve">    </w:t>
      </w:r>
      <w:r w:rsidR="00BB6474" w:rsidRPr="00357CD8">
        <w:rPr>
          <w:rFonts w:ascii="Verdana" w:eastAsia="Calibri" w:hAnsi="Verdana" w:cs="Times New Roman"/>
          <w:kern w:val="0"/>
          <w14:ligatures w14:val="none"/>
        </w:rPr>
        <w:t xml:space="preserve">   </w:t>
      </w:r>
    </w:p>
    <w:p w14:paraId="1AAC2F71" w14:textId="45957058" w:rsidR="00BB6474" w:rsidRDefault="00BB6474" w:rsidP="00BB6474">
      <w:pPr>
        <w:jc w:val="both"/>
      </w:pPr>
    </w:p>
    <w:sectPr w:rsidR="00BB6474" w:rsidSect="009130B6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07"/>
    <w:rsid w:val="00030F62"/>
    <w:rsid w:val="00100A21"/>
    <w:rsid w:val="00160A93"/>
    <w:rsid w:val="001B2977"/>
    <w:rsid w:val="002E1FD6"/>
    <w:rsid w:val="00357CD8"/>
    <w:rsid w:val="004C778B"/>
    <w:rsid w:val="00624BA6"/>
    <w:rsid w:val="006A235A"/>
    <w:rsid w:val="006C1668"/>
    <w:rsid w:val="00747435"/>
    <w:rsid w:val="00783521"/>
    <w:rsid w:val="00847D18"/>
    <w:rsid w:val="009130B6"/>
    <w:rsid w:val="00936B06"/>
    <w:rsid w:val="009546E8"/>
    <w:rsid w:val="00982D10"/>
    <w:rsid w:val="00993D07"/>
    <w:rsid w:val="009B6BED"/>
    <w:rsid w:val="009E64D6"/>
    <w:rsid w:val="00B43B2F"/>
    <w:rsid w:val="00BB6474"/>
    <w:rsid w:val="00C724D8"/>
    <w:rsid w:val="00DE0248"/>
    <w:rsid w:val="00E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03CA"/>
  <w15:chartTrackingRefBased/>
  <w15:docId w15:val="{5CC2C182-9DDF-4B2A-BE9D-6586CC0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2024-03-01T16:26:00Z</cp:lastPrinted>
  <dcterms:created xsi:type="dcterms:W3CDTF">2024-02-28T11:03:00Z</dcterms:created>
  <dcterms:modified xsi:type="dcterms:W3CDTF">2024-03-01T17:24:00Z</dcterms:modified>
</cp:coreProperties>
</file>