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BE" w:rsidRPr="00CE0E6C" w:rsidRDefault="0067031F">
      <w:pPr>
        <w:pStyle w:val="Ttulododocumen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  <w:rPr>
          <w:sz w:val="40"/>
          <w:szCs w:val="40"/>
        </w:rPr>
      </w:pPr>
      <w:r w:rsidRPr="00CE0E6C">
        <w:rPr>
          <w:rFonts w:ascii="Verdana" w:hAnsi="Verdana" w:cs="Arial"/>
          <w:sz w:val="40"/>
          <w:szCs w:val="40"/>
        </w:rPr>
        <w:t xml:space="preserve">PROJETO DE LEI </w:t>
      </w:r>
      <w:proofErr w:type="spellStart"/>
      <w:r w:rsidRPr="00CE0E6C">
        <w:rPr>
          <w:rFonts w:ascii="Verdana" w:hAnsi="Verdana" w:cs="Arial"/>
          <w:sz w:val="40"/>
          <w:szCs w:val="40"/>
        </w:rPr>
        <w:t>Nº___</w:t>
      </w:r>
      <w:proofErr w:type="spellEnd"/>
      <w:r w:rsidRPr="00CE0E6C">
        <w:rPr>
          <w:rFonts w:ascii="Verdana" w:hAnsi="Verdana" w:cs="Arial"/>
          <w:sz w:val="40"/>
          <w:szCs w:val="40"/>
        </w:rPr>
        <w:t>/2019</w:t>
      </w:r>
    </w:p>
    <w:p w:rsidR="001D2CBE" w:rsidRDefault="001D2CBE" w:rsidP="00CE0E6C">
      <w:pPr>
        <w:pStyle w:val="Ttulo4"/>
        <w:spacing w:line="360" w:lineRule="auto"/>
        <w:rPr>
          <w:rFonts w:ascii="Times New Roman" w:hAnsi="Times New Roman"/>
          <w:sz w:val="24"/>
          <w:szCs w:val="24"/>
        </w:rPr>
      </w:pPr>
    </w:p>
    <w:p w:rsidR="001D2CBE" w:rsidRPr="00CE0E6C" w:rsidRDefault="00CE0E6C" w:rsidP="00CE0E6C">
      <w:pPr>
        <w:pStyle w:val="Corpodetextorecuado"/>
        <w:tabs>
          <w:tab w:val="left" w:pos="1134"/>
        </w:tabs>
        <w:ind w:left="5103" w:firstLine="0"/>
        <w:rPr>
          <w:rFonts w:ascii="Verdana" w:hAnsi="Verdana"/>
          <w:sz w:val="22"/>
          <w:szCs w:val="22"/>
        </w:rPr>
      </w:pPr>
      <w:r w:rsidRPr="00CE0E6C">
        <w:rPr>
          <w:rFonts w:ascii="Verdana" w:hAnsi="Verdana"/>
          <w:b/>
          <w:bCs/>
          <w:sz w:val="22"/>
          <w:szCs w:val="22"/>
        </w:rPr>
        <w:t>“</w:t>
      </w:r>
      <w:r w:rsidR="0067031F" w:rsidRPr="00CE0E6C">
        <w:rPr>
          <w:rFonts w:ascii="Verdana" w:hAnsi="Verdana"/>
          <w:b/>
          <w:bCs/>
          <w:sz w:val="22"/>
          <w:szCs w:val="22"/>
        </w:rPr>
        <w:t xml:space="preserve">Autoriza o Município de Carmo do </w:t>
      </w:r>
      <w:proofErr w:type="spellStart"/>
      <w:r w:rsidR="0067031F" w:rsidRPr="00CE0E6C">
        <w:rPr>
          <w:rFonts w:ascii="Verdana" w:hAnsi="Verdana"/>
          <w:b/>
          <w:bCs/>
          <w:sz w:val="22"/>
          <w:szCs w:val="22"/>
        </w:rPr>
        <w:t>Cajuru</w:t>
      </w:r>
      <w:proofErr w:type="spellEnd"/>
      <w:r w:rsidR="0067031F" w:rsidRPr="00CE0E6C">
        <w:rPr>
          <w:rFonts w:ascii="Verdana" w:hAnsi="Verdana"/>
          <w:b/>
          <w:bCs/>
          <w:sz w:val="22"/>
          <w:szCs w:val="22"/>
        </w:rPr>
        <w:t xml:space="preserve"> a celebrar acordo de parcelamento de contribuições previdenciárias devidas ao RPPS do Município e dá outras providências</w:t>
      </w:r>
      <w:r w:rsidRPr="00CE0E6C">
        <w:rPr>
          <w:rFonts w:ascii="Verdana" w:hAnsi="Verdana"/>
          <w:b/>
          <w:bCs/>
          <w:sz w:val="22"/>
          <w:szCs w:val="22"/>
        </w:rPr>
        <w:t>”</w:t>
      </w:r>
      <w:r w:rsidR="0067031F" w:rsidRPr="00CE0E6C">
        <w:rPr>
          <w:rFonts w:ascii="Verdana" w:hAnsi="Verdana"/>
          <w:b/>
          <w:bCs/>
          <w:sz w:val="22"/>
          <w:szCs w:val="22"/>
        </w:rPr>
        <w:t>.</w:t>
      </w:r>
    </w:p>
    <w:p w:rsidR="001D2CBE" w:rsidRPr="00CE0E6C" w:rsidRDefault="0067031F" w:rsidP="00CE0E6C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</w:p>
    <w:p w:rsidR="001D2CBE" w:rsidRPr="00CE0E6C" w:rsidRDefault="0067031F" w:rsidP="00CE0E6C">
      <w:pPr>
        <w:spacing w:line="360" w:lineRule="auto"/>
        <w:ind w:firstLine="851"/>
        <w:jc w:val="both"/>
        <w:rPr>
          <w:rFonts w:ascii="Verdana" w:hAnsi="Verdana"/>
        </w:rPr>
      </w:pPr>
      <w:r w:rsidRPr="00CE0E6C">
        <w:rPr>
          <w:rFonts w:ascii="Verdana" w:hAnsi="Verdana"/>
          <w:i/>
          <w:iCs/>
          <w:sz w:val="24"/>
          <w:szCs w:val="24"/>
        </w:rPr>
        <w:t xml:space="preserve">O Prefeito do Município de Carmo do </w:t>
      </w:r>
      <w:proofErr w:type="spellStart"/>
      <w:r w:rsidRPr="00CE0E6C">
        <w:rPr>
          <w:rFonts w:ascii="Verdana" w:hAnsi="Verdana"/>
          <w:i/>
          <w:iCs/>
          <w:sz w:val="24"/>
          <w:szCs w:val="24"/>
        </w:rPr>
        <w:t>Cajuru</w:t>
      </w:r>
      <w:proofErr w:type="spellEnd"/>
      <w:r w:rsidRPr="00CE0E6C">
        <w:rPr>
          <w:rFonts w:ascii="Verdana" w:hAnsi="Verdana"/>
          <w:i/>
          <w:iCs/>
          <w:sz w:val="24"/>
          <w:szCs w:val="24"/>
        </w:rPr>
        <w:t xml:space="preserve">, Estado de Minas </w:t>
      </w:r>
      <w:r w:rsidRPr="00CE0E6C">
        <w:rPr>
          <w:rFonts w:ascii="Verdana" w:hAnsi="Verdana"/>
          <w:i/>
          <w:iCs/>
          <w:sz w:val="24"/>
          <w:szCs w:val="24"/>
        </w:rPr>
        <w:t>Gerais, no uso de suas atribuições legais, consoante lhe faculta o inciso IV do art. 65 da Lei Orgânica Municipal, apresenta o seguinte Projeto de Lei:</w:t>
      </w:r>
    </w:p>
    <w:p w:rsidR="001D2CBE" w:rsidRPr="00CE0E6C" w:rsidRDefault="001D2CBE">
      <w:pPr>
        <w:jc w:val="both"/>
        <w:rPr>
          <w:rFonts w:ascii="Verdana" w:hAnsi="Verdana"/>
          <w:b/>
          <w:sz w:val="24"/>
          <w:szCs w:val="24"/>
        </w:rPr>
      </w:pPr>
    </w:p>
    <w:p w:rsidR="001D2CBE" w:rsidRPr="00CE0E6C" w:rsidRDefault="0067031F" w:rsidP="00CE0E6C">
      <w:pPr>
        <w:pStyle w:val="Corpodetextorecuado"/>
        <w:spacing w:line="360" w:lineRule="auto"/>
        <w:ind w:firstLine="851"/>
        <w:rPr>
          <w:rFonts w:ascii="Verdana" w:hAnsi="Verdana"/>
          <w:szCs w:val="24"/>
        </w:rPr>
      </w:pPr>
      <w:r w:rsidRPr="00CE0E6C">
        <w:rPr>
          <w:rFonts w:ascii="Verdana" w:hAnsi="Verdana"/>
          <w:b/>
          <w:bCs/>
          <w:szCs w:val="24"/>
        </w:rPr>
        <w:t>Art. 1º</w:t>
      </w:r>
      <w:r w:rsidR="00CE0E6C">
        <w:rPr>
          <w:rFonts w:ascii="Verdana" w:hAnsi="Verdana"/>
          <w:b/>
          <w:bCs/>
          <w:szCs w:val="24"/>
        </w:rPr>
        <w:t>.</w:t>
      </w:r>
      <w:r w:rsidRPr="00CE0E6C">
        <w:rPr>
          <w:rFonts w:ascii="Verdana" w:hAnsi="Verdana"/>
          <w:szCs w:val="24"/>
        </w:rPr>
        <w:t xml:space="preserve"> Fica autorizado o parcelamento dos débitos oriundos das contribuições previdenciárias devidas e</w:t>
      </w:r>
      <w:r w:rsidRPr="00CE0E6C">
        <w:rPr>
          <w:rFonts w:ascii="Verdana" w:hAnsi="Verdana"/>
          <w:szCs w:val="24"/>
        </w:rPr>
        <w:t xml:space="preserve"> não repassadas pelo Município – patronal e custeio suplementar – ao Regime Próprio de Previdência Social – RPPS, das competências de Novembro, Décimo Terceiro, e Dezembro de 2018, em até 60 (sessenta) prestações mensais, iguais e consecutivas, nos termos </w:t>
      </w:r>
      <w:r w:rsidRPr="00CE0E6C">
        <w:rPr>
          <w:rFonts w:ascii="Verdana" w:hAnsi="Verdana"/>
          <w:szCs w:val="24"/>
        </w:rPr>
        <w:t>do artigo 5º da Portaria MPS nº 402/2008, na redação das Portarias MPS nº 21//2013 e nº 307/2013.</w:t>
      </w:r>
    </w:p>
    <w:p w:rsidR="001D2CBE" w:rsidRPr="00CE0E6C" w:rsidRDefault="001D2CBE" w:rsidP="00E3012C">
      <w:pPr>
        <w:pStyle w:val="Corpodetextorecuado"/>
        <w:spacing w:line="360" w:lineRule="auto"/>
        <w:ind w:firstLine="1418"/>
        <w:rPr>
          <w:rFonts w:ascii="Verdana" w:hAnsi="Verdana"/>
          <w:szCs w:val="24"/>
        </w:rPr>
      </w:pPr>
    </w:p>
    <w:p w:rsidR="001D2CBE" w:rsidRPr="00CE0E6C" w:rsidRDefault="0067031F" w:rsidP="00CE0E6C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CE0E6C">
        <w:rPr>
          <w:rFonts w:ascii="Verdana" w:hAnsi="Verdana"/>
          <w:b/>
          <w:sz w:val="24"/>
          <w:szCs w:val="24"/>
        </w:rPr>
        <w:t>Parágrafo único.</w:t>
      </w:r>
      <w:r w:rsidRPr="00CE0E6C">
        <w:rPr>
          <w:rFonts w:ascii="Verdana" w:hAnsi="Verdana"/>
          <w:sz w:val="24"/>
          <w:szCs w:val="24"/>
        </w:rPr>
        <w:t xml:space="preserve"> É vedado o parcelamento, para o período a que se refere o caput deste artigo, de débitos oriundos de contribuições previdenciárias descontad</w:t>
      </w:r>
      <w:r w:rsidRPr="00CE0E6C">
        <w:rPr>
          <w:rFonts w:ascii="Verdana" w:hAnsi="Verdana"/>
          <w:sz w:val="24"/>
          <w:szCs w:val="24"/>
        </w:rPr>
        <w:t>as dos segurados ativos, aposentados e pensionistas e de débitos não decorrentes de contribuições previdenciárias.</w:t>
      </w:r>
    </w:p>
    <w:p w:rsidR="00CE0E6C" w:rsidRPr="00CE0E6C" w:rsidRDefault="00CE0E6C" w:rsidP="00E3012C">
      <w:pPr>
        <w:pStyle w:val="Corpodetextorecuado"/>
        <w:spacing w:line="360" w:lineRule="auto"/>
        <w:ind w:firstLine="0"/>
        <w:rPr>
          <w:rFonts w:ascii="Verdana" w:hAnsi="Verdana"/>
          <w:szCs w:val="24"/>
        </w:rPr>
      </w:pPr>
    </w:p>
    <w:p w:rsidR="001D2CBE" w:rsidRPr="00CE0E6C" w:rsidRDefault="0067031F" w:rsidP="00CE0E6C">
      <w:pPr>
        <w:pStyle w:val="Corpodetextorecuado"/>
        <w:spacing w:line="360" w:lineRule="auto"/>
        <w:ind w:firstLine="851"/>
        <w:rPr>
          <w:rFonts w:ascii="Verdana" w:hAnsi="Verdana"/>
          <w:szCs w:val="24"/>
        </w:rPr>
      </w:pPr>
      <w:r w:rsidRPr="00CE0E6C">
        <w:rPr>
          <w:rFonts w:ascii="Verdana" w:hAnsi="Verdana"/>
          <w:b/>
          <w:bCs/>
          <w:szCs w:val="24"/>
        </w:rPr>
        <w:t>Art. 2º</w:t>
      </w:r>
      <w:r w:rsidRPr="00CE0E6C">
        <w:rPr>
          <w:rFonts w:ascii="Verdana" w:hAnsi="Verdana"/>
          <w:szCs w:val="24"/>
        </w:rPr>
        <w:t xml:space="preserve"> Para apuração do montante devido os valores originais serão atualizados pelo INPC, acrescido de juros simples de 1% (um por cento) a</w:t>
      </w:r>
      <w:r w:rsidRPr="00CE0E6C">
        <w:rPr>
          <w:rFonts w:ascii="Verdana" w:hAnsi="Verdana"/>
          <w:szCs w:val="24"/>
        </w:rPr>
        <w:t xml:space="preserve">o mês e multa de 2% (dois por cento), acumulados desde </w:t>
      </w:r>
      <w:r w:rsidRPr="00CE0E6C">
        <w:rPr>
          <w:rFonts w:ascii="Verdana" w:hAnsi="Verdana"/>
          <w:szCs w:val="24"/>
        </w:rPr>
        <w:lastRenderedPageBreak/>
        <w:t>a data de vencimento até a data da assinatura do termo de acordo de parcelamento.</w:t>
      </w:r>
    </w:p>
    <w:p w:rsidR="001D2CBE" w:rsidRPr="00CE0E6C" w:rsidRDefault="001D2CBE" w:rsidP="00E3012C">
      <w:pPr>
        <w:pStyle w:val="Corpodetextorecuado"/>
        <w:spacing w:line="360" w:lineRule="auto"/>
        <w:ind w:firstLine="1440"/>
        <w:rPr>
          <w:rFonts w:ascii="Verdana" w:hAnsi="Verdana"/>
          <w:szCs w:val="24"/>
        </w:rPr>
      </w:pPr>
    </w:p>
    <w:p w:rsidR="001D2CBE" w:rsidRPr="00CE0E6C" w:rsidRDefault="0067031F" w:rsidP="00CE0E6C">
      <w:pPr>
        <w:pStyle w:val="Corpodetextorecuado"/>
        <w:spacing w:line="360" w:lineRule="auto"/>
        <w:ind w:firstLine="993"/>
        <w:rPr>
          <w:rFonts w:ascii="Verdana" w:hAnsi="Verdana"/>
          <w:szCs w:val="24"/>
        </w:rPr>
      </w:pPr>
      <w:r w:rsidRPr="00CE0E6C">
        <w:rPr>
          <w:rFonts w:ascii="Verdana" w:hAnsi="Verdana"/>
          <w:b/>
          <w:bCs/>
          <w:szCs w:val="24"/>
        </w:rPr>
        <w:t>§ 1º</w:t>
      </w:r>
      <w:r w:rsidRPr="00CE0E6C">
        <w:rPr>
          <w:rFonts w:ascii="Verdana" w:hAnsi="Verdana"/>
          <w:szCs w:val="24"/>
        </w:rPr>
        <w:t xml:space="preserve"> As prestações vincendas serão atualizadas mensalmente pelo INPC, acrescido de juros simples de 1% (um por cento)</w:t>
      </w:r>
      <w:r w:rsidRPr="00CE0E6C">
        <w:rPr>
          <w:rFonts w:ascii="Verdana" w:hAnsi="Verdana"/>
          <w:szCs w:val="24"/>
        </w:rPr>
        <w:t xml:space="preserve"> ao mês, acumulados desde a data de consolidação do montante devido no termo de acordo de parcelamento até o mês do pagamento.</w:t>
      </w:r>
    </w:p>
    <w:p w:rsidR="001D2CBE" w:rsidRPr="00CE0E6C" w:rsidRDefault="001D2CBE" w:rsidP="00E3012C">
      <w:pPr>
        <w:pStyle w:val="Corpodetextorecuado"/>
        <w:spacing w:line="360" w:lineRule="auto"/>
        <w:ind w:firstLine="993"/>
        <w:rPr>
          <w:rFonts w:ascii="Verdana" w:hAnsi="Verdana"/>
          <w:szCs w:val="24"/>
        </w:rPr>
      </w:pPr>
    </w:p>
    <w:p w:rsidR="001D2CBE" w:rsidRPr="00CE0E6C" w:rsidRDefault="00E3012C" w:rsidP="00CE0E6C">
      <w:pPr>
        <w:pStyle w:val="Corpodetextorecuado"/>
        <w:spacing w:line="360" w:lineRule="auto"/>
        <w:ind w:firstLine="993"/>
        <w:rPr>
          <w:rFonts w:ascii="Verdana" w:hAnsi="Verdana"/>
          <w:szCs w:val="24"/>
        </w:rPr>
      </w:pPr>
      <w:r>
        <w:rPr>
          <w:rFonts w:ascii="Verdana" w:hAnsi="Verdana"/>
          <w:b/>
          <w:bCs/>
          <w:szCs w:val="24"/>
        </w:rPr>
        <w:t>§ 2º</w:t>
      </w:r>
      <w:r w:rsidR="0067031F" w:rsidRPr="00CE0E6C">
        <w:rPr>
          <w:rFonts w:ascii="Verdana" w:hAnsi="Verdana"/>
          <w:b/>
          <w:bCs/>
          <w:szCs w:val="24"/>
        </w:rPr>
        <w:t xml:space="preserve"> </w:t>
      </w:r>
      <w:r w:rsidR="0067031F" w:rsidRPr="00CE0E6C">
        <w:rPr>
          <w:rFonts w:ascii="Verdana" w:hAnsi="Verdana"/>
          <w:szCs w:val="24"/>
        </w:rPr>
        <w:t>As prestações vencidas serão atualizadas mensalmente pelo INPC, acrescido de juros simples de 1% (um por cento</w:t>
      </w:r>
      <w:r w:rsidR="0067031F" w:rsidRPr="00CE0E6C">
        <w:rPr>
          <w:rFonts w:ascii="Verdana" w:hAnsi="Verdana"/>
          <w:szCs w:val="24"/>
        </w:rPr>
        <w:t>) ao mês e multa de 2% (dois por cento), acumulados desde a data de vencimento da prestação até o mês do efetivo pagamento.</w:t>
      </w:r>
    </w:p>
    <w:p w:rsidR="001D2CBE" w:rsidRPr="00CE0E6C" w:rsidRDefault="001D2CBE">
      <w:pPr>
        <w:pStyle w:val="Corpodetextorecuado"/>
        <w:spacing w:line="360" w:lineRule="auto"/>
        <w:rPr>
          <w:rFonts w:ascii="Verdana" w:hAnsi="Verdana"/>
          <w:szCs w:val="24"/>
        </w:rPr>
      </w:pPr>
    </w:p>
    <w:p w:rsidR="001D2CBE" w:rsidRPr="00CE0E6C" w:rsidRDefault="0067031F" w:rsidP="00CE0E6C">
      <w:pPr>
        <w:pStyle w:val="Corpodetextorecuado"/>
        <w:spacing w:line="360" w:lineRule="auto"/>
        <w:ind w:firstLine="851"/>
        <w:rPr>
          <w:rFonts w:ascii="Verdana" w:hAnsi="Verdana"/>
          <w:szCs w:val="24"/>
        </w:rPr>
      </w:pPr>
      <w:r w:rsidRPr="00CE0E6C">
        <w:rPr>
          <w:rFonts w:ascii="Verdana" w:hAnsi="Verdana"/>
          <w:b/>
          <w:bCs/>
          <w:szCs w:val="24"/>
        </w:rPr>
        <w:t>Art. 3º</w:t>
      </w:r>
      <w:r w:rsidR="00E3012C">
        <w:rPr>
          <w:rFonts w:ascii="Verdana" w:hAnsi="Verdana"/>
          <w:b/>
          <w:bCs/>
          <w:szCs w:val="24"/>
        </w:rPr>
        <w:t>.</w:t>
      </w:r>
      <w:r w:rsidRPr="00CE0E6C">
        <w:rPr>
          <w:rFonts w:ascii="Verdana" w:hAnsi="Verdana"/>
          <w:szCs w:val="24"/>
        </w:rPr>
        <w:t xml:space="preserve"> Fica autorizada a vinculação do Fundo de Participação dos Municípios – FPM como garantia das prestações acordadas no termo </w:t>
      </w:r>
      <w:r w:rsidRPr="00CE0E6C">
        <w:rPr>
          <w:rFonts w:ascii="Verdana" w:hAnsi="Verdana"/>
          <w:szCs w:val="24"/>
        </w:rPr>
        <w:t>de parcelamento, não pagas no seu vencimento.</w:t>
      </w:r>
    </w:p>
    <w:p w:rsidR="001D2CBE" w:rsidRPr="00CE0E6C" w:rsidRDefault="001D2CBE" w:rsidP="00CE0E6C">
      <w:pPr>
        <w:pStyle w:val="Corpodetextorecuado"/>
        <w:spacing w:line="360" w:lineRule="auto"/>
        <w:ind w:firstLine="851"/>
        <w:rPr>
          <w:rFonts w:ascii="Verdana" w:hAnsi="Verdana"/>
          <w:szCs w:val="24"/>
        </w:rPr>
      </w:pPr>
    </w:p>
    <w:p w:rsidR="001D2CBE" w:rsidRPr="00CE0E6C" w:rsidRDefault="0067031F" w:rsidP="00CE0E6C">
      <w:pPr>
        <w:pStyle w:val="Corpodetextorecuado"/>
        <w:spacing w:line="360" w:lineRule="auto"/>
        <w:ind w:firstLine="851"/>
        <w:rPr>
          <w:rFonts w:ascii="Verdana" w:hAnsi="Verdana"/>
          <w:szCs w:val="24"/>
        </w:rPr>
      </w:pPr>
      <w:r w:rsidRPr="00CE0E6C">
        <w:rPr>
          <w:rFonts w:ascii="Verdana" w:hAnsi="Verdana"/>
          <w:b/>
          <w:szCs w:val="24"/>
        </w:rPr>
        <w:t>Parágrafo único.</w:t>
      </w:r>
      <w:r w:rsidRPr="00CE0E6C">
        <w:rPr>
          <w:rFonts w:ascii="Verdana" w:hAnsi="Verdana"/>
          <w:szCs w:val="24"/>
        </w:rPr>
        <w:t xml:space="preserve"> A garantia de vinculação do FPM deverá constar de cláusula do termo de parcelamento e de autorização fornecida ao agente financeiro responsável pelo repasse das cotas, e vigorará até a quitaçã</w:t>
      </w:r>
      <w:r w:rsidRPr="00CE0E6C">
        <w:rPr>
          <w:rFonts w:ascii="Verdana" w:hAnsi="Verdana"/>
          <w:szCs w:val="24"/>
        </w:rPr>
        <w:t>o do termo.</w:t>
      </w:r>
    </w:p>
    <w:p w:rsidR="001D2CBE" w:rsidRPr="00CE0E6C" w:rsidRDefault="001D2CBE" w:rsidP="00CE0E6C">
      <w:pPr>
        <w:pStyle w:val="Corpodetextorecuado"/>
        <w:spacing w:line="360" w:lineRule="auto"/>
        <w:ind w:firstLine="851"/>
        <w:rPr>
          <w:rFonts w:ascii="Verdana" w:hAnsi="Verdana"/>
          <w:szCs w:val="24"/>
        </w:rPr>
      </w:pPr>
    </w:p>
    <w:p w:rsidR="001D2CBE" w:rsidRPr="00CE0E6C" w:rsidRDefault="0067031F" w:rsidP="00CE0E6C">
      <w:pPr>
        <w:pStyle w:val="Corpodetextorecuado"/>
        <w:suppressAutoHyphens w:val="0"/>
        <w:spacing w:line="360" w:lineRule="auto"/>
        <w:ind w:firstLine="851"/>
        <w:rPr>
          <w:rFonts w:ascii="Verdana" w:hAnsi="Verdana"/>
          <w:szCs w:val="24"/>
        </w:rPr>
      </w:pPr>
      <w:r w:rsidRPr="00CE0E6C">
        <w:rPr>
          <w:rFonts w:ascii="Verdana" w:hAnsi="Verdana"/>
          <w:b/>
          <w:bCs/>
          <w:color w:val="000000"/>
          <w:szCs w:val="24"/>
          <w:lang w:eastAsia="pt-BR"/>
        </w:rPr>
        <w:t>Art. 4º</w:t>
      </w:r>
      <w:r w:rsidR="00E3012C">
        <w:rPr>
          <w:rFonts w:ascii="Verdana" w:hAnsi="Verdana"/>
          <w:b/>
          <w:bCs/>
          <w:color w:val="000000"/>
          <w:szCs w:val="24"/>
          <w:lang w:eastAsia="pt-BR"/>
        </w:rPr>
        <w:t>.</w:t>
      </w:r>
      <w:r w:rsidRPr="00CE0E6C">
        <w:rPr>
          <w:rFonts w:ascii="Verdana" w:hAnsi="Verdana"/>
          <w:color w:val="000000"/>
          <w:szCs w:val="24"/>
          <w:lang w:eastAsia="pt-BR"/>
        </w:rPr>
        <w:t xml:space="preserve"> Esta Lei entrará em vigor na data de sua publicação, revogadas as disposições em contrário.</w:t>
      </w:r>
    </w:p>
    <w:p w:rsidR="001D2CBE" w:rsidRPr="00CE0E6C" w:rsidRDefault="001D2CBE">
      <w:pPr>
        <w:spacing w:line="360" w:lineRule="auto"/>
        <w:rPr>
          <w:rFonts w:ascii="Verdana" w:hAnsi="Verdana"/>
          <w:sz w:val="24"/>
          <w:szCs w:val="24"/>
        </w:rPr>
      </w:pPr>
    </w:p>
    <w:p w:rsidR="001D2CBE" w:rsidRPr="00CE0E6C" w:rsidRDefault="0067031F">
      <w:pPr>
        <w:spacing w:line="360" w:lineRule="auto"/>
        <w:jc w:val="center"/>
        <w:rPr>
          <w:rFonts w:ascii="Verdana" w:hAnsi="Verdana"/>
        </w:rPr>
      </w:pPr>
      <w:r w:rsidRPr="00CE0E6C">
        <w:rPr>
          <w:rFonts w:ascii="Verdana" w:hAnsi="Verdana"/>
          <w:sz w:val="24"/>
          <w:szCs w:val="24"/>
          <w:lang w:eastAsia="pt-BR"/>
        </w:rPr>
        <w:t xml:space="preserve">Carmo do </w:t>
      </w:r>
      <w:proofErr w:type="spellStart"/>
      <w:r w:rsidRPr="00CE0E6C">
        <w:rPr>
          <w:rFonts w:ascii="Verdana" w:hAnsi="Verdana"/>
          <w:sz w:val="24"/>
          <w:szCs w:val="24"/>
          <w:lang w:eastAsia="pt-BR"/>
        </w:rPr>
        <w:t>Cajuru</w:t>
      </w:r>
      <w:proofErr w:type="spellEnd"/>
      <w:r w:rsidRPr="00CE0E6C">
        <w:rPr>
          <w:rFonts w:ascii="Verdana" w:hAnsi="Verdana"/>
          <w:sz w:val="24"/>
          <w:szCs w:val="24"/>
          <w:lang w:eastAsia="pt-BR"/>
        </w:rPr>
        <w:t>, 0</w:t>
      </w:r>
      <w:r w:rsidR="00E3012C">
        <w:rPr>
          <w:rFonts w:ascii="Verdana" w:hAnsi="Verdana"/>
          <w:sz w:val="24"/>
          <w:szCs w:val="24"/>
          <w:lang w:eastAsia="pt-BR"/>
        </w:rPr>
        <w:t>5</w:t>
      </w:r>
      <w:r w:rsidRPr="00CE0E6C">
        <w:rPr>
          <w:rFonts w:ascii="Verdana" w:hAnsi="Verdana"/>
          <w:sz w:val="24"/>
          <w:szCs w:val="24"/>
          <w:lang w:eastAsia="pt-BR"/>
        </w:rPr>
        <w:t xml:space="preserve"> de fevereiro de 2019.</w:t>
      </w:r>
    </w:p>
    <w:p w:rsidR="001D2CBE" w:rsidRPr="00CE0E6C" w:rsidRDefault="001D2CBE" w:rsidP="0067031F">
      <w:pPr>
        <w:spacing w:line="480" w:lineRule="auto"/>
        <w:rPr>
          <w:rFonts w:ascii="Verdana" w:hAnsi="Verdana"/>
          <w:sz w:val="24"/>
          <w:szCs w:val="24"/>
        </w:rPr>
      </w:pPr>
    </w:p>
    <w:p w:rsidR="001D2CBE" w:rsidRPr="00CE0E6C" w:rsidRDefault="0067031F">
      <w:pPr>
        <w:pStyle w:val="TextodeLei"/>
        <w:spacing w:before="0"/>
        <w:ind w:firstLine="0"/>
        <w:jc w:val="center"/>
        <w:rPr>
          <w:rFonts w:ascii="Verdana" w:hAnsi="Verdana"/>
        </w:rPr>
      </w:pPr>
      <w:r w:rsidRPr="00CE0E6C">
        <w:rPr>
          <w:rFonts w:ascii="Verdana" w:hAnsi="Verdana"/>
          <w:b/>
          <w:sz w:val="24"/>
          <w:szCs w:val="24"/>
        </w:rPr>
        <w:t>Edson de Souza Vilela</w:t>
      </w:r>
    </w:p>
    <w:p w:rsidR="001D2CBE" w:rsidRPr="00CE0E6C" w:rsidRDefault="0067031F">
      <w:pPr>
        <w:pStyle w:val="TextodeLei"/>
        <w:spacing w:before="0"/>
        <w:ind w:firstLine="0"/>
        <w:jc w:val="center"/>
        <w:rPr>
          <w:rFonts w:ascii="Verdana" w:hAnsi="Verdana"/>
        </w:rPr>
      </w:pPr>
      <w:r w:rsidRPr="00CE0E6C">
        <w:rPr>
          <w:rFonts w:ascii="Verdana" w:hAnsi="Verdana"/>
          <w:b/>
          <w:sz w:val="24"/>
          <w:szCs w:val="24"/>
        </w:rPr>
        <w:t xml:space="preserve">Prefeito de Carmo do </w:t>
      </w:r>
      <w:proofErr w:type="spellStart"/>
      <w:r w:rsidRPr="00CE0E6C">
        <w:rPr>
          <w:rFonts w:ascii="Verdana" w:hAnsi="Verdana"/>
          <w:b/>
          <w:sz w:val="24"/>
          <w:szCs w:val="24"/>
        </w:rPr>
        <w:t>Cajuru</w:t>
      </w:r>
      <w:proofErr w:type="spellEnd"/>
    </w:p>
    <w:p w:rsidR="001D2CBE" w:rsidRPr="00CE0E6C" w:rsidRDefault="001D2CBE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1D2CBE" w:rsidRPr="00CE0E6C" w:rsidRDefault="0067031F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firstLine="0"/>
        <w:jc w:val="center"/>
        <w:rPr>
          <w:rFonts w:ascii="Verdana" w:hAnsi="Verdana"/>
          <w:sz w:val="40"/>
          <w:szCs w:val="40"/>
        </w:rPr>
      </w:pPr>
      <w:r w:rsidRPr="00CE0E6C">
        <w:rPr>
          <w:rFonts w:ascii="Verdana" w:hAnsi="Verdana"/>
          <w:b/>
          <w:bCs/>
          <w:sz w:val="40"/>
          <w:szCs w:val="40"/>
        </w:rPr>
        <w:lastRenderedPageBreak/>
        <w:t>DA JUSTIFICATIVA</w:t>
      </w:r>
    </w:p>
    <w:p w:rsidR="001D2CBE" w:rsidRPr="00CE0E6C" w:rsidRDefault="001D2CBE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1D2CBE" w:rsidRPr="00CE0E6C" w:rsidRDefault="0067031F" w:rsidP="00E3012C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CE0E6C">
        <w:rPr>
          <w:rFonts w:ascii="Verdana" w:hAnsi="Verdana"/>
          <w:sz w:val="24"/>
          <w:szCs w:val="24"/>
        </w:rPr>
        <w:t>Senhor Presidente,</w:t>
      </w:r>
    </w:p>
    <w:p w:rsidR="001D2CBE" w:rsidRPr="00CE0E6C" w:rsidRDefault="0067031F" w:rsidP="00E3012C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CE0E6C">
        <w:rPr>
          <w:rFonts w:ascii="Verdana" w:hAnsi="Verdana"/>
          <w:sz w:val="24"/>
          <w:szCs w:val="24"/>
        </w:rPr>
        <w:t>Nobres Vereadores,</w:t>
      </w:r>
    </w:p>
    <w:p w:rsidR="001D2CBE" w:rsidRPr="00CE0E6C" w:rsidRDefault="001D2CBE" w:rsidP="00E3012C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1D2CBE" w:rsidRPr="00CE0E6C" w:rsidRDefault="0067031F" w:rsidP="00E3012C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CE0E6C">
        <w:rPr>
          <w:rFonts w:ascii="Verdana" w:hAnsi="Verdana"/>
          <w:sz w:val="24"/>
          <w:szCs w:val="24"/>
        </w:rPr>
        <w:t xml:space="preserve">Tenho a honra de submeter para apreciação e deliberação dessa Egrégia Câmara Municipal o presente Projeto de Lei, que autoriza o Município de Carmo do </w:t>
      </w:r>
      <w:proofErr w:type="spellStart"/>
      <w:r w:rsidRPr="00CE0E6C">
        <w:rPr>
          <w:rFonts w:ascii="Verdana" w:hAnsi="Verdana"/>
          <w:sz w:val="24"/>
          <w:szCs w:val="24"/>
        </w:rPr>
        <w:t>Cajuru</w:t>
      </w:r>
      <w:proofErr w:type="spellEnd"/>
      <w:r w:rsidRPr="00CE0E6C">
        <w:rPr>
          <w:rFonts w:ascii="Verdana" w:hAnsi="Verdana"/>
          <w:sz w:val="24"/>
          <w:szCs w:val="24"/>
        </w:rPr>
        <w:t xml:space="preserve"> a celebrar acordo de parcelamento de débitos previdenciários junto ao Institut</w:t>
      </w:r>
      <w:r w:rsidRPr="00CE0E6C">
        <w:rPr>
          <w:rFonts w:ascii="Verdana" w:hAnsi="Verdana"/>
          <w:sz w:val="24"/>
          <w:szCs w:val="24"/>
        </w:rPr>
        <w:t xml:space="preserve">o de Previdência dos Servidores do Município de Carmo do </w:t>
      </w:r>
      <w:proofErr w:type="spellStart"/>
      <w:r w:rsidRPr="00CE0E6C">
        <w:rPr>
          <w:rFonts w:ascii="Verdana" w:hAnsi="Verdana"/>
          <w:sz w:val="24"/>
          <w:szCs w:val="24"/>
        </w:rPr>
        <w:t>Cajuru</w:t>
      </w:r>
      <w:proofErr w:type="spellEnd"/>
      <w:r w:rsidRPr="00CE0E6C">
        <w:rPr>
          <w:rFonts w:ascii="Verdana" w:hAnsi="Verdana"/>
          <w:sz w:val="24"/>
          <w:szCs w:val="24"/>
        </w:rPr>
        <w:t xml:space="preserve"> – </w:t>
      </w:r>
      <w:proofErr w:type="spellStart"/>
      <w:proofErr w:type="gramStart"/>
      <w:r w:rsidRPr="00CE0E6C">
        <w:rPr>
          <w:rFonts w:ascii="Verdana" w:hAnsi="Verdana"/>
          <w:sz w:val="24"/>
          <w:szCs w:val="24"/>
        </w:rPr>
        <w:t>PrevCarmo</w:t>
      </w:r>
      <w:proofErr w:type="spellEnd"/>
      <w:proofErr w:type="gramEnd"/>
      <w:r w:rsidRPr="00CE0E6C">
        <w:rPr>
          <w:rFonts w:ascii="Verdana" w:hAnsi="Verdana"/>
          <w:sz w:val="24"/>
          <w:szCs w:val="24"/>
        </w:rPr>
        <w:t>.</w:t>
      </w:r>
    </w:p>
    <w:p w:rsidR="001D2CBE" w:rsidRPr="00CE0E6C" w:rsidRDefault="001D2CBE" w:rsidP="0067031F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1D2CBE" w:rsidRPr="00CE0E6C" w:rsidRDefault="0067031F" w:rsidP="00E3012C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CE0E6C">
        <w:rPr>
          <w:rFonts w:ascii="Verdana" w:hAnsi="Verdana"/>
          <w:sz w:val="24"/>
          <w:szCs w:val="24"/>
        </w:rPr>
        <w:t>O presente Projeto de Lei visa garantir ao Regime Próprio de Previdência Social, ao qual são vinculados os servidores efetivos e em estágio probatório de todos os órgãos da Admin</w:t>
      </w:r>
      <w:r w:rsidRPr="00CE0E6C">
        <w:rPr>
          <w:rFonts w:ascii="Verdana" w:hAnsi="Verdana"/>
          <w:sz w:val="24"/>
          <w:szCs w:val="24"/>
        </w:rPr>
        <w:t>istração Municipal, direta e indireta, bem como da Câmara Municipal, os repasses referentes às competências de Novembro, Dezembro e do Décimo Terceiro salário do exercício 2018.</w:t>
      </w:r>
    </w:p>
    <w:p w:rsidR="001D2CBE" w:rsidRPr="00CE0E6C" w:rsidRDefault="001D2CBE" w:rsidP="00E3012C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1D2CBE" w:rsidRPr="00CE0E6C" w:rsidRDefault="0067031F" w:rsidP="00E3012C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CE0E6C">
        <w:rPr>
          <w:rFonts w:ascii="Verdana" w:hAnsi="Verdana"/>
          <w:sz w:val="24"/>
          <w:szCs w:val="24"/>
        </w:rPr>
        <w:t xml:space="preserve">Esclareço, por oportuno, que devido à nefasta medida inconstitucional levada </w:t>
      </w:r>
      <w:r w:rsidRPr="00CE0E6C">
        <w:rPr>
          <w:rFonts w:ascii="Verdana" w:hAnsi="Verdana"/>
          <w:sz w:val="24"/>
          <w:szCs w:val="24"/>
        </w:rPr>
        <w:t xml:space="preserve">a efeito pelo Governo do Estado de Minas Gerais, desde a gestão do ex-governador Fernando Pimentel, continuada na atual gestão do Governador Romeu </w:t>
      </w:r>
      <w:proofErr w:type="spellStart"/>
      <w:r w:rsidRPr="00CE0E6C">
        <w:rPr>
          <w:rFonts w:ascii="Verdana" w:hAnsi="Verdana"/>
          <w:sz w:val="24"/>
          <w:szCs w:val="24"/>
        </w:rPr>
        <w:t>Zema</w:t>
      </w:r>
      <w:proofErr w:type="spellEnd"/>
      <w:r w:rsidRPr="00CE0E6C">
        <w:rPr>
          <w:rFonts w:ascii="Verdana" w:hAnsi="Verdana"/>
          <w:sz w:val="24"/>
          <w:szCs w:val="24"/>
        </w:rPr>
        <w:t xml:space="preserve">, que levou ao confisco de verbas municipais de todas as espécies, arrecadadas </w:t>
      </w:r>
      <w:proofErr w:type="gramStart"/>
      <w:r w:rsidRPr="00CE0E6C">
        <w:rPr>
          <w:rFonts w:ascii="Verdana" w:hAnsi="Verdana"/>
          <w:sz w:val="24"/>
          <w:szCs w:val="24"/>
        </w:rPr>
        <w:t>pelo Receita</w:t>
      </w:r>
      <w:proofErr w:type="gramEnd"/>
      <w:r w:rsidRPr="00CE0E6C">
        <w:rPr>
          <w:rFonts w:ascii="Verdana" w:hAnsi="Verdana"/>
          <w:sz w:val="24"/>
          <w:szCs w:val="24"/>
        </w:rPr>
        <w:t xml:space="preserve"> Estadual, na </w:t>
      </w:r>
      <w:r w:rsidRPr="00CE0E6C">
        <w:rPr>
          <w:rFonts w:ascii="Verdana" w:hAnsi="Verdana"/>
          <w:sz w:val="24"/>
          <w:szCs w:val="24"/>
        </w:rPr>
        <w:t>ordem de R$ 7 milhões, tornou-se inviável manter todas as obrigações do Município rigorosamente em dia como o vinha sendo até então.</w:t>
      </w:r>
    </w:p>
    <w:p w:rsidR="001D2CBE" w:rsidRPr="00CE0E6C" w:rsidRDefault="001D2CBE" w:rsidP="00E3012C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1D2CBE" w:rsidRPr="00CE0E6C" w:rsidRDefault="0067031F" w:rsidP="00E3012C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CE0E6C">
        <w:rPr>
          <w:rFonts w:ascii="Verdana" w:hAnsi="Verdana"/>
          <w:sz w:val="24"/>
          <w:szCs w:val="24"/>
        </w:rPr>
        <w:t>Destarte, dada a oportunidade de parcelamento do referido débito, prevista em diversos normativos federais citados no próp</w:t>
      </w:r>
      <w:r w:rsidRPr="00CE0E6C">
        <w:rPr>
          <w:rFonts w:ascii="Verdana" w:hAnsi="Verdana"/>
          <w:sz w:val="24"/>
          <w:szCs w:val="24"/>
        </w:rPr>
        <w:t xml:space="preserve">rio </w:t>
      </w:r>
      <w:r w:rsidRPr="00CE0E6C">
        <w:rPr>
          <w:rFonts w:ascii="Verdana" w:hAnsi="Verdana"/>
          <w:sz w:val="24"/>
          <w:szCs w:val="24"/>
        </w:rPr>
        <w:lastRenderedPageBreak/>
        <w:t>Projeto de Lei, e considerando que tal possibilidade foi acatada pelos Conselhos Administrativo, Fiscal e de Investimentos do RPPS, conforme Ata de Reunião que segue anexa, este Poder Executivo entendeu por bem, visando não prejudicar a prestação de se</w:t>
      </w:r>
      <w:r w:rsidRPr="00CE0E6C">
        <w:rPr>
          <w:rFonts w:ascii="Verdana" w:hAnsi="Verdana"/>
          <w:sz w:val="24"/>
          <w:szCs w:val="24"/>
        </w:rPr>
        <w:t>rviços essenciais prestados à população, máxime a Saúde e a Educação, que não foram afetadas pela grave crise financeira por que atravessa nosso Estado, proceder a um acordo de parcelamento que não prejudique a liquidez do Município perante suas obrigações</w:t>
      </w:r>
      <w:r w:rsidRPr="00CE0E6C">
        <w:rPr>
          <w:rFonts w:ascii="Verdana" w:hAnsi="Verdana"/>
          <w:sz w:val="24"/>
          <w:szCs w:val="24"/>
        </w:rPr>
        <w:t xml:space="preserve"> correntes e que, ao mesmo tempo, garanta o pagamento dos mencionados débitos à entidade previdenciária respectiva.</w:t>
      </w:r>
    </w:p>
    <w:p w:rsidR="001D2CBE" w:rsidRPr="00CE0E6C" w:rsidRDefault="001D2CBE" w:rsidP="00E3012C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1D2CBE" w:rsidRPr="00CE0E6C" w:rsidRDefault="0067031F" w:rsidP="00E3012C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CE0E6C">
        <w:rPr>
          <w:rFonts w:ascii="Verdana" w:hAnsi="Verdana"/>
          <w:i/>
          <w:iCs/>
          <w:sz w:val="24"/>
          <w:szCs w:val="24"/>
        </w:rPr>
        <w:t xml:space="preserve">Ex </w:t>
      </w:r>
      <w:proofErr w:type="spellStart"/>
      <w:r w:rsidRPr="00CE0E6C">
        <w:rPr>
          <w:rFonts w:ascii="Verdana" w:hAnsi="Verdana"/>
          <w:i/>
          <w:iCs/>
          <w:sz w:val="24"/>
          <w:szCs w:val="24"/>
        </w:rPr>
        <w:t>positis</w:t>
      </w:r>
      <w:proofErr w:type="spellEnd"/>
      <w:r w:rsidRPr="00CE0E6C">
        <w:rPr>
          <w:rFonts w:ascii="Verdana" w:hAnsi="Verdana"/>
          <w:sz w:val="24"/>
          <w:szCs w:val="24"/>
        </w:rPr>
        <w:t>, por entender a melhor opção a ser adotada no momento, inclusive do ponto de vista de uma gestão sempre preocupada com o bem est</w:t>
      </w:r>
      <w:r w:rsidRPr="00CE0E6C">
        <w:rPr>
          <w:rFonts w:ascii="Verdana" w:hAnsi="Verdana"/>
          <w:sz w:val="24"/>
          <w:szCs w:val="24"/>
        </w:rPr>
        <w:t>ar da nossa população, remeto o presente Projeto, ao qual peço a aprovação desta Casa Legislativa.</w:t>
      </w:r>
    </w:p>
    <w:p w:rsidR="001D2CBE" w:rsidRPr="00CE0E6C" w:rsidRDefault="001D2CBE" w:rsidP="00E3012C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1D2CBE" w:rsidRPr="00CE0E6C" w:rsidRDefault="0067031F" w:rsidP="00E3012C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CE0E6C">
        <w:rPr>
          <w:rFonts w:ascii="Verdana" w:hAnsi="Verdana"/>
          <w:sz w:val="24"/>
          <w:szCs w:val="24"/>
        </w:rPr>
        <w:t>Na oportunidade, remeto meus cumprimentos e protestos de elevada estima e distinta consideração.</w:t>
      </w:r>
    </w:p>
    <w:p w:rsidR="001D2CBE" w:rsidRPr="00CE0E6C" w:rsidRDefault="0067031F" w:rsidP="00E3012C">
      <w:pPr>
        <w:pStyle w:val="Corpodetextorecuado"/>
        <w:tabs>
          <w:tab w:val="left" w:pos="709"/>
          <w:tab w:val="left" w:pos="1134"/>
        </w:tabs>
        <w:spacing w:line="360" w:lineRule="auto"/>
        <w:ind w:firstLine="851"/>
        <w:rPr>
          <w:rFonts w:ascii="Verdana" w:hAnsi="Verdana"/>
          <w:bCs/>
          <w:sz w:val="23"/>
          <w:szCs w:val="23"/>
        </w:rPr>
      </w:pPr>
      <w:r w:rsidRPr="00CE0E6C">
        <w:rPr>
          <w:rFonts w:ascii="Verdana" w:hAnsi="Verdana"/>
          <w:bCs/>
          <w:szCs w:val="24"/>
        </w:rPr>
        <w:tab/>
      </w:r>
    </w:p>
    <w:p w:rsidR="001D2CBE" w:rsidRPr="00CE0E6C" w:rsidRDefault="0067031F" w:rsidP="00E3012C">
      <w:pPr>
        <w:pStyle w:val="Recuodecorpodetexto21"/>
        <w:spacing w:line="360" w:lineRule="auto"/>
        <w:ind w:firstLine="851"/>
        <w:rPr>
          <w:rFonts w:ascii="Verdana" w:hAnsi="Verdana"/>
          <w:sz w:val="24"/>
          <w:szCs w:val="24"/>
        </w:rPr>
      </w:pPr>
      <w:r w:rsidRPr="00CE0E6C">
        <w:rPr>
          <w:rFonts w:ascii="Verdana" w:hAnsi="Verdana"/>
          <w:sz w:val="24"/>
          <w:szCs w:val="24"/>
        </w:rPr>
        <w:t>Cordialmente,</w:t>
      </w:r>
    </w:p>
    <w:p w:rsidR="001D2CBE" w:rsidRPr="00CE0E6C" w:rsidRDefault="001D2CBE">
      <w:pPr>
        <w:pStyle w:val="Recuodecorpodetexto21"/>
        <w:spacing w:line="360" w:lineRule="auto"/>
        <w:ind w:firstLine="851"/>
        <w:rPr>
          <w:rFonts w:ascii="Verdana" w:hAnsi="Verdana"/>
          <w:sz w:val="24"/>
          <w:szCs w:val="24"/>
        </w:rPr>
      </w:pPr>
    </w:p>
    <w:p w:rsidR="001D2CBE" w:rsidRPr="00CE0E6C" w:rsidRDefault="00E3012C">
      <w:pPr>
        <w:pStyle w:val="Ttulo1"/>
        <w:spacing w:before="0" w:line="36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 w:cs="Times New Roman"/>
          <w:b w:val="0"/>
          <w:bCs w:val="0"/>
          <w:color w:val="00000A"/>
          <w:sz w:val="24"/>
          <w:szCs w:val="24"/>
        </w:rPr>
        <w:t xml:space="preserve">Carmo do </w:t>
      </w:r>
      <w:proofErr w:type="spellStart"/>
      <w:r>
        <w:rPr>
          <w:rFonts w:ascii="Verdana" w:hAnsi="Verdana" w:cs="Times New Roman"/>
          <w:b w:val="0"/>
          <w:bCs w:val="0"/>
          <w:color w:val="00000A"/>
          <w:sz w:val="24"/>
          <w:szCs w:val="24"/>
        </w:rPr>
        <w:t>Cajuru</w:t>
      </w:r>
      <w:proofErr w:type="spellEnd"/>
      <w:r>
        <w:rPr>
          <w:rFonts w:ascii="Verdana" w:hAnsi="Verdana" w:cs="Times New Roman"/>
          <w:b w:val="0"/>
          <w:bCs w:val="0"/>
          <w:color w:val="00000A"/>
          <w:sz w:val="24"/>
          <w:szCs w:val="24"/>
        </w:rPr>
        <w:t>, 05</w:t>
      </w:r>
      <w:r w:rsidR="0067031F" w:rsidRPr="00CE0E6C">
        <w:rPr>
          <w:rFonts w:ascii="Verdana" w:hAnsi="Verdana" w:cs="Times New Roman"/>
          <w:b w:val="0"/>
          <w:bCs w:val="0"/>
          <w:color w:val="00000A"/>
          <w:sz w:val="24"/>
          <w:szCs w:val="24"/>
        </w:rPr>
        <w:t xml:space="preserve"> de fevereiro de 2019.</w:t>
      </w:r>
    </w:p>
    <w:p w:rsidR="001D2CBE" w:rsidRPr="00CE0E6C" w:rsidRDefault="001D2CBE" w:rsidP="00E3012C">
      <w:pPr>
        <w:pStyle w:val="Recuodecorpodetexto21"/>
        <w:spacing w:line="360" w:lineRule="auto"/>
        <w:ind w:firstLine="0"/>
        <w:rPr>
          <w:rFonts w:ascii="Verdana" w:hAnsi="Verdana"/>
          <w:sz w:val="24"/>
          <w:szCs w:val="24"/>
        </w:rPr>
      </w:pPr>
      <w:bookmarkStart w:id="0" w:name="__UnoMark__247_1334824037"/>
      <w:bookmarkEnd w:id="0"/>
    </w:p>
    <w:p w:rsidR="001D2CBE" w:rsidRPr="00CE0E6C" w:rsidRDefault="0067031F" w:rsidP="00E3012C">
      <w:pPr>
        <w:pStyle w:val="TextodeLei"/>
        <w:spacing w:before="0"/>
        <w:ind w:firstLine="0"/>
        <w:jc w:val="center"/>
        <w:rPr>
          <w:rFonts w:ascii="Verdana" w:hAnsi="Verdana"/>
          <w:sz w:val="24"/>
          <w:szCs w:val="24"/>
        </w:rPr>
      </w:pPr>
      <w:r w:rsidRPr="00CE0E6C">
        <w:rPr>
          <w:rFonts w:ascii="Verdana" w:hAnsi="Verdana"/>
          <w:b/>
          <w:sz w:val="24"/>
          <w:szCs w:val="24"/>
        </w:rPr>
        <w:t>Edson de Souza Vilela</w:t>
      </w:r>
    </w:p>
    <w:p w:rsidR="001D2CBE" w:rsidRPr="00CE0E6C" w:rsidRDefault="0067031F" w:rsidP="00E3012C">
      <w:pPr>
        <w:pStyle w:val="TextodeLei"/>
        <w:spacing w:before="0"/>
        <w:ind w:firstLine="0"/>
        <w:jc w:val="center"/>
        <w:rPr>
          <w:rFonts w:ascii="Verdana" w:hAnsi="Verdana"/>
          <w:sz w:val="24"/>
          <w:szCs w:val="24"/>
        </w:rPr>
      </w:pPr>
      <w:r w:rsidRPr="00CE0E6C">
        <w:rPr>
          <w:rFonts w:ascii="Verdana" w:hAnsi="Verdana"/>
          <w:b/>
          <w:sz w:val="24"/>
          <w:szCs w:val="24"/>
        </w:rPr>
        <w:t xml:space="preserve">Prefeito de Carmo do </w:t>
      </w:r>
      <w:proofErr w:type="spellStart"/>
      <w:r w:rsidRPr="00CE0E6C">
        <w:rPr>
          <w:rFonts w:ascii="Verdana" w:hAnsi="Verdana"/>
          <w:b/>
          <w:sz w:val="24"/>
          <w:szCs w:val="24"/>
        </w:rPr>
        <w:t>Cajuru</w:t>
      </w:r>
      <w:proofErr w:type="spellEnd"/>
    </w:p>
    <w:sectPr w:rsidR="001D2CBE" w:rsidRPr="00CE0E6C" w:rsidSect="00CE0E6C">
      <w:pgSz w:w="11906" w:h="16838"/>
      <w:pgMar w:top="2268" w:right="1701" w:bottom="1418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/>
  <w:rsids>
    <w:rsidRoot w:val="001D2CBE"/>
    <w:rsid w:val="001D2CBE"/>
    <w:rsid w:val="0067031F"/>
    <w:rsid w:val="00CE0E6C"/>
    <w:rsid w:val="00E3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D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D92F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D38D1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AD38D1"/>
    <w:pPr>
      <w:keepNext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link w:val="Ttulo4Char"/>
    <w:qFormat/>
    <w:rsid w:val="00AD38D1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AD38D1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AD38D1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AD38D1"/>
    <w:rPr>
      <w:rFonts w:ascii="Arial" w:eastAsia="Times New Roman" w:hAnsi="Arial" w:cs="Times New Roman"/>
      <w:b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AD38D1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LinkdaInternet">
    <w:name w:val="Link da Internet"/>
    <w:basedOn w:val="Fontepargpadro"/>
    <w:rsid w:val="00AD38D1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AD38D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D92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Refdenotadefim">
    <w:name w:val="endnote reference"/>
    <w:basedOn w:val="Fontepargpadro"/>
    <w:qFormat/>
    <w:rsid w:val="001D2CBE"/>
    <w:rPr>
      <w:vertAlign w:val="superscript"/>
    </w:rPr>
  </w:style>
  <w:style w:type="character" w:customStyle="1" w:styleId="Caracteresdenotadefim">
    <w:name w:val="Caracteres de nota de fim"/>
    <w:qFormat/>
    <w:rsid w:val="001D2CBE"/>
  </w:style>
  <w:style w:type="character" w:customStyle="1" w:styleId="ncoradanotadefim">
    <w:name w:val="Âncora da nota de fim"/>
    <w:rsid w:val="001D2CBE"/>
    <w:rPr>
      <w:vertAlign w:val="superscript"/>
    </w:rPr>
  </w:style>
  <w:style w:type="paragraph" w:styleId="Ttulo">
    <w:name w:val="Title"/>
    <w:basedOn w:val="Normal"/>
    <w:next w:val="Corpodotexto"/>
    <w:link w:val="TtuloChar"/>
    <w:qFormat/>
    <w:rsid w:val="001D2C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D2CBE"/>
    <w:pPr>
      <w:spacing w:after="140" w:line="288" w:lineRule="auto"/>
    </w:pPr>
  </w:style>
  <w:style w:type="paragraph" w:styleId="Lista">
    <w:name w:val="List"/>
    <w:basedOn w:val="Corpodotexto"/>
    <w:rsid w:val="001D2CBE"/>
    <w:rPr>
      <w:rFonts w:cs="Mangal"/>
    </w:rPr>
  </w:style>
  <w:style w:type="paragraph" w:styleId="Legenda">
    <w:name w:val="caption"/>
    <w:basedOn w:val="Normal"/>
    <w:rsid w:val="001D2C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D2CBE"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link w:val="RecuodecorpodetextoChar"/>
    <w:rsid w:val="00AD38D1"/>
    <w:pPr>
      <w:ind w:firstLine="3119"/>
      <w:jc w:val="both"/>
    </w:pPr>
    <w:rPr>
      <w:rFonts w:ascii="Arial" w:hAnsi="Arial"/>
      <w:sz w:val="24"/>
    </w:rPr>
  </w:style>
  <w:style w:type="paragraph" w:customStyle="1" w:styleId="TextodeLei">
    <w:name w:val="Texto de Lei"/>
    <w:basedOn w:val="Normal"/>
    <w:qFormat/>
    <w:rsid w:val="00AD38D1"/>
    <w:pPr>
      <w:spacing w:before="60"/>
      <w:ind w:firstLine="284"/>
      <w:jc w:val="both"/>
    </w:pPr>
    <w:rPr>
      <w:rFonts w:ascii="Arial" w:hAnsi="Arial"/>
    </w:rPr>
  </w:style>
  <w:style w:type="paragraph" w:customStyle="1" w:styleId="Ttulododocumento">
    <w:name w:val="Título do documento"/>
    <w:basedOn w:val="Normal"/>
    <w:link w:val="TtuloChar"/>
    <w:qFormat/>
    <w:rsid w:val="00AD38D1"/>
    <w:pPr>
      <w:suppressAutoHyphens w:val="0"/>
      <w:jc w:val="center"/>
    </w:pPr>
    <w:rPr>
      <w:b/>
      <w:sz w:val="28"/>
      <w:lang w:eastAsia="pt-BR"/>
    </w:rPr>
  </w:style>
  <w:style w:type="paragraph" w:customStyle="1" w:styleId="Recuodecorpodetexto21">
    <w:name w:val="Recuo de corpo de texto 21"/>
    <w:basedOn w:val="Normal"/>
    <w:qFormat/>
    <w:rsid w:val="00D92F72"/>
    <w:pPr>
      <w:ind w:firstLine="2835"/>
      <w:jc w:val="both"/>
    </w:pPr>
    <w:rPr>
      <w:rFonts w:ascii="Arial" w:hAnsi="Arial"/>
      <w:sz w:val="22"/>
    </w:rPr>
  </w:style>
  <w:style w:type="paragraph" w:customStyle="1" w:styleId="Citaes">
    <w:name w:val="Citações"/>
    <w:basedOn w:val="Normal"/>
    <w:qFormat/>
    <w:rsid w:val="001D2CBE"/>
  </w:style>
  <w:style w:type="paragraph" w:styleId="Subttulo">
    <w:name w:val="Subtitle"/>
    <w:basedOn w:val="Ttulo"/>
    <w:rsid w:val="001D2CBE"/>
  </w:style>
  <w:style w:type="paragraph" w:customStyle="1" w:styleId="Notadefim">
    <w:name w:val="Nota de fim"/>
    <w:basedOn w:val="Normal"/>
    <w:rsid w:val="001D2CBE"/>
  </w:style>
  <w:style w:type="paragraph" w:styleId="Textodenotadefim">
    <w:name w:val="endnote text"/>
    <w:basedOn w:val="Normal"/>
    <w:qFormat/>
    <w:rsid w:val="001D2C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TI</cp:lastModifiedBy>
  <cp:revision>2</cp:revision>
  <cp:lastPrinted>2019-02-05T17:12:00Z</cp:lastPrinted>
  <dcterms:created xsi:type="dcterms:W3CDTF">2019-02-05T17:12:00Z</dcterms:created>
  <dcterms:modified xsi:type="dcterms:W3CDTF">2019-02-05T17:12:00Z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