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27E2" w14:textId="77777777" w:rsidR="00021EC5" w:rsidRDefault="00021EC5">
      <w:pPr>
        <w:spacing w:after="0" w:line="360" w:lineRule="auto"/>
        <w:jc w:val="center"/>
        <w:rPr>
          <w:rFonts w:eastAsia="Times New Roman"/>
          <w:b/>
          <w:sz w:val="24"/>
          <w:lang w:eastAsia="pt-BR"/>
        </w:rPr>
      </w:pPr>
    </w:p>
    <w:p w14:paraId="0AFD7DF2" w14:textId="736C783F" w:rsidR="00021EC5" w:rsidRDefault="003B3787" w:rsidP="00813CB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13CB4">
        <w:rPr>
          <w:rFonts w:asciiTheme="minorHAnsi" w:hAnsiTheme="minorHAnsi" w:cstheme="minorHAnsi"/>
          <w:b/>
          <w:bCs/>
        </w:rPr>
        <w:t xml:space="preserve">Termo de </w:t>
      </w:r>
      <w:r w:rsidR="00813CB4" w:rsidRPr="00813CB4">
        <w:rPr>
          <w:rFonts w:asciiTheme="minorHAnsi" w:hAnsiTheme="minorHAnsi" w:cstheme="minorHAnsi"/>
          <w:b/>
          <w:bCs/>
        </w:rPr>
        <w:t>R</w:t>
      </w:r>
      <w:r w:rsidRPr="00813CB4">
        <w:rPr>
          <w:rFonts w:asciiTheme="minorHAnsi" w:hAnsiTheme="minorHAnsi" w:cstheme="minorHAnsi"/>
          <w:b/>
          <w:bCs/>
        </w:rPr>
        <w:t>evogação</w:t>
      </w:r>
      <w:r w:rsidR="00813CB4" w:rsidRPr="00813CB4">
        <w:rPr>
          <w:rFonts w:asciiTheme="minorHAnsi" w:hAnsiTheme="minorHAnsi" w:cstheme="minorHAnsi"/>
          <w:b/>
          <w:bCs/>
        </w:rPr>
        <w:t xml:space="preserve"> - Processo Licitatório Nº </w:t>
      </w:r>
      <w:r w:rsidR="00BE24CB">
        <w:rPr>
          <w:rFonts w:asciiTheme="minorHAnsi" w:hAnsiTheme="minorHAnsi" w:cstheme="minorHAnsi"/>
          <w:b/>
          <w:bCs/>
        </w:rPr>
        <w:t>15</w:t>
      </w:r>
      <w:r w:rsidR="00813CB4" w:rsidRPr="00813CB4">
        <w:rPr>
          <w:rFonts w:asciiTheme="minorHAnsi" w:hAnsiTheme="minorHAnsi" w:cstheme="minorHAnsi"/>
          <w:b/>
          <w:bCs/>
        </w:rPr>
        <w:t>/</w:t>
      </w:r>
      <w:r w:rsidR="00813CB4">
        <w:rPr>
          <w:rFonts w:asciiTheme="minorHAnsi" w:hAnsiTheme="minorHAnsi" w:cstheme="minorHAnsi"/>
          <w:b/>
          <w:bCs/>
        </w:rPr>
        <w:t>2023</w:t>
      </w:r>
    </w:p>
    <w:p w14:paraId="7D17BA55" w14:textId="77777777" w:rsidR="003B3787" w:rsidRDefault="003B3787" w:rsidP="00813CB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79B881A" w14:textId="77777777" w:rsidR="003B3787" w:rsidRPr="00813CB4" w:rsidRDefault="003B3787" w:rsidP="00813CB4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7E13F0FC" w14:textId="77777777" w:rsidR="00813CB4" w:rsidRDefault="00813CB4">
      <w:pPr>
        <w:spacing w:after="0" w:line="360" w:lineRule="auto"/>
        <w:jc w:val="both"/>
        <w:rPr>
          <w:sz w:val="24"/>
        </w:rPr>
      </w:pPr>
    </w:p>
    <w:p w14:paraId="49671576" w14:textId="58C989BD" w:rsidR="00813CB4" w:rsidRPr="00813CB4" w:rsidRDefault="00813CB4">
      <w:pPr>
        <w:spacing w:after="0" w:line="360" w:lineRule="auto"/>
        <w:jc w:val="both"/>
        <w:rPr>
          <w:b/>
          <w:bCs/>
          <w:sz w:val="24"/>
        </w:rPr>
      </w:pPr>
      <w:r>
        <w:rPr>
          <w:sz w:val="24"/>
        </w:rPr>
        <w:t xml:space="preserve">O Presidente da Câmara Municipal, Rafael Alves Conrado, no uso de suas atribuições e de acordo com o art.49 da Lei 8.666/93, resolve REVOGAR, como revogado fica, o </w:t>
      </w:r>
      <w:r w:rsidRPr="00813CB4">
        <w:rPr>
          <w:b/>
          <w:bCs/>
          <w:sz w:val="24"/>
        </w:rPr>
        <w:t xml:space="preserve">processo licitatório n. </w:t>
      </w:r>
      <w:r w:rsidR="00BE24CB">
        <w:rPr>
          <w:b/>
          <w:bCs/>
          <w:sz w:val="24"/>
        </w:rPr>
        <w:t>15</w:t>
      </w:r>
      <w:r w:rsidRPr="00813CB4">
        <w:rPr>
          <w:b/>
          <w:bCs/>
          <w:sz w:val="24"/>
        </w:rPr>
        <w:t>/2023.</w:t>
      </w:r>
    </w:p>
    <w:p w14:paraId="420AB0F2" w14:textId="77777777" w:rsidR="00813CB4" w:rsidRDefault="00813CB4">
      <w:pPr>
        <w:spacing w:after="0" w:line="360" w:lineRule="auto"/>
        <w:jc w:val="both"/>
        <w:rPr>
          <w:sz w:val="24"/>
        </w:rPr>
      </w:pPr>
    </w:p>
    <w:p w14:paraId="55782D37" w14:textId="60C3530A" w:rsidR="00813CB4" w:rsidRDefault="00813CB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Carmo do Cajuru, </w:t>
      </w:r>
      <w:r w:rsidR="00BE24CB">
        <w:rPr>
          <w:sz w:val="24"/>
        </w:rPr>
        <w:t>30</w:t>
      </w:r>
      <w:r>
        <w:rPr>
          <w:sz w:val="24"/>
        </w:rPr>
        <w:t xml:space="preserve"> de junho de 2023</w:t>
      </w:r>
    </w:p>
    <w:p w14:paraId="3AF36FBC" w14:textId="77777777" w:rsidR="00813CB4" w:rsidRPr="003B3787" w:rsidRDefault="00813CB4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14:paraId="634E613F" w14:textId="77777777" w:rsidR="00813CB4" w:rsidRDefault="00813CB4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14:paraId="47E99DE3" w14:textId="77777777" w:rsidR="003B3787" w:rsidRDefault="003B3787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14:paraId="036561A2" w14:textId="77777777" w:rsidR="003B3787" w:rsidRDefault="003B3787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14:paraId="542E41F7" w14:textId="77777777" w:rsidR="003B3787" w:rsidRDefault="003B3787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14:paraId="238C5FFC" w14:textId="77777777" w:rsidR="003B3787" w:rsidRPr="003B3787" w:rsidRDefault="003B3787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14:paraId="7B87907E" w14:textId="77777777" w:rsidR="00021EC5" w:rsidRPr="003B3787" w:rsidRDefault="00021EC5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1ABF1CB3" w14:textId="0D7115A7" w:rsidR="00021EC5" w:rsidRPr="003B3787" w:rsidRDefault="003B3787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b/>
          <w:sz w:val="24"/>
          <w:lang w:eastAsia="pt-BR"/>
        </w:rPr>
        <w:t>RAFAEL ALVES CONRADO</w:t>
      </w:r>
    </w:p>
    <w:p w14:paraId="30BCBA4C" w14:textId="77777777" w:rsidR="00021EC5" w:rsidRPr="003B3787" w:rsidRDefault="003B3787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3B3787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5343C316" w14:textId="77777777" w:rsidR="00021EC5" w:rsidRPr="003B3787" w:rsidRDefault="00021EC5">
      <w:pPr>
        <w:spacing w:after="0" w:line="240" w:lineRule="auto"/>
        <w:rPr>
          <w:rFonts w:asciiTheme="minorHAnsi" w:eastAsia="Times New Roman" w:hAnsiTheme="minorHAnsi" w:cstheme="minorHAnsi"/>
          <w:szCs w:val="22"/>
          <w:lang w:eastAsia="pt-BR"/>
        </w:rPr>
      </w:pPr>
    </w:p>
    <w:p w14:paraId="699FF5C9" w14:textId="77777777" w:rsidR="00021EC5" w:rsidRDefault="00021EC5">
      <w:pPr>
        <w:rPr>
          <w:szCs w:val="22"/>
        </w:rPr>
      </w:pPr>
    </w:p>
    <w:sectPr w:rsidR="0002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E0FD" w14:textId="77777777" w:rsidR="00674DF8" w:rsidRDefault="003B3787">
      <w:pPr>
        <w:spacing w:after="0" w:line="240" w:lineRule="auto"/>
      </w:pPr>
      <w:r>
        <w:separator/>
      </w:r>
    </w:p>
  </w:endnote>
  <w:endnote w:type="continuationSeparator" w:id="0">
    <w:p w14:paraId="5AD4272E" w14:textId="77777777" w:rsidR="00674DF8" w:rsidRDefault="003B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58AF" w14:textId="77777777" w:rsidR="00021EC5" w:rsidRDefault="003B3787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0" allowOverlap="1" wp14:anchorId="3570B2EE" wp14:editId="3F8D278F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1535" w14:textId="77777777" w:rsidR="00674DF8" w:rsidRDefault="003B3787">
      <w:pPr>
        <w:spacing w:after="0" w:line="240" w:lineRule="auto"/>
      </w:pPr>
      <w:r>
        <w:separator/>
      </w:r>
    </w:p>
  </w:footnote>
  <w:footnote w:type="continuationSeparator" w:id="0">
    <w:p w14:paraId="0D5D20B4" w14:textId="77777777" w:rsidR="00674DF8" w:rsidRDefault="003B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95E1" w14:textId="77777777" w:rsidR="00021EC5" w:rsidRDefault="003B3787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0" allowOverlap="1" wp14:anchorId="1495CFA4" wp14:editId="524B7FB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EC5"/>
    <w:rsid w:val="00021EC5"/>
    <w:rsid w:val="003B3787"/>
    <w:rsid w:val="00674DF8"/>
    <w:rsid w:val="00813CB4"/>
    <w:rsid w:val="00B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862C"/>
  <w15:docId w15:val="{DFBC3311-0A94-4A0F-829F-F76143D1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fabio</cp:lastModifiedBy>
  <cp:revision>31</cp:revision>
  <cp:lastPrinted>2022-02-01T16:58:00Z</cp:lastPrinted>
  <dcterms:created xsi:type="dcterms:W3CDTF">2018-09-18T13:00:00Z</dcterms:created>
  <dcterms:modified xsi:type="dcterms:W3CDTF">2023-10-06T16:41:00Z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