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AE" w:rsidRDefault="00B048AE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B048AE" w:rsidRDefault="00CC38E3">
      <w:pPr>
        <w:spacing w:after="0" w:line="240" w:lineRule="auto"/>
        <w:jc w:val="both"/>
      </w:pPr>
      <w:r>
        <w:rPr>
          <w:rFonts w:ascii="Verdana" w:hAnsi="Verdana"/>
          <w:b/>
          <w:bCs/>
        </w:rPr>
        <w:t>Ofício n°.</w:t>
      </w:r>
      <w:proofErr w:type="gramStart"/>
      <w:r>
        <w:rPr>
          <w:rFonts w:ascii="Verdana" w:hAnsi="Verdana"/>
          <w:b/>
          <w:bCs/>
        </w:rPr>
        <w:t>.........</w:t>
      </w:r>
      <w:proofErr w:type="gramEnd"/>
      <w:r>
        <w:rPr>
          <w:rFonts w:ascii="Verdana" w:hAnsi="Verdana"/>
          <w:b/>
          <w:bCs/>
        </w:rPr>
        <w:t>:  009/2019</w:t>
      </w:r>
    </w:p>
    <w:p w:rsidR="00B048AE" w:rsidRDefault="00CC38E3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Serviço</w:t>
      </w:r>
      <w:proofErr w:type="gramStart"/>
      <w:r>
        <w:rPr>
          <w:rFonts w:ascii="Verdana" w:hAnsi="Verdana" w:cs="Tahoma"/>
          <w:b/>
          <w:bCs/>
        </w:rPr>
        <w:t>............</w:t>
      </w:r>
      <w:proofErr w:type="gramEnd"/>
      <w:r>
        <w:rPr>
          <w:rFonts w:ascii="Verdana" w:hAnsi="Verdana" w:cs="Tahoma"/>
          <w:b/>
          <w:bCs/>
        </w:rPr>
        <w:t>: Gabinete do Vereador Rodrigo Eustáquio Sales</w:t>
      </w:r>
    </w:p>
    <w:p w:rsidR="00B048AE" w:rsidRDefault="00CC38E3">
      <w:pPr>
        <w:spacing w:after="0" w:line="240" w:lineRule="auto"/>
        <w:jc w:val="both"/>
      </w:pPr>
      <w:r>
        <w:rPr>
          <w:rFonts w:ascii="Verdana" w:hAnsi="Verdana"/>
          <w:b/>
          <w:bCs/>
        </w:rPr>
        <w:t>Natureza</w:t>
      </w:r>
      <w:proofErr w:type="gramStart"/>
      <w:r>
        <w:rPr>
          <w:rFonts w:ascii="Verdana" w:hAnsi="Verdana"/>
          <w:b/>
          <w:bCs/>
        </w:rPr>
        <w:t>.........</w:t>
      </w:r>
      <w:proofErr w:type="gramEnd"/>
      <w:r>
        <w:rPr>
          <w:rFonts w:ascii="Verdana" w:hAnsi="Verdana"/>
          <w:b/>
          <w:bCs/>
        </w:rPr>
        <w:t>:  Solicitação</w:t>
      </w:r>
    </w:p>
    <w:p w:rsidR="00B048AE" w:rsidRDefault="00CC38E3">
      <w:pPr>
        <w:pStyle w:val="Heading2"/>
        <w:spacing w:before="0" w:after="200" w:line="240" w:lineRule="auto"/>
        <w:jc w:val="both"/>
      </w:pPr>
      <w:r>
        <w:rPr>
          <w:rFonts w:ascii="Verdana" w:hAnsi="Verdana"/>
          <w:color w:val="auto"/>
          <w:sz w:val="22"/>
          <w:szCs w:val="22"/>
        </w:rPr>
        <w:t>Data</w:t>
      </w:r>
      <w:proofErr w:type="gramStart"/>
      <w:r>
        <w:rPr>
          <w:rFonts w:ascii="Verdana" w:hAnsi="Verdana"/>
          <w:color w:val="auto"/>
          <w:sz w:val="22"/>
          <w:szCs w:val="22"/>
        </w:rPr>
        <w:t>................</w:t>
      </w:r>
      <w:proofErr w:type="gramEnd"/>
      <w:r>
        <w:rPr>
          <w:rFonts w:ascii="Verdana" w:hAnsi="Verdana"/>
          <w:color w:val="auto"/>
          <w:sz w:val="22"/>
          <w:szCs w:val="22"/>
        </w:rPr>
        <w:t>: 06 de fevereiro de 2019.</w:t>
      </w:r>
    </w:p>
    <w:p w:rsidR="00B048AE" w:rsidRDefault="00B048AE">
      <w:pPr>
        <w:jc w:val="both"/>
        <w:rPr>
          <w:rFonts w:ascii="Verdana" w:hAnsi="Verdana"/>
          <w:b/>
          <w:bCs/>
        </w:rPr>
      </w:pPr>
    </w:p>
    <w:p w:rsidR="00B048AE" w:rsidRPr="00471C3F" w:rsidRDefault="00CC38E3">
      <w:pPr>
        <w:spacing w:after="0" w:line="360" w:lineRule="auto"/>
        <w:ind w:firstLine="567"/>
        <w:rPr>
          <w:rFonts w:ascii="Verdana" w:hAnsi="Verdana"/>
        </w:rPr>
      </w:pPr>
      <w:r w:rsidRPr="00471C3F">
        <w:rPr>
          <w:rFonts w:ascii="Verdana" w:hAnsi="Verdana"/>
        </w:rPr>
        <w:t>Digníssimo Senhor Prefeito,</w:t>
      </w:r>
    </w:p>
    <w:p w:rsidR="00B048AE" w:rsidRPr="00471C3F" w:rsidRDefault="00B048AE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B048AE" w:rsidRPr="00471C3F" w:rsidRDefault="00CC38E3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 w:rsidRPr="00471C3F">
        <w:rPr>
          <w:rFonts w:ascii="Verdana" w:hAnsi="Verdana"/>
        </w:rPr>
        <w:tab/>
        <w:t xml:space="preserve">O Vereador que o abaixo subscreve, no uso de sua função fiscalizadora, vem por meio deste à ilustre presença de Vossa Excelência, considerando inúmeros pedidos recebidos em nosso gabinete parlamentar, solicitar </w:t>
      </w:r>
      <w:r w:rsidRPr="00471C3F">
        <w:rPr>
          <w:rFonts w:ascii="Verdana" w:hAnsi="Verdana" w:cs="Tahoma"/>
          <w:iCs/>
        </w:rPr>
        <w:t>que seja priorizada a realização do concurso público municipal</w:t>
      </w:r>
      <w:r w:rsidRPr="00471C3F">
        <w:rPr>
          <w:rFonts w:ascii="Verdana" w:hAnsi="Verdana"/>
        </w:rPr>
        <w:t>.</w:t>
      </w:r>
    </w:p>
    <w:p w:rsidR="00B048AE" w:rsidRPr="00471C3F" w:rsidRDefault="00B048AE" w:rsidP="00CC38E3">
      <w:pPr>
        <w:tabs>
          <w:tab w:val="left" w:pos="540"/>
          <w:tab w:val="left" w:pos="708"/>
          <w:tab w:val="left" w:pos="5760"/>
        </w:tabs>
        <w:spacing w:after="0" w:line="360" w:lineRule="auto"/>
        <w:ind w:firstLine="567"/>
        <w:jc w:val="both"/>
        <w:rPr>
          <w:rFonts w:ascii="Verdana" w:hAnsi="Verdana"/>
        </w:rPr>
      </w:pPr>
    </w:p>
    <w:p w:rsidR="00CC38E3" w:rsidRPr="00471C3F" w:rsidRDefault="00CC38E3" w:rsidP="00CC38E3">
      <w:pPr>
        <w:pStyle w:val="Corpodetexto"/>
        <w:spacing w:after="0"/>
        <w:ind w:firstLine="567"/>
        <w:jc w:val="both"/>
        <w:rPr>
          <w:rFonts w:ascii="Verdana" w:hAnsi="Verdana"/>
        </w:rPr>
      </w:pPr>
      <w:r w:rsidRPr="00471C3F">
        <w:rPr>
          <w:rFonts w:ascii="Verdana" w:hAnsi="Verdana"/>
        </w:rPr>
        <w:tab/>
        <w:t xml:space="preserve">Somos sabedores que a investidura em cargo ou emprego público depende, salvo as exceções constitucionais, de concurso público, assim prescreve o artigo 37, II, da Carta Política, </w:t>
      </w:r>
      <w:r w:rsidRPr="00471C3F">
        <w:rPr>
          <w:rFonts w:ascii="Verdana" w:hAnsi="Verdana"/>
          <w:i/>
        </w:rPr>
        <w:t>in verbis</w:t>
      </w:r>
      <w:r w:rsidRPr="00471C3F">
        <w:rPr>
          <w:rFonts w:ascii="Verdana" w:hAnsi="Verdana"/>
        </w:rPr>
        <w:t>:</w:t>
      </w:r>
    </w:p>
    <w:p w:rsidR="00CC38E3" w:rsidRPr="00471C3F" w:rsidRDefault="00CC38E3" w:rsidP="00CC38E3">
      <w:pPr>
        <w:pStyle w:val="Corpodetexto"/>
        <w:spacing w:after="0"/>
        <w:ind w:left="2552" w:firstLine="567"/>
        <w:jc w:val="both"/>
        <w:rPr>
          <w:rFonts w:ascii="Verdana" w:hAnsi="Verdana"/>
        </w:rPr>
      </w:pPr>
    </w:p>
    <w:p w:rsidR="00CC38E3" w:rsidRPr="00471C3F" w:rsidRDefault="00CC38E3" w:rsidP="00CC38E3">
      <w:pPr>
        <w:pStyle w:val="Corpodetexto"/>
        <w:spacing w:after="0"/>
        <w:ind w:left="2552"/>
        <w:jc w:val="both"/>
        <w:rPr>
          <w:rFonts w:ascii="Verdana" w:hAnsi="Verdana"/>
          <w:sz w:val="20"/>
          <w:szCs w:val="20"/>
        </w:rPr>
      </w:pPr>
      <w:r w:rsidRPr="00471C3F">
        <w:rPr>
          <w:rFonts w:ascii="Verdana" w:hAnsi="Verdana"/>
          <w:sz w:val="20"/>
          <w:szCs w:val="20"/>
        </w:rPr>
        <w:t>Art. 37 (...)</w:t>
      </w:r>
    </w:p>
    <w:p w:rsidR="00CC38E3" w:rsidRPr="00471C3F" w:rsidRDefault="00CC38E3" w:rsidP="00CC38E3">
      <w:pPr>
        <w:pStyle w:val="Corpodetexto"/>
        <w:spacing w:after="0"/>
        <w:ind w:left="2552"/>
        <w:jc w:val="both"/>
        <w:rPr>
          <w:rFonts w:ascii="Verdana" w:hAnsi="Verdana"/>
          <w:sz w:val="20"/>
          <w:szCs w:val="20"/>
        </w:rPr>
      </w:pPr>
      <w:r w:rsidRPr="00471C3F">
        <w:rPr>
          <w:rFonts w:ascii="Verdana" w:hAnsi="Verdana"/>
          <w:sz w:val="20"/>
          <w:szCs w:val="20"/>
        </w:rPr>
        <w:t xml:space="preserve">II – </w:t>
      </w:r>
      <w:r w:rsidRPr="00471C3F">
        <w:rPr>
          <w:rFonts w:ascii="Verdana" w:hAnsi="Verdana"/>
          <w:b/>
          <w:sz w:val="20"/>
          <w:szCs w:val="20"/>
        </w:rPr>
        <w:t>a investidura em cargo ou emprego público depende de aprovação prévia em concurso público de provas ou de provas e títulos</w:t>
      </w:r>
      <w:r w:rsidRPr="00471C3F">
        <w:rPr>
          <w:rFonts w:ascii="Verdana" w:hAnsi="Verdana"/>
          <w:sz w:val="20"/>
          <w:szCs w:val="20"/>
        </w:rPr>
        <w:t xml:space="preserve">, de acordo com a natureza e complexidade do cargo ou emprego, na forma </w:t>
      </w:r>
      <w:proofErr w:type="gramStart"/>
      <w:r w:rsidRPr="00471C3F">
        <w:rPr>
          <w:rFonts w:ascii="Verdana" w:hAnsi="Verdana"/>
          <w:sz w:val="20"/>
          <w:szCs w:val="20"/>
        </w:rPr>
        <w:t>prevista em lei, ressalvadas</w:t>
      </w:r>
      <w:proofErr w:type="gramEnd"/>
      <w:r w:rsidRPr="00471C3F">
        <w:rPr>
          <w:rFonts w:ascii="Verdana" w:hAnsi="Verdana"/>
          <w:sz w:val="20"/>
          <w:szCs w:val="20"/>
        </w:rPr>
        <w:t xml:space="preserve"> as nomeações para cargo em comissão declarado em lei de livre nomeação e exoneração; (</w:t>
      </w:r>
      <w:r w:rsidRPr="00471C3F">
        <w:rPr>
          <w:rFonts w:ascii="Verdana" w:hAnsi="Verdana"/>
          <w:b/>
          <w:sz w:val="20"/>
          <w:szCs w:val="20"/>
        </w:rPr>
        <w:t>negrito nosso</w:t>
      </w:r>
      <w:r w:rsidRPr="00471C3F">
        <w:rPr>
          <w:rFonts w:ascii="Verdana" w:hAnsi="Verdana"/>
          <w:sz w:val="20"/>
          <w:szCs w:val="20"/>
        </w:rPr>
        <w:t xml:space="preserve">). </w:t>
      </w:r>
    </w:p>
    <w:p w:rsidR="00CC38E3" w:rsidRPr="00471C3F" w:rsidRDefault="00CC38E3" w:rsidP="00CC38E3">
      <w:pPr>
        <w:pStyle w:val="Corpodetexto"/>
        <w:spacing w:after="0"/>
        <w:ind w:firstLine="567"/>
        <w:jc w:val="both"/>
        <w:rPr>
          <w:rFonts w:ascii="Verdana" w:hAnsi="Verdana"/>
        </w:rPr>
      </w:pPr>
    </w:p>
    <w:p w:rsidR="00CC38E3" w:rsidRPr="00471C3F" w:rsidRDefault="00CC38E3" w:rsidP="00CC38E3">
      <w:pPr>
        <w:pStyle w:val="Corpodetexto"/>
        <w:spacing w:after="0"/>
        <w:ind w:firstLine="567"/>
        <w:jc w:val="both"/>
        <w:rPr>
          <w:rFonts w:ascii="Verdana" w:hAnsi="Verdana"/>
        </w:rPr>
      </w:pPr>
      <w:r w:rsidRPr="00471C3F">
        <w:rPr>
          <w:rFonts w:ascii="Verdana" w:hAnsi="Verdana"/>
        </w:rPr>
        <w:t>Para ilustrar tamanha importância, trago à baila posicionamento do ilustre doutrinador e Ministro do Supremo Tribunal Federal (STF), Alexandre de Moraes:</w:t>
      </w:r>
    </w:p>
    <w:p w:rsidR="00CC38E3" w:rsidRPr="00471C3F" w:rsidRDefault="00CC38E3" w:rsidP="00CC38E3">
      <w:pPr>
        <w:pStyle w:val="Corpodetexto"/>
        <w:spacing w:after="0"/>
        <w:ind w:firstLine="567"/>
        <w:jc w:val="both"/>
        <w:rPr>
          <w:rFonts w:ascii="Verdana" w:hAnsi="Verdana"/>
        </w:rPr>
      </w:pPr>
    </w:p>
    <w:p w:rsidR="00CC38E3" w:rsidRPr="00471C3F" w:rsidRDefault="00CC38E3" w:rsidP="00CC38E3">
      <w:pPr>
        <w:pStyle w:val="Corpodetexto"/>
        <w:spacing w:after="0"/>
        <w:ind w:left="2552"/>
        <w:jc w:val="both"/>
        <w:rPr>
          <w:rFonts w:ascii="Verdana" w:hAnsi="Verdana"/>
          <w:sz w:val="20"/>
          <w:szCs w:val="20"/>
        </w:rPr>
      </w:pPr>
      <w:r w:rsidRPr="00471C3F">
        <w:rPr>
          <w:rFonts w:ascii="Verdana" w:hAnsi="Verdana"/>
          <w:sz w:val="20"/>
          <w:szCs w:val="20"/>
        </w:rPr>
        <w:t xml:space="preserve">“A Constituição Federal é intransigente em relação à imposição à efetividade do princípio constitucional do concurso público, como regra a todas as admissões da administração pública, vedando expressamente tanto a ausência deste postulado, quanto seu afastamento fraudulento, por meio de transferência de servidores públicos para outros cargos diversos daquele para o qual foi originariamente admitido”, </w:t>
      </w:r>
      <w:r w:rsidRPr="00471C3F">
        <w:rPr>
          <w:rFonts w:ascii="Verdana" w:hAnsi="Verdana"/>
          <w:i/>
          <w:sz w:val="20"/>
          <w:szCs w:val="20"/>
        </w:rPr>
        <w:t>in Constituição do Brasil Interpretada</w:t>
      </w:r>
      <w:r w:rsidRPr="00471C3F">
        <w:rPr>
          <w:rFonts w:ascii="Verdana" w:hAnsi="Verdana"/>
          <w:sz w:val="20"/>
          <w:szCs w:val="20"/>
        </w:rPr>
        <w:t>, página 818, Editora Atlas S.A.</w:t>
      </w:r>
    </w:p>
    <w:p w:rsidR="00CC38E3" w:rsidRPr="00471C3F" w:rsidRDefault="00CC38E3" w:rsidP="00CC38E3">
      <w:pPr>
        <w:pStyle w:val="Corpodetexto"/>
        <w:spacing w:after="0"/>
        <w:ind w:firstLine="567"/>
        <w:jc w:val="both"/>
        <w:rPr>
          <w:rFonts w:ascii="Verdana" w:hAnsi="Verdana"/>
        </w:rPr>
      </w:pPr>
    </w:p>
    <w:p w:rsidR="00CC38E3" w:rsidRPr="00471C3F" w:rsidRDefault="00CC38E3" w:rsidP="00CC38E3">
      <w:pPr>
        <w:pStyle w:val="Corpodetexto"/>
        <w:spacing w:after="0"/>
        <w:ind w:firstLine="567"/>
        <w:jc w:val="both"/>
        <w:rPr>
          <w:rFonts w:ascii="Verdana" w:hAnsi="Verdana"/>
        </w:rPr>
      </w:pPr>
      <w:r w:rsidRPr="00471C3F">
        <w:rPr>
          <w:rFonts w:ascii="Verdana" w:hAnsi="Verdana"/>
        </w:rPr>
        <w:t>Ademais, é sabido que o prazo de vigência do último concurso público realizado pelo Poder Executivo Municipal não foi prorrogado, estando, portanto, aberta esta possibilidade.</w:t>
      </w:r>
    </w:p>
    <w:p w:rsidR="00CC38E3" w:rsidRPr="00471C3F" w:rsidRDefault="00CC38E3" w:rsidP="00CC38E3">
      <w:pPr>
        <w:pStyle w:val="Corpodetexto"/>
        <w:spacing w:after="0"/>
        <w:ind w:firstLine="567"/>
        <w:jc w:val="both"/>
        <w:rPr>
          <w:rFonts w:ascii="Verdana" w:hAnsi="Verdana"/>
        </w:rPr>
      </w:pPr>
    </w:p>
    <w:p w:rsidR="00CC38E3" w:rsidRPr="00471C3F" w:rsidRDefault="00471C3F" w:rsidP="00CC38E3">
      <w:pPr>
        <w:pStyle w:val="Corpodetexto"/>
        <w:spacing w:after="0"/>
        <w:ind w:firstLine="567"/>
        <w:jc w:val="both"/>
        <w:rPr>
          <w:rFonts w:ascii="Verdana" w:hAnsi="Verdana" w:cs="Arial"/>
        </w:rPr>
      </w:pPr>
      <w:r w:rsidRPr="00471C3F">
        <w:rPr>
          <w:rFonts w:ascii="Verdana" w:hAnsi="Verdana" w:cs="Arial"/>
        </w:rPr>
        <w:t xml:space="preserve">Justifico que é </w:t>
      </w:r>
      <w:r w:rsidR="00CC38E3" w:rsidRPr="00471C3F">
        <w:rPr>
          <w:rFonts w:ascii="Verdana" w:hAnsi="Verdana" w:cs="Arial"/>
        </w:rPr>
        <w:t>preocupa</w:t>
      </w:r>
      <w:r w:rsidRPr="00471C3F">
        <w:rPr>
          <w:rFonts w:ascii="Verdana" w:hAnsi="Verdana" w:cs="Arial"/>
        </w:rPr>
        <w:t>nte</w:t>
      </w:r>
      <w:r w:rsidR="00CC38E3" w:rsidRPr="00471C3F">
        <w:rPr>
          <w:rFonts w:ascii="Verdana" w:hAnsi="Verdana" w:cs="Arial"/>
        </w:rPr>
        <w:t xml:space="preserve"> a situação do Município, haja vista o grande número de servidores contratados pelo Poder Executivo, o que vai contra as </w:t>
      </w:r>
      <w:r w:rsidR="00CC38E3" w:rsidRPr="00471C3F">
        <w:rPr>
          <w:rFonts w:ascii="Verdana" w:hAnsi="Verdana" w:cs="Arial"/>
        </w:rPr>
        <w:lastRenderedPageBreak/>
        <w:t xml:space="preserve">normas da Constituição Federal, principalmente o que está previsto no </w:t>
      </w:r>
      <w:r w:rsidRPr="00471C3F">
        <w:rPr>
          <w:rFonts w:ascii="Verdana" w:hAnsi="Verdana" w:cs="Arial"/>
        </w:rPr>
        <w:t xml:space="preserve">supracitado </w:t>
      </w:r>
      <w:r w:rsidR="00CC38E3" w:rsidRPr="00471C3F">
        <w:rPr>
          <w:rFonts w:ascii="Verdana" w:hAnsi="Verdana" w:cs="Arial"/>
        </w:rPr>
        <w:t xml:space="preserve">inciso II do art. 37 daquela Carta. Somos sabedores de que tal situação afeta diretamente a saúde financeira da PREVCARMO, principalmente </w:t>
      </w:r>
      <w:r w:rsidRPr="00471C3F">
        <w:rPr>
          <w:rFonts w:ascii="Verdana" w:hAnsi="Verdana" w:cs="Arial"/>
        </w:rPr>
        <w:t>em longo prazo</w:t>
      </w:r>
      <w:r w:rsidR="00CC38E3" w:rsidRPr="00471C3F">
        <w:rPr>
          <w:rFonts w:ascii="Verdana" w:hAnsi="Verdana" w:cs="Arial"/>
        </w:rPr>
        <w:t>, como também sabemos que a única solução viável e legal para tal situação é a realização de concurso público o mais urgente possível.</w:t>
      </w:r>
    </w:p>
    <w:p w:rsidR="00CC38E3" w:rsidRPr="00471C3F" w:rsidRDefault="00CC38E3" w:rsidP="00CC38E3">
      <w:pPr>
        <w:pStyle w:val="Corpodetexto"/>
        <w:spacing w:after="0"/>
        <w:ind w:firstLine="567"/>
        <w:jc w:val="both"/>
        <w:rPr>
          <w:rFonts w:ascii="Verdana" w:hAnsi="Verdana"/>
        </w:rPr>
      </w:pPr>
    </w:p>
    <w:p w:rsidR="00B048AE" w:rsidRPr="00471C3F" w:rsidRDefault="00CC38E3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 w:rsidRPr="00471C3F">
        <w:rPr>
          <w:rFonts w:ascii="Verdana" w:hAnsi="Verdana"/>
        </w:rPr>
        <w:tab/>
      </w:r>
      <w:r w:rsidRPr="00471C3F">
        <w:rPr>
          <w:rFonts w:ascii="Verdana" w:hAnsi="Verdana"/>
        </w:rPr>
        <w:tab/>
        <w:t>Certo de sua colaboração e pronto atendimento, desde já agradeço e aprovei</w:t>
      </w:r>
      <w:bookmarkStart w:id="0" w:name="_GoBack"/>
      <w:bookmarkEnd w:id="0"/>
      <w:r w:rsidRPr="00471C3F">
        <w:rPr>
          <w:rFonts w:ascii="Verdana" w:hAnsi="Verdana"/>
        </w:rPr>
        <w:t>to para ressaltar elevado protesto de estima e consideração.</w:t>
      </w:r>
    </w:p>
    <w:p w:rsidR="00B048AE" w:rsidRPr="00471C3F" w:rsidRDefault="00B048AE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</w:p>
    <w:p w:rsidR="00B048AE" w:rsidRPr="00471C3F" w:rsidRDefault="00CC38E3">
      <w:pPr>
        <w:tabs>
          <w:tab w:val="left" w:pos="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  <w:r w:rsidRPr="00471C3F">
        <w:rPr>
          <w:rFonts w:ascii="Verdana" w:hAnsi="Verdana" w:cs="Arial"/>
        </w:rPr>
        <w:tab/>
        <w:t>Atenciosamente,</w:t>
      </w:r>
    </w:p>
    <w:p w:rsidR="00B048AE" w:rsidRPr="00471C3F" w:rsidRDefault="00B048AE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B048AE" w:rsidRPr="00471C3F" w:rsidRDefault="00CC38E3">
      <w:pPr>
        <w:spacing w:after="0" w:line="240" w:lineRule="auto"/>
        <w:jc w:val="center"/>
        <w:rPr>
          <w:rFonts w:ascii="Verdana" w:hAnsi="Verdana"/>
          <w:b/>
        </w:rPr>
      </w:pPr>
      <w:r w:rsidRPr="00471C3F">
        <w:rPr>
          <w:rFonts w:ascii="Verdana" w:hAnsi="Verdana"/>
          <w:b/>
        </w:rPr>
        <w:t>Rodrigo Eustáquio Sales</w:t>
      </w:r>
    </w:p>
    <w:p w:rsidR="00B048AE" w:rsidRPr="00471C3F" w:rsidRDefault="00CC38E3">
      <w:pPr>
        <w:spacing w:after="0" w:line="240" w:lineRule="auto"/>
        <w:jc w:val="center"/>
        <w:rPr>
          <w:rFonts w:ascii="Verdana" w:hAnsi="Verdana"/>
          <w:b/>
          <w:bCs/>
        </w:rPr>
      </w:pPr>
      <w:r w:rsidRPr="00471C3F">
        <w:rPr>
          <w:rFonts w:ascii="Verdana" w:hAnsi="Verdana"/>
        </w:rPr>
        <w:t>Vereador</w:t>
      </w:r>
    </w:p>
    <w:p w:rsidR="00B048AE" w:rsidRPr="00471C3F" w:rsidRDefault="00B048AE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P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P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P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P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P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P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P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P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P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P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P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P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P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P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P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P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P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P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P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P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P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P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P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471C3F" w:rsidRPr="00471C3F" w:rsidRDefault="00471C3F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B048AE" w:rsidRPr="00471C3F" w:rsidRDefault="00B048AE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:rsidR="00B048AE" w:rsidRPr="00471C3F" w:rsidRDefault="00B048AE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:rsidR="00B048AE" w:rsidRPr="00471C3F" w:rsidRDefault="00CC38E3">
      <w:pPr>
        <w:spacing w:after="0"/>
        <w:rPr>
          <w:rFonts w:ascii="Verdana" w:hAnsi="Verdana"/>
        </w:rPr>
      </w:pPr>
      <w:r w:rsidRPr="00471C3F">
        <w:rPr>
          <w:rFonts w:ascii="Verdana" w:hAnsi="Verdana" w:cs="Tlwg Typo"/>
          <w:b/>
          <w:bCs/>
          <w:color w:val="000000"/>
        </w:rPr>
        <w:t xml:space="preserve">Ao Exm° </w:t>
      </w:r>
      <w:proofErr w:type="gramStart"/>
      <w:r w:rsidRPr="00471C3F">
        <w:rPr>
          <w:rFonts w:ascii="Verdana" w:hAnsi="Verdana" w:cs="Tlwg Typo"/>
          <w:b/>
          <w:bCs/>
          <w:color w:val="000000"/>
        </w:rPr>
        <w:t>Sr.</w:t>
      </w:r>
      <w:proofErr w:type="gramEnd"/>
    </w:p>
    <w:p w:rsidR="00B048AE" w:rsidRPr="00471C3F" w:rsidRDefault="00CC38E3">
      <w:pPr>
        <w:spacing w:after="0"/>
        <w:rPr>
          <w:rFonts w:ascii="Verdana" w:hAnsi="Verdana" w:cs="Tlwg Typo"/>
          <w:b/>
          <w:bCs/>
          <w:color w:val="000000"/>
        </w:rPr>
      </w:pPr>
      <w:r w:rsidRPr="00471C3F">
        <w:rPr>
          <w:rFonts w:ascii="Verdana" w:hAnsi="Verdana" w:cs="Tlwg Typo"/>
          <w:b/>
          <w:bCs/>
          <w:color w:val="000000"/>
        </w:rPr>
        <w:t>Edson de Souza Vilela</w:t>
      </w:r>
    </w:p>
    <w:p w:rsidR="00B048AE" w:rsidRPr="00471C3F" w:rsidRDefault="00CC38E3">
      <w:pPr>
        <w:spacing w:after="0"/>
        <w:rPr>
          <w:rFonts w:ascii="Verdana" w:hAnsi="Verdana"/>
        </w:rPr>
      </w:pPr>
      <w:r w:rsidRPr="00471C3F">
        <w:rPr>
          <w:rFonts w:ascii="Verdana" w:hAnsi="Verdana" w:cs="Tlwg Typo"/>
          <w:b/>
          <w:bCs/>
          <w:color w:val="000000"/>
        </w:rPr>
        <w:t>DD. Prefeito Municipal</w:t>
      </w:r>
    </w:p>
    <w:p w:rsidR="00B048AE" w:rsidRPr="00471C3F" w:rsidRDefault="00CC38E3">
      <w:pPr>
        <w:spacing w:after="0"/>
        <w:rPr>
          <w:rFonts w:ascii="Verdana" w:hAnsi="Verdana"/>
        </w:rPr>
      </w:pPr>
      <w:r w:rsidRPr="00471C3F">
        <w:rPr>
          <w:rFonts w:ascii="Verdana" w:hAnsi="Verdana" w:cs="Tlwg Typo"/>
          <w:b/>
          <w:bCs/>
          <w:color w:val="000000"/>
        </w:rPr>
        <w:t>Carmo do Cajuru, Minas Gerais</w:t>
      </w:r>
    </w:p>
    <w:sectPr w:rsidR="00B048AE" w:rsidRPr="00471C3F" w:rsidSect="00B048AE">
      <w:headerReference w:type="default" r:id="rId6"/>
      <w:footerReference w:type="default" r:id="rId7"/>
      <w:pgSz w:w="11906" w:h="16838"/>
      <w:pgMar w:top="1418" w:right="1134" w:bottom="76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8E3" w:rsidRDefault="00CC38E3" w:rsidP="00B048AE">
      <w:pPr>
        <w:spacing w:after="0" w:line="240" w:lineRule="auto"/>
      </w:pPr>
      <w:r>
        <w:separator/>
      </w:r>
    </w:p>
  </w:endnote>
  <w:endnote w:type="continuationSeparator" w:id="1">
    <w:p w:rsidR="00CC38E3" w:rsidRDefault="00CC38E3" w:rsidP="00B0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lwg Typ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E3" w:rsidRDefault="00CC38E3">
    <w:pPr>
      <w:pStyle w:val="Footer"/>
    </w:pPr>
    <w:r>
      <w:rPr>
        <w:noProof/>
        <w:lang w:eastAsia="pt-BR"/>
      </w:rPr>
      <w:drawing>
        <wp:anchor distT="0" distB="0" distL="114300" distR="123190" simplePos="0" relativeHeight="3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8E3" w:rsidRDefault="00CC38E3" w:rsidP="00B048AE">
      <w:pPr>
        <w:spacing w:after="0" w:line="240" w:lineRule="auto"/>
      </w:pPr>
      <w:r>
        <w:separator/>
      </w:r>
    </w:p>
  </w:footnote>
  <w:footnote w:type="continuationSeparator" w:id="1">
    <w:p w:rsidR="00CC38E3" w:rsidRDefault="00CC38E3" w:rsidP="00B0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E3" w:rsidRDefault="00CC38E3">
    <w:pPr>
      <w:pStyle w:val="Header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8AE"/>
    <w:rsid w:val="00471C3F"/>
    <w:rsid w:val="00B048AE"/>
    <w:rsid w:val="00CC38E3"/>
    <w:rsid w:val="00D9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2">
    <w:name w:val="Heading 2"/>
    <w:basedOn w:val="Normal"/>
    <w:next w:val="Normal"/>
    <w:link w:val="Ttulo2Char"/>
    <w:uiPriority w:val="9"/>
    <w:semiHidden/>
    <w:unhideWhenUsed/>
    <w:qFormat/>
    <w:rsid w:val="00DF76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724934"/>
  </w:style>
  <w:style w:type="character" w:customStyle="1" w:styleId="RodapChar">
    <w:name w:val="Rodapé Char"/>
    <w:basedOn w:val="Fontepargpadro"/>
    <w:link w:val="Footer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DF76BA"/>
    <w:rPr>
      <w:rFonts w:ascii="Calibri" w:eastAsia="Calibri" w:hAnsi="Calibri" w:cs="Times New Roman"/>
      <w:sz w:val="22"/>
    </w:rPr>
  </w:style>
  <w:style w:type="character" w:customStyle="1" w:styleId="Ttulo2Char">
    <w:name w:val="Título 2 Char"/>
    <w:basedOn w:val="Fontepargpadro"/>
    <w:link w:val="Heading2"/>
    <w:uiPriority w:val="9"/>
    <w:semiHidden/>
    <w:qFormat/>
    <w:rsid w:val="00DF7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">
    <w:name w:val="Title"/>
    <w:basedOn w:val="Normal"/>
    <w:next w:val="Corpodetexto"/>
    <w:qFormat/>
    <w:rsid w:val="00B048AE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B048AE"/>
    <w:rPr>
      <w:rFonts w:ascii="Times New Roman" w:hAnsi="Times New Roman" w:cs="Arial"/>
    </w:rPr>
  </w:style>
  <w:style w:type="paragraph" w:customStyle="1" w:styleId="Caption">
    <w:name w:val="Caption"/>
    <w:basedOn w:val="Normal"/>
    <w:qFormat/>
    <w:rsid w:val="00B048AE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048AE"/>
    <w:pPr>
      <w:suppressLineNumbers/>
    </w:pPr>
    <w:rPr>
      <w:rFonts w:ascii="Times New Roman" w:hAnsi="Times New Roman"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Footer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DF76B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2019-01-21T12:42:00Z</cp:lastPrinted>
  <dcterms:created xsi:type="dcterms:W3CDTF">2019-02-06T10:34:00Z</dcterms:created>
  <dcterms:modified xsi:type="dcterms:W3CDTF">2019-02-06T10:47:00Z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