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9FB5" w14:textId="14D1B627" w:rsidR="001C6ECD" w:rsidRDefault="001C6ECD" w:rsidP="001C6EC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00</w:t>
      </w:r>
      <w:r>
        <w:rPr>
          <w:rFonts w:ascii="Verdana" w:eastAsia="Verdana" w:hAnsi="Verdana" w:cs="Verdana"/>
          <w:b/>
        </w:rPr>
        <w:t>7</w:t>
      </w:r>
      <w:r>
        <w:rPr>
          <w:rFonts w:ascii="Verdana" w:eastAsia="Verdana" w:hAnsi="Verdana" w:cs="Verdana"/>
          <w:b/>
        </w:rPr>
        <w:t>/2022</w:t>
      </w:r>
    </w:p>
    <w:p w14:paraId="7D0CA2BD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1BA1221C" w14:textId="77777777" w:rsidR="001C6ECD" w:rsidRDefault="001C6ECD" w:rsidP="001C6ECD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Vereador que o presente subscreve REQUER, na forma regimental, que seja enviada </w:t>
      </w:r>
      <w:r w:rsidRPr="00610A62">
        <w:rPr>
          <w:rFonts w:ascii="Verdana" w:eastAsia="Verdana" w:hAnsi="Verdana" w:cs="Verdana"/>
          <w:b/>
          <w:bCs/>
        </w:rPr>
        <w:t>MOÇÃO HONROSA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à equipe de futebol Independente esporte Clube, por ter se sagrado campeã da Copa Regional, </w:t>
      </w:r>
      <w:r>
        <w:rPr>
          <w:rFonts w:ascii="Verdana" w:eastAsia="Verdana" w:hAnsi="Verdana" w:cs="Verdana"/>
        </w:rPr>
        <w:t>entre as cidades de São José dos Salgados, Carmo do Cajuru, Divinópolis, Itaúna, São Gonçalo do Pará, Pitangui e São Sebastião do Oeste</w:t>
      </w:r>
      <w:r w:rsidRPr="00D60F2B">
        <w:rPr>
          <w:rFonts w:ascii="Verdana" w:eastAsia="Verdana" w:hAnsi="Verdana" w:cs="Verdana"/>
        </w:rPr>
        <w:t>.</w:t>
      </w:r>
    </w:p>
    <w:p w14:paraId="7C942403" w14:textId="77777777" w:rsidR="001C6ECD" w:rsidRPr="00330EF3" w:rsidRDefault="001C6ECD" w:rsidP="001C6ECD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5A36747C" w14:textId="77777777" w:rsidR="001C6ECD" w:rsidRDefault="001C6ECD" w:rsidP="001C6EC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761F9A60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35725335" w14:textId="23527083" w:rsidR="001C6ECD" w:rsidRDefault="001C6ECD" w:rsidP="001C6ECD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 w:rsidRPr="00D60F2B">
        <w:rPr>
          <w:rFonts w:ascii="Verdana" w:eastAsia="Verdana" w:hAnsi="Verdana" w:cs="Verdana"/>
        </w:rPr>
        <w:t xml:space="preserve">Essa moção </w:t>
      </w:r>
      <w:r>
        <w:rPr>
          <w:rFonts w:ascii="Verdana" w:eastAsia="Verdana" w:hAnsi="Verdana" w:cs="Verdana"/>
        </w:rPr>
        <w:t xml:space="preserve">é uma forma de homenagear a equipe Independente Esporte Clube por ter se sagrada campeã da Copa Regional, tendo elevada o nome dos Distrito de São José dos Salgados, bem como do município de Carmo do Cajuru, onde na oportunidade cumprimentamos a toda diretoria, atletas, treinador e torcedores. </w:t>
      </w:r>
    </w:p>
    <w:p w14:paraId="4E7A860D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Sendo assim, peço o apoio de todos os nobres colegas Parlamentares no reconhecimento a estes cidadãos exemplares.</w:t>
      </w:r>
    </w:p>
    <w:p w14:paraId="4D7583DA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305027F3" w14:textId="74418A9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Carmo do Cajuru/MG, </w:t>
      </w:r>
      <w:r>
        <w:rPr>
          <w:rFonts w:ascii="Verdana" w:eastAsia="Verdana" w:hAnsi="Verdana" w:cs="Verdana"/>
        </w:rPr>
        <w:t>23</w:t>
      </w:r>
      <w:r>
        <w:rPr>
          <w:rFonts w:ascii="Verdana" w:eastAsia="Verdana" w:hAnsi="Verdana" w:cs="Verdana"/>
        </w:rPr>
        <w:t xml:space="preserve"> de ma</w:t>
      </w:r>
      <w:r>
        <w:rPr>
          <w:rFonts w:ascii="Verdana" w:eastAsia="Verdana" w:hAnsi="Verdana" w:cs="Verdana"/>
        </w:rPr>
        <w:t xml:space="preserve">io </w:t>
      </w:r>
      <w:r>
        <w:rPr>
          <w:rFonts w:ascii="Verdana" w:eastAsia="Verdana" w:hAnsi="Verdana" w:cs="Verdana"/>
        </w:rPr>
        <w:t>de 2022.</w:t>
      </w:r>
    </w:p>
    <w:p w14:paraId="0E196262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7EDFF98D" w14:textId="77777777" w:rsidR="001C6ECD" w:rsidRDefault="001C6ECD" w:rsidP="001C6EC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7175A003" w14:textId="77777777" w:rsidR="001C6ECD" w:rsidRDefault="001C6ECD" w:rsidP="001C6EC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488894CA" w14:textId="5A52D252" w:rsidR="001C6ECD" w:rsidRDefault="001C6ECD" w:rsidP="001C6EC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Sebastião de Faria Gomes</w:t>
      </w:r>
    </w:p>
    <w:p w14:paraId="3AC0F368" w14:textId="77777777" w:rsidR="001C6ECD" w:rsidRDefault="001C6ECD" w:rsidP="001C6ECD">
      <w:pPr>
        <w:jc w:val="center"/>
      </w:pPr>
      <w:r>
        <w:rPr>
          <w:rFonts w:ascii="Verdana" w:eastAsia="Verdana" w:hAnsi="Verdana" w:cs="Verdana"/>
          <w:b/>
          <w:color w:val="000000"/>
        </w:rPr>
        <w:t>Vereador</w:t>
      </w:r>
    </w:p>
    <w:p w14:paraId="59B9FAE4" w14:textId="77777777" w:rsidR="00002CAB" w:rsidRDefault="00002CAB"/>
    <w:sectPr w:rsidR="00002CAB" w:rsidSect="00803E28">
      <w:headerReference w:type="default" r:id="rId4"/>
      <w:footerReference w:type="default" r:id="rId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DF82" w14:textId="77777777" w:rsidR="00323DAB" w:rsidRDefault="001C6EC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49B4F79" wp14:editId="1544A79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B773" w14:textId="77777777" w:rsidR="00323DAB" w:rsidRDefault="001C6E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D2A090" wp14:editId="7366AA2C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CD"/>
    <w:rsid w:val="00002CAB"/>
    <w:rsid w:val="001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1A03"/>
  <w15:chartTrackingRefBased/>
  <w15:docId w15:val="{1F451969-DF33-4907-A480-F9F23CBA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CD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E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C6EC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1C6E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C6EC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2022-05-23T16:43:00Z</cp:lastPrinted>
  <dcterms:created xsi:type="dcterms:W3CDTF">2022-05-23T16:37:00Z</dcterms:created>
  <dcterms:modified xsi:type="dcterms:W3CDTF">2022-05-23T16:43:00Z</dcterms:modified>
</cp:coreProperties>
</file>