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923" w14:textId="4C34A962" w:rsidR="0044281A" w:rsidRPr="0096621E" w:rsidRDefault="0044281A" w:rsidP="0044281A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SEXTA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24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54BC19D7" w14:textId="77777777" w:rsidR="0044281A" w:rsidRPr="0096621E" w:rsidRDefault="0044281A" w:rsidP="0044281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F383D0C" w14:textId="10EF19FC" w:rsidR="0044281A" w:rsidRPr="000527C8" w:rsidRDefault="0044281A" w:rsidP="0044281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vinte e quatro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24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discussão e votação 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A757CC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acrescenta parágrafo 5º ao artigo 3º da Lei Complementar Nº 58/2013</w:t>
      </w:r>
      <w:r w:rsidRPr="00A757C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44281A">
        <w:rPr>
          <w:rFonts w:ascii="Verdana" w:hAnsi="Verdana"/>
          <w:sz w:val="22"/>
          <w:szCs w:val="22"/>
        </w:rPr>
        <w:t>em segunda discussão e votação</w:t>
      </w:r>
      <w:r w:rsidRPr="0044281A">
        <w:rPr>
          <w:rFonts w:ascii="Verdana" w:hAnsi="Verdana"/>
          <w:b/>
          <w:bCs/>
          <w:sz w:val="22"/>
          <w:szCs w:val="22"/>
        </w:rPr>
        <w:t xml:space="preserve"> </w:t>
      </w:r>
      <w:r w:rsidRPr="0044281A">
        <w:rPr>
          <w:rFonts w:ascii="Verdana" w:hAnsi="Verdana"/>
          <w:sz w:val="22"/>
          <w:szCs w:val="22"/>
        </w:rPr>
        <w:t>o</w:t>
      </w:r>
      <w:r w:rsidRPr="00A757CC">
        <w:rPr>
          <w:rFonts w:ascii="Verdana" w:hAnsi="Verdana"/>
          <w:b/>
          <w:bCs/>
          <w:sz w:val="22"/>
          <w:szCs w:val="22"/>
        </w:rPr>
        <w:t xml:space="preserve"> 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38/2021, </w:t>
      </w:r>
      <w:r w:rsidRPr="00A757CC">
        <w:rPr>
          <w:rFonts w:ascii="Verdana" w:hAnsi="Verdana"/>
          <w:sz w:val="22"/>
          <w:szCs w:val="22"/>
        </w:rPr>
        <w:t>que que dá denominação a logradouro público que menciona</w:t>
      </w:r>
      <w:r>
        <w:rPr>
          <w:rFonts w:ascii="Verdana" w:hAnsi="Verdana"/>
          <w:sz w:val="22"/>
          <w:szCs w:val="22"/>
        </w:rPr>
        <w:t xml:space="preserve">;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39/2021, </w:t>
      </w:r>
      <w:r w:rsidRPr="00A757CC">
        <w:rPr>
          <w:rFonts w:ascii="Verdana" w:hAnsi="Verdana"/>
          <w:sz w:val="22"/>
          <w:szCs w:val="22"/>
        </w:rPr>
        <w:t>que dispõe sobre o uso de papel reciclado pela administração pública municipal</w:t>
      </w:r>
      <w:r>
        <w:rPr>
          <w:rFonts w:ascii="Verdana" w:hAnsi="Verdana"/>
          <w:sz w:val="22"/>
          <w:szCs w:val="22"/>
        </w:rPr>
        <w:t xml:space="preserve">;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>ei</w:t>
      </w:r>
      <w:r w:rsidRPr="00A757CC">
        <w:rPr>
          <w:rFonts w:ascii="Verdana" w:hAnsi="Verdana"/>
          <w:sz w:val="22"/>
          <w:szCs w:val="22"/>
        </w:rPr>
        <w:t xml:space="preserve"> </w:t>
      </w:r>
      <w:r w:rsidRPr="00A757CC">
        <w:rPr>
          <w:rFonts w:ascii="Verdana" w:hAnsi="Verdana"/>
          <w:b/>
          <w:bCs/>
          <w:sz w:val="22"/>
          <w:szCs w:val="22"/>
        </w:rPr>
        <w:t>Nº 40/2021</w:t>
      </w:r>
      <w:r w:rsidRPr="00A757CC">
        <w:rPr>
          <w:rFonts w:ascii="Verdana" w:hAnsi="Verdana"/>
          <w:sz w:val="22"/>
          <w:szCs w:val="22"/>
        </w:rPr>
        <w:t>, que autoriza celebração de convênio entre o Tupy Futebol Clube e o SAAE</w:t>
      </w:r>
      <w:r>
        <w:rPr>
          <w:rFonts w:ascii="Verdana" w:hAnsi="Verdana"/>
          <w:sz w:val="22"/>
          <w:szCs w:val="22"/>
        </w:rPr>
        <w:t xml:space="preserve">; </w:t>
      </w:r>
      <w:r w:rsidRPr="00A757C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 em única discussão e votação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DA1C12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56</w:t>
      </w:r>
      <w:r w:rsidRPr="00DA1C12">
        <w:rPr>
          <w:rFonts w:ascii="Verdana" w:hAnsi="Verdana"/>
          <w:b/>
          <w:bCs/>
          <w:sz w:val="22"/>
          <w:szCs w:val="22"/>
        </w:rPr>
        <w:t>/2021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>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gramStart"/>
      <w:r>
        <w:rPr>
          <w:rFonts w:ascii="Verdana" w:hAnsi="Verdana"/>
          <w:b/>
          <w:bCs/>
          <w:sz w:val="22"/>
          <w:szCs w:val="22"/>
        </w:rPr>
        <w:t>Complementar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2133D9">
        <w:rPr>
          <w:rFonts w:ascii="Verdana" w:hAnsi="Verdana"/>
          <w:b/>
          <w:bCs/>
          <w:sz w:val="22"/>
          <w:szCs w:val="22"/>
        </w:rPr>
        <w:t>Nº</w:t>
      </w:r>
      <w:proofErr w:type="gramEnd"/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03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</w:t>
      </w:r>
      <w:r>
        <w:rPr>
          <w:rFonts w:ascii="Verdana" w:hAnsi="Verdana"/>
          <w:sz w:val="22"/>
          <w:szCs w:val="22"/>
        </w:rPr>
        <w:lastRenderedPageBreak/>
        <w:t xml:space="preserve">Secretário apresentasse os pareceres das comissões competentes, sendo os mesmos pela tramitação e aprovação do projeto. Após a apresentação dos pareceres,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C4C89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AC4C8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discussão. Encerrada a discussão, </w:t>
      </w:r>
      <w:r w:rsidR="00882423">
        <w:rPr>
          <w:rFonts w:ascii="Verdana" w:hAnsi="Verdana"/>
          <w:sz w:val="22"/>
          <w:szCs w:val="22"/>
        </w:rPr>
        <w:t>o Vereador Anthony Alves, solicitou vista ao Projeto que foi concedida pelo Presidente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>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38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="00882423">
        <w:rPr>
          <w:rFonts w:ascii="Verdana" w:hAnsi="Verdana"/>
          <w:b/>
          <w:bCs/>
          <w:sz w:val="22"/>
          <w:szCs w:val="22"/>
        </w:rPr>
        <w:t xml:space="preserve"> </w:t>
      </w:r>
      <w:r w:rsidR="00882423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. </w:t>
      </w:r>
      <w:r w:rsidR="0088242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</w:t>
      </w:r>
      <w:r w:rsidR="001A07E8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38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</w:t>
      </w:r>
      <w:r w:rsidR="0088242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38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 w:rsidR="00882423">
        <w:rPr>
          <w:rFonts w:ascii="Verdana" w:hAnsi="Verdana"/>
          <w:sz w:val="22"/>
          <w:szCs w:val="22"/>
        </w:rPr>
        <w:t>segunda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39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882423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. </w:t>
      </w:r>
      <w:r w:rsidR="0088242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39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</w:t>
      </w:r>
      <w:r w:rsidR="00882423">
        <w:rPr>
          <w:rFonts w:ascii="Verdana" w:hAnsi="Verdana"/>
          <w:sz w:val="22"/>
          <w:szCs w:val="22"/>
        </w:rPr>
        <w:t xml:space="preserve"> segunda</w:t>
      </w:r>
      <w:r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39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 w:rsidR="00882423">
        <w:rPr>
          <w:rFonts w:ascii="Verdana" w:hAnsi="Verdana"/>
          <w:sz w:val="22"/>
          <w:szCs w:val="22"/>
        </w:rPr>
        <w:t>segunda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40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882423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. </w:t>
      </w:r>
      <w:r w:rsidR="0088242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40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</w:t>
      </w:r>
      <w:r w:rsidR="0088242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40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 w:rsidR="00882423">
        <w:rPr>
          <w:rFonts w:ascii="Verdana" w:hAnsi="Verdana"/>
          <w:sz w:val="22"/>
          <w:szCs w:val="22"/>
        </w:rPr>
        <w:t>segunda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5</w:t>
      </w:r>
      <w:r w:rsidR="001A07E8">
        <w:rPr>
          <w:rFonts w:ascii="Verdana" w:hAnsi="Verdana"/>
          <w:b/>
          <w:bCs/>
          <w:sz w:val="22"/>
          <w:szCs w:val="22"/>
        </w:rPr>
        <w:t>7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do </w:t>
      </w:r>
      <w:r w:rsidRPr="001A07E8">
        <w:rPr>
          <w:rFonts w:ascii="Verdana" w:hAnsi="Verdana"/>
          <w:b/>
          <w:bCs/>
          <w:sz w:val="22"/>
          <w:szCs w:val="22"/>
        </w:rPr>
        <w:t>Projeto de Lei Nº 4</w:t>
      </w:r>
      <w:r w:rsidR="001A07E8" w:rsidRPr="001A07E8">
        <w:rPr>
          <w:rFonts w:ascii="Verdana" w:hAnsi="Verdana"/>
          <w:b/>
          <w:bCs/>
          <w:sz w:val="22"/>
          <w:szCs w:val="22"/>
        </w:rPr>
        <w:t>9</w:t>
      </w:r>
      <w:r w:rsidRPr="001A07E8">
        <w:rPr>
          <w:rFonts w:ascii="Verdana" w:hAnsi="Verdana"/>
          <w:b/>
          <w:bCs/>
          <w:sz w:val="22"/>
          <w:szCs w:val="22"/>
        </w:rPr>
        <w:t xml:space="preserve">/2021, do Projeto de Lei Nº </w:t>
      </w:r>
      <w:r w:rsidR="001A07E8" w:rsidRPr="001A07E8">
        <w:rPr>
          <w:rFonts w:ascii="Verdana" w:hAnsi="Verdana"/>
          <w:b/>
          <w:bCs/>
          <w:sz w:val="22"/>
          <w:szCs w:val="22"/>
        </w:rPr>
        <w:t>50</w:t>
      </w:r>
      <w:r w:rsidRPr="001A07E8">
        <w:rPr>
          <w:rFonts w:ascii="Verdana" w:hAnsi="Verdana"/>
          <w:b/>
          <w:bCs/>
          <w:sz w:val="22"/>
          <w:szCs w:val="22"/>
        </w:rPr>
        <w:t xml:space="preserve">/2021, e do Projeto de Lei Nº </w:t>
      </w:r>
      <w:r w:rsidR="001A07E8" w:rsidRPr="001A07E8">
        <w:rPr>
          <w:rFonts w:ascii="Verdana" w:hAnsi="Verdana"/>
          <w:b/>
          <w:bCs/>
          <w:sz w:val="22"/>
          <w:szCs w:val="22"/>
        </w:rPr>
        <w:t>51</w:t>
      </w:r>
      <w:r w:rsidRPr="001A07E8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Houve manifestação dos Vereadores Rafael Conrado, Anthony Alves</w:t>
      </w:r>
      <w:r w:rsidR="001A07E8">
        <w:rPr>
          <w:rFonts w:ascii="Verdana" w:hAnsi="Verdana"/>
          <w:sz w:val="22"/>
          <w:szCs w:val="22"/>
        </w:rPr>
        <w:t>, Ricardo da Fonseca</w:t>
      </w:r>
      <w:r>
        <w:rPr>
          <w:rFonts w:ascii="Verdana" w:hAnsi="Verdana"/>
          <w:sz w:val="22"/>
          <w:szCs w:val="22"/>
        </w:rPr>
        <w:t xml:space="preserve"> e Anjo dos Santos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</w:t>
      </w:r>
      <w:r w:rsidRPr="0096621E">
        <w:rPr>
          <w:rFonts w:ascii="Verdana" w:hAnsi="Verdana"/>
          <w:sz w:val="22"/>
          <w:szCs w:val="22"/>
        </w:rPr>
        <w:lastRenderedPageBreak/>
        <w:t xml:space="preserve">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8D472D"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8D472D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8D472D">
        <w:rPr>
          <w:rFonts w:ascii="Verdana" w:hAnsi="Verdana"/>
          <w:sz w:val="22"/>
          <w:szCs w:val="22"/>
        </w:rPr>
        <w:t>31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8D472D">
        <w:rPr>
          <w:rFonts w:ascii="Verdana" w:hAnsi="Verdana"/>
          <w:sz w:val="22"/>
          <w:szCs w:val="22"/>
        </w:rPr>
        <w:t>trinta e um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3B8ADD6F" w14:textId="77777777" w:rsidR="0044281A" w:rsidRDefault="0044281A" w:rsidP="0044281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95DD0A0" w14:textId="77777777" w:rsidR="0044281A" w:rsidRDefault="0044281A" w:rsidP="0044281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197A24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0F6FA620" w14:textId="77777777" w:rsidR="0044281A" w:rsidRPr="0096621E" w:rsidRDefault="0044281A" w:rsidP="0044281A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4944D498" w14:textId="77777777" w:rsidR="0044281A" w:rsidRPr="0096621E" w:rsidRDefault="0044281A" w:rsidP="0044281A">
      <w:pPr>
        <w:rPr>
          <w:rFonts w:ascii="Verdana" w:hAnsi="Verdana" w:cs="Tahoma"/>
          <w:b/>
          <w:bCs/>
          <w:sz w:val="22"/>
          <w:szCs w:val="22"/>
        </w:rPr>
      </w:pPr>
    </w:p>
    <w:p w14:paraId="709CA32F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2D255B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2FEE176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571C37B2" w14:textId="77777777" w:rsidR="0044281A" w:rsidRPr="0096621E" w:rsidRDefault="0044281A" w:rsidP="0044281A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70917A9B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198F70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A06A5F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1D7835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5995DDA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37B22A72" w14:textId="77777777" w:rsidR="0044281A" w:rsidRPr="0096621E" w:rsidRDefault="0044281A" w:rsidP="0044281A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9131E5F" w14:textId="77777777" w:rsidR="0044281A" w:rsidRPr="0096621E" w:rsidRDefault="0044281A" w:rsidP="0044281A">
      <w:pPr>
        <w:jc w:val="center"/>
        <w:rPr>
          <w:sz w:val="22"/>
          <w:szCs w:val="22"/>
        </w:rPr>
      </w:pPr>
    </w:p>
    <w:p w14:paraId="7D80FCDF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871F976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7C06D9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1F8AA6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16D7A6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245BD0E0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7168E57B" w14:textId="77777777" w:rsidR="0044281A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38A428" w14:textId="77777777" w:rsidR="0044281A" w:rsidRPr="0096621E" w:rsidRDefault="0044281A" w:rsidP="004428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FE71C3" w14:textId="77777777" w:rsidR="0044281A" w:rsidRPr="0096621E" w:rsidRDefault="0044281A" w:rsidP="0044281A">
      <w:pPr>
        <w:pStyle w:val="Ttulo7"/>
        <w:rPr>
          <w:rFonts w:ascii="Verdana" w:hAnsi="Verdana"/>
          <w:sz w:val="22"/>
          <w:szCs w:val="22"/>
        </w:rPr>
      </w:pPr>
    </w:p>
    <w:p w14:paraId="775F40DE" w14:textId="77777777" w:rsidR="0044281A" w:rsidRPr="0096621E" w:rsidRDefault="0044281A" w:rsidP="0044281A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1C488EBE" w14:textId="77777777" w:rsidR="0044281A" w:rsidRPr="0096621E" w:rsidRDefault="0044281A" w:rsidP="0044281A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698DFDF" w14:textId="77777777" w:rsidR="0044281A" w:rsidRDefault="0044281A" w:rsidP="0044281A">
      <w:pPr>
        <w:jc w:val="center"/>
        <w:rPr>
          <w:sz w:val="22"/>
          <w:szCs w:val="22"/>
        </w:rPr>
      </w:pPr>
    </w:p>
    <w:p w14:paraId="51D1477A" w14:textId="77777777" w:rsidR="0044281A" w:rsidRDefault="0044281A" w:rsidP="0044281A">
      <w:pPr>
        <w:jc w:val="center"/>
        <w:rPr>
          <w:sz w:val="22"/>
          <w:szCs w:val="22"/>
        </w:rPr>
      </w:pPr>
    </w:p>
    <w:p w14:paraId="64AFE883" w14:textId="77777777" w:rsidR="0044281A" w:rsidRPr="0096621E" w:rsidRDefault="0044281A" w:rsidP="0044281A">
      <w:pPr>
        <w:jc w:val="center"/>
        <w:rPr>
          <w:sz w:val="22"/>
          <w:szCs w:val="22"/>
        </w:rPr>
      </w:pPr>
    </w:p>
    <w:p w14:paraId="4B77D796" w14:textId="77777777" w:rsidR="0044281A" w:rsidRPr="0096621E" w:rsidRDefault="0044281A" w:rsidP="0044281A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4F9661D8" w14:textId="77777777" w:rsidR="0044281A" w:rsidRDefault="0044281A" w:rsidP="0044281A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573478D4" w14:textId="77777777" w:rsidR="0044281A" w:rsidRDefault="0044281A" w:rsidP="0044281A"/>
    <w:p w14:paraId="130C434C" w14:textId="77777777" w:rsidR="0044281A" w:rsidRDefault="0044281A" w:rsidP="0044281A"/>
    <w:p w14:paraId="587E6BC3" w14:textId="77777777" w:rsidR="0044281A" w:rsidRDefault="0044281A" w:rsidP="0044281A"/>
    <w:p w14:paraId="5F80FCAF" w14:textId="77777777" w:rsidR="00665D16" w:rsidRDefault="00665D16"/>
    <w:sectPr w:rsidR="00665D16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DBBF" w14:textId="77777777" w:rsidR="00161A4D" w:rsidRDefault="0005592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620E99" wp14:editId="3ED6BC8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F7AD" w14:textId="77777777" w:rsidR="00161A4D" w:rsidRDefault="000559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D1ED46" wp14:editId="5B88639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A"/>
    <w:rsid w:val="00055927"/>
    <w:rsid w:val="001A07E8"/>
    <w:rsid w:val="0044281A"/>
    <w:rsid w:val="00665D16"/>
    <w:rsid w:val="00882423"/>
    <w:rsid w:val="008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476"/>
  <w15:chartTrackingRefBased/>
  <w15:docId w15:val="{218087F2-C756-41A4-ADB1-9F79115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4281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428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428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281A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4428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281A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44281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4281A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2021-08-26T15:01:00Z</dcterms:created>
  <dcterms:modified xsi:type="dcterms:W3CDTF">2021-08-26T15:54:00Z</dcterms:modified>
</cp:coreProperties>
</file>