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B410" w14:textId="3A279BBC" w:rsidR="00E95001" w:rsidRPr="008B66D7" w:rsidRDefault="00E95001" w:rsidP="00E95001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>OITAVA R</w:t>
      </w:r>
      <w:r w:rsidRPr="008B66D7">
        <w:rPr>
          <w:sz w:val="22"/>
          <w:szCs w:val="22"/>
          <w:lang w:val="pt-BR"/>
        </w:rPr>
        <w:t>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21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NOVEMBRO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0954B7E3" w14:textId="77777777" w:rsidR="00E95001" w:rsidRPr="008B66D7" w:rsidRDefault="00E95001" w:rsidP="00E9500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21F2C6D" w14:textId="2950E3CC" w:rsidR="00E95001" w:rsidRPr="008B66D7" w:rsidRDefault="00E95001" w:rsidP="00E95001">
      <w:pPr>
        <w:spacing w:line="360" w:lineRule="auto"/>
        <w:mirrorIndents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>
        <w:rPr>
          <w:rFonts w:ascii="Verdana" w:hAnsi="Verdana"/>
          <w:sz w:val="22"/>
          <w:szCs w:val="22"/>
        </w:rPr>
        <w:t xml:space="preserve">Vereador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Em seguida o Presidente informou que a ata da reunião anterior havia sido enviada aos Vereadores, a qual não seria lida, e as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</w:t>
      </w:r>
      <w:r w:rsidR="00524C64">
        <w:rPr>
          <w:rFonts w:ascii="Verdana" w:hAnsi="Verdana"/>
          <w:sz w:val="22"/>
          <w:szCs w:val="22"/>
        </w:rPr>
        <w:t xml:space="preserve"> Logo após, o Presidente convidou o Sr. Demétrio Bento para fazer o uso da tribuna livre sobre o tema </w:t>
      </w:r>
      <w:r w:rsidR="00524C64" w:rsidRPr="00524C64">
        <w:rPr>
          <w:rFonts w:ascii="Verdana" w:hAnsi="Verdana"/>
          <w:b/>
          <w:bCs/>
          <w:sz w:val="22"/>
          <w:szCs w:val="22"/>
        </w:rPr>
        <w:t>Projeto de Lei Nº 41/2023</w:t>
      </w:r>
      <w:r w:rsidR="00524C64">
        <w:rPr>
          <w:rFonts w:ascii="Verdana" w:hAnsi="Verdana"/>
          <w:sz w:val="22"/>
          <w:szCs w:val="22"/>
        </w:rPr>
        <w:t xml:space="preserve">. Após as considerações do tribuno, o Presidente concedeu a palavra aos Vereadores que desejassem tecer considerações a respeito da fala do tribuno, sendo que houve manifestações da Vereadora Débora Nogueira e do Vereador Ricardo da Fonseca. 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primeira discussão e votação o </w:t>
      </w:r>
      <w:r w:rsidRPr="00E95001">
        <w:rPr>
          <w:rFonts w:ascii="Verdana" w:hAnsi="Verdana"/>
          <w:b/>
          <w:bCs/>
          <w:sz w:val="22"/>
          <w:szCs w:val="22"/>
        </w:rPr>
        <w:t>Projeto de Lei nº 73/2023</w:t>
      </w:r>
      <w:r w:rsidRPr="00E95001">
        <w:rPr>
          <w:rFonts w:ascii="Verdana" w:hAnsi="Verdana"/>
          <w:sz w:val="22"/>
          <w:szCs w:val="22"/>
        </w:rPr>
        <w:t>, que inclui o dia municipal dos desbravadores da igreja adventista do sétimo dia no calendário oficial de eventos do município</w:t>
      </w:r>
      <w:r>
        <w:rPr>
          <w:rFonts w:ascii="Verdana" w:hAnsi="Verdana"/>
          <w:sz w:val="22"/>
          <w:szCs w:val="22"/>
        </w:rPr>
        <w:t xml:space="preserve">, o </w:t>
      </w:r>
      <w:r w:rsidRPr="00E95001">
        <w:rPr>
          <w:rFonts w:ascii="Verdana" w:hAnsi="Verdana"/>
          <w:b/>
          <w:bCs/>
          <w:sz w:val="22"/>
          <w:szCs w:val="22"/>
        </w:rPr>
        <w:t>Projeto de Lei nº 74/2023</w:t>
      </w:r>
      <w:r w:rsidRPr="00E95001">
        <w:rPr>
          <w:rFonts w:ascii="Verdana" w:hAnsi="Verdana"/>
          <w:sz w:val="22"/>
          <w:szCs w:val="22"/>
        </w:rPr>
        <w:t xml:space="preserve"> que autoriza o município a firmar convênio com drogarias e farmácias privadas para o fornecimento de medicamentos de uso </w:t>
      </w:r>
      <w:r w:rsidRPr="00E95001">
        <w:rPr>
          <w:rFonts w:ascii="Verdana" w:hAnsi="Verdana"/>
          <w:sz w:val="22"/>
          <w:szCs w:val="22"/>
        </w:rPr>
        <w:lastRenderedPageBreak/>
        <w:t>contínuo e temporário aos usuários do SUS</w:t>
      </w:r>
      <w:r>
        <w:rPr>
          <w:rFonts w:ascii="Verdana" w:hAnsi="Verdana"/>
          <w:sz w:val="22"/>
          <w:szCs w:val="22"/>
        </w:rPr>
        <w:t>, o</w:t>
      </w:r>
      <w:r w:rsidRPr="00E95001">
        <w:rPr>
          <w:rFonts w:ascii="Verdana" w:hAnsi="Verdana"/>
          <w:sz w:val="22"/>
          <w:szCs w:val="22"/>
        </w:rPr>
        <w:t xml:space="preserve"> </w:t>
      </w:r>
      <w:r w:rsidRPr="00E95001">
        <w:rPr>
          <w:rFonts w:ascii="Verdana" w:hAnsi="Verdana"/>
          <w:b/>
          <w:bCs/>
          <w:sz w:val="22"/>
          <w:szCs w:val="22"/>
        </w:rPr>
        <w:t>Projeto de Lei nº 77/2023</w:t>
      </w:r>
      <w:r w:rsidRPr="00E95001">
        <w:rPr>
          <w:rFonts w:ascii="Verdana" w:hAnsi="Verdana"/>
          <w:sz w:val="22"/>
          <w:szCs w:val="22"/>
        </w:rPr>
        <w:t xml:space="preserve"> que ratifica o protocolo de intenções firmado com a finalidade de constituir consórcio público denominado consórcio intermunicipal multifinalitário dos municípios do </w:t>
      </w:r>
      <w:r>
        <w:rPr>
          <w:rFonts w:ascii="Verdana" w:hAnsi="Verdana"/>
          <w:sz w:val="22"/>
          <w:szCs w:val="22"/>
        </w:rPr>
        <w:t>V</w:t>
      </w:r>
      <w:r w:rsidRPr="00E95001">
        <w:rPr>
          <w:rFonts w:ascii="Verdana" w:hAnsi="Verdana"/>
          <w:sz w:val="22"/>
          <w:szCs w:val="22"/>
        </w:rPr>
        <w:t xml:space="preserve">ale do </w:t>
      </w:r>
      <w:r>
        <w:rPr>
          <w:rFonts w:ascii="Verdana" w:hAnsi="Verdana"/>
          <w:sz w:val="22"/>
          <w:szCs w:val="22"/>
        </w:rPr>
        <w:t>I</w:t>
      </w:r>
      <w:r w:rsidRPr="00E95001">
        <w:rPr>
          <w:rFonts w:ascii="Verdana" w:hAnsi="Verdana"/>
          <w:sz w:val="22"/>
          <w:szCs w:val="22"/>
        </w:rPr>
        <w:t>tapecerica – CIMMVI</w:t>
      </w:r>
      <w:r>
        <w:rPr>
          <w:rFonts w:ascii="Verdana" w:hAnsi="Verdana"/>
          <w:sz w:val="22"/>
          <w:szCs w:val="22"/>
        </w:rPr>
        <w:t xml:space="preserve">, o </w:t>
      </w:r>
      <w:r w:rsidRPr="00E95001">
        <w:rPr>
          <w:rFonts w:ascii="Verdana" w:hAnsi="Verdana"/>
          <w:b/>
          <w:bCs/>
          <w:sz w:val="22"/>
          <w:szCs w:val="22"/>
        </w:rPr>
        <w:t>Projeto de Lei Complementar nº 10/2023</w:t>
      </w:r>
      <w:r w:rsidRPr="00E95001">
        <w:rPr>
          <w:rFonts w:ascii="Verdana" w:hAnsi="Verdana"/>
          <w:sz w:val="22"/>
          <w:szCs w:val="22"/>
        </w:rPr>
        <w:t xml:space="preserve"> que disciplina a implantação, funcionamento, instalação e administração de cemitérios públicos e particulares no município de </w:t>
      </w:r>
      <w:r>
        <w:rPr>
          <w:rFonts w:ascii="Verdana" w:hAnsi="Verdana"/>
          <w:sz w:val="22"/>
          <w:szCs w:val="22"/>
        </w:rPr>
        <w:t>C</w:t>
      </w:r>
      <w:r w:rsidRPr="00E95001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E95001">
        <w:rPr>
          <w:rFonts w:ascii="Verdana" w:hAnsi="Verdana"/>
          <w:sz w:val="22"/>
          <w:szCs w:val="22"/>
        </w:rPr>
        <w:t>ajuru, e sua emenda modificativa nº 001 em única discussão e votação</w:t>
      </w:r>
      <w:r>
        <w:rPr>
          <w:rFonts w:ascii="Verdana" w:hAnsi="Verdana"/>
          <w:sz w:val="22"/>
          <w:szCs w:val="22"/>
        </w:rPr>
        <w:t xml:space="preserve">; </w:t>
      </w:r>
      <w:r w:rsidRPr="00E95001">
        <w:rPr>
          <w:rFonts w:ascii="Verdana" w:hAnsi="Verdana"/>
          <w:sz w:val="22"/>
          <w:szCs w:val="22"/>
        </w:rPr>
        <w:t>em segunda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E95001">
        <w:rPr>
          <w:rFonts w:ascii="Verdana" w:hAnsi="Verdana"/>
          <w:sz w:val="22"/>
          <w:szCs w:val="22"/>
        </w:rPr>
        <w:t xml:space="preserve"> </w:t>
      </w:r>
      <w:r w:rsidRPr="00E95001">
        <w:rPr>
          <w:rFonts w:ascii="Verdana" w:hAnsi="Verdana"/>
          <w:b/>
          <w:bCs/>
          <w:sz w:val="22"/>
          <w:szCs w:val="22"/>
        </w:rPr>
        <w:t>Projeto de Lei nº 31/2023</w:t>
      </w:r>
      <w:r w:rsidRPr="00E95001">
        <w:rPr>
          <w:rFonts w:ascii="Verdana" w:hAnsi="Verdana"/>
          <w:sz w:val="22"/>
          <w:szCs w:val="22"/>
        </w:rPr>
        <w:t>, que dispõe sobre a declaração de direitos de liberdade econômica, amplia o alcance das g</w:t>
      </w:r>
      <w:r>
        <w:rPr>
          <w:rFonts w:ascii="Verdana" w:hAnsi="Verdana"/>
          <w:sz w:val="22"/>
          <w:szCs w:val="22"/>
        </w:rPr>
        <w:t>a</w:t>
      </w:r>
      <w:r w:rsidRPr="00E95001">
        <w:rPr>
          <w:rFonts w:ascii="Verdana" w:hAnsi="Verdana"/>
          <w:sz w:val="22"/>
          <w:szCs w:val="22"/>
        </w:rPr>
        <w:t>rantias fundamentais à livre iniciativa e ao livre exercício de atividade econômica</w:t>
      </w:r>
      <w:r>
        <w:rPr>
          <w:rFonts w:ascii="Verdana" w:hAnsi="Verdana"/>
          <w:sz w:val="22"/>
          <w:szCs w:val="22"/>
        </w:rPr>
        <w:t>, o</w:t>
      </w:r>
      <w:r w:rsidRPr="00E95001">
        <w:rPr>
          <w:rFonts w:ascii="Verdana" w:hAnsi="Verdana"/>
          <w:sz w:val="22"/>
          <w:szCs w:val="22"/>
        </w:rPr>
        <w:t xml:space="preserve"> </w:t>
      </w:r>
      <w:r w:rsidRPr="00E95001">
        <w:rPr>
          <w:rFonts w:ascii="Verdana" w:hAnsi="Verdana"/>
          <w:b/>
          <w:bCs/>
          <w:sz w:val="22"/>
          <w:szCs w:val="22"/>
        </w:rPr>
        <w:t>Projeto de Lei nº 64/2023</w:t>
      </w:r>
      <w:r w:rsidRPr="00E95001">
        <w:rPr>
          <w:rFonts w:ascii="Verdana" w:hAnsi="Verdana"/>
          <w:sz w:val="22"/>
          <w:szCs w:val="22"/>
        </w:rPr>
        <w:t xml:space="preserve"> que altera a lei municipal nº 2.029/2003</w:t>
      </w:r>
      <w:r>
        <w:rPr>
          <w:rFonts w:ascii="Verdana" w:hAnsi="Verdana"/>
          <w:bCs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24C64">
        <w:rPr>
          <w:rFonts w:ascii="Verdana" w:hAnsi="Verdana"/>
          <w:b/>
          <w:bCs/>
          <w:sz w:val="22"/>
          <w:szCs w:val="22"/>
        </w:rPr>
        <w:t>73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>a apresentação dos pareceres das comissões competentes sendo os mesmos pela tramitação e aprovação do projeto. Em seguida, o Presidente determinou ao 1º Secretário que procedesse a leitura do me</w:t>
      </w:r>
      <w:r w:rsidRPr="00831472">
        <w:rPr>
          <w:rFonts w:ascii="Verdana" w:hAnsi="Verdana"/>
          <w:sz w:val="22"/>
          <w:szCs w:val="22"/>
        </w:rPr>
        <w:t>smo</w:t>
      </w:r>
      <w:r w:rsidRPr="005B4902">
        <w:rPr>
          <w:rFonts w:ascii="Verdana" w:hAnsi="Verdana"/>
          <w:sz w:val="22"/>
          <w:szCs w:val="22"/>
        </w:rPr>
        <w:t>, o que se cumpriu.</w:t>
      </w:r>
      <w:r>
        <w:rPr>
          <w:rFonts w:ascii="Verdana" w:hAnsi="Verdana"/>
          <w:sz w:val="22"/>
          <w:szCs w:val="22"/>
        </w:rPr>
        <w:t xml:space="preserve">  Após a leitura, o Presidente colocou o </w:t>
      </w:r>
      <w:r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24C64">
        <w:rPr>
          <w:rFonts w:ascii="Verdana" w:hAnsi="Verdana"/>
          <w:b/>
          <w:bCs/>
          <w:sz w:val="22"/>
          <w:szCs w:val="22"/>
        </w:rPr>
        <w:t>73</w:t>
      </w:r>
      <w:r w:rsidRPr="00831472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primeira discussão, e em seguida em primeira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24C64"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apresentação dos pareceres das comissões competentes sendo os mesmos pela tramitação e aprovação do projeto. Após a apresentação dos pareceres, o Presidente determinou ao 1º Secretário que procedesse a leitura do </w:t>
      </w:r>
      <w:r w:rsidRPr="00831472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Após a leitura, o Presidente colocou o </w:t>
      </w:r>
      <w:r w:rsidRPr="0048172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24C64"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4</w:t>
      </w:r>
      <w:r w:rsidRPr="0048172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</w:t>
      </w:r>
      <w:r w:rsidR="00524C64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524C64"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24C64">
        <w:rPr>
          <w:rFonts w:ascii="Verdana" w:hAnsi="Verdana"/>
          <w:b/>
          <w:bCs/>
          <w:sz w:val="22"/>
          <w:szCs w:val="22"/>
        </w:rPr>
        <w:t>7</w:t>
      </w:r>
      <w:r w:rsidR="00524C64">
        <w:rPr>
          <w:rFonts w:ascii="Verdana" w:hAnsi="Verdana"/>
          <w:b/>
          <w:bCs/>
          <w:sz w:val="22"/>
          <w:szCs w:val="22"/>
        </w:rPr>
        <w:t>7</w:t>
      </w:r>
      <w:r w:rsidR="00524C64" w:rsidRPr="00831472">
        <w:rPr>
          <w:rFonts w:ascii="Verdana" w:hAnsi="Verdana"/>
          <w:b/>
          <w:bCs/>
          <w:sz w:val="22"/>
          <w:szCs w:val="22"/>
        </w:rPr>
        <w:t>/2023</w:t>
      </w:r>
      <w:r w:rsidR="00524C64" w:rsidRPr="005B4902">
        <w:rPr>
          <w:rFonts w:ascii="Verdana" w:hAnsi="Verdana"/>
          <w:sz w:val="22"/>
          <w:szCs w:val="22"/>
        </w:rPr>
        <w:t>, determinando ao 1º Secretári</w:t>
      </w:r>
      <w:r w:rsidR="00524C64">
        <w:rPr>
          <w:rFonts w:ascii="Verdana" w:hAnsi="Verdana"/>
          <w:sz w:val="22"/>
          <w:szCs w:val="22"/>
        </w:rPr>
        <w:t>o</w:t>
      </w:r>
      <w:r w:rsidR="00524C64" w:rsidRPr="005B4902">
        <w:rPr>
          <w:rFonts w:ascii="Verdana" w:hAnsi="Verdana"/>
          <w:sz w:val="22"/>
          <w:szCs w:val="22"/>
        </w:rPr>
        <w:t xml:space="preserve"> que procedesse </w:t>
      </w:r>
      <w:r w:rsidR="00524C64">
        <w:rPr>
          <w:rFonts w:ascii="Verdana" w:hAnsi="Verdana"/>
          <w:sz w:val="22"/>
          <w:szCs w:val="22"/>
        </w:rPr>
        <w:t>a apresentação dos pareceres das comissões competentes sendo os mesmos pela tramitação e aprovação do projeto. Em seguida, o Presidente determinou ao 1º Secretário que procedesse a leitura do me</w:t>
      </w:r>
      <w:r w:rsidR="00524C64" w:rsidRPr="00831472">
        <w:rPr>
          <w:rFonts w:ascii="Verdana" w:hAnsi="Verdana"/>
          <w:sz w:val="22"/>
          <w:szCs w:val="22"/>
        </w:rPr>
        <w:t>smo</w:t>
      </w:r>
      <w:r w:rsidR="00524C64" w:rsidRPr="005B4902">
        <w:rPr>
          <w:rFonts w:ascii="Verdana" w:hAnsi="Verdana"/>
          <w:sz w:val="22"/>
          <w:szCs w:val="22"/>
        </w:rPr>
        <w:t>, o que se cumpriu.</w:t>
      </w:r>
      <w:r w:rsidR="00524C64">
        <w:rPr>
          <w:rFonts w:ascii="Verdana" w:hAnsi="Verdana"/>
          <w:sz w:val="22"/>
          <w:szCs w:val="22"/>
        </w:rPr>
        <w:t xml:space="preserve">  Após a leitura, o Presidente colocou o </w:t>
      </w:r>
      <w:r w:rsidR="00524C64" w:rsidRPr="0083147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24C64">
        <w:rPr>
          <w:rFonts w:ascii="Verdana" w:hAnsi="Verdana"/>
          <w:b/>
          <w:bCs/>
          <w:sz w:val="22"/>
          <w:szCs w:val="22"/>
        </w:rPr>
        <w:t>7</w:t>
      </w:r>
      <w:r w:rsidR="00524C64">
        <w:rPr>
          <w:rFonts w:ascii="Verdana" w:hAnsi="Verdana"/>
          <w:b/>
          <w:bCs/>
          <w:sz w:val="22"/>
          <w:szCs w:val="22"/>
        </w:rPr>
        <w:t>7</w:t>
      </w:r>
      <w:r w:rsidR="00524C64" w:rsidRPr="00831472">
        <w:rPr>
          <w:rFonts w:ascii="Verdana" w:hAnsi="Verdana"/>
          <w:b/>
          <w:bCs/>
          <w:sz w:val="22"/>
          <w:szCs w:val="22"/>
        </w:rPr>
        <w:t>/2023</w:t>
      </w:r>
      <w:r w:rsidR="00524C64">
        <w:rPr>
          <w:rFonts w:ascii="Verdana" w:hAnsi="Verdana"/>
          <w:b/>
          <w:bCs/>
          <w:sz w:val="22"/>
          <w:szCs w:val="22"/>
        </w:rPr>
        <w:t xml:space="preserve"> </w:t>
      </w:r>
      <w:r w:rsidR="00524C64">
        <w:rPr>
          <w:rFonts w:ascii="Verdana" w:hAnsi="Verdana"/>
          <w:sz w:val="22"/>
          <w:szCs w:val="22"/>
        </w:rPr>
        <w:t>em primeira discussão, e em seguida em primeira votação resultando aprovado por unanimidade.</w:t>
      </w:r>
      <w:r w:rsidR="00524C6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 w:rsidRPr="005A0106">
        <w:rPr>
          <w:rFonts w:ascii="Verdana" w:hAnsi="Verdana"/>
          <w:b/>
          <w:bCs/>
          <w:sz w:val="22"/>
          <w:szCs w:val="22"/>
        </w:rPr>
        <w:t>Projeto de Lei Complementar nº 1</w:t>
      </w:r>
      <w:r w:rsidR="00524C64">
        <w:rPr>
          <w:rFonts w:ascii="Verdana" w:hAnsi="Verdana"/>
          <w:b/>
          <w:bCs/>
          <w:sz w:val="22"/>
          <w:szCs w:val="22"/>
        </w:rPr>
        <w:t>0</w:t>
      </w:r>
      <w:r w:rsidRPr="005A0106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</w:t>
      </w:r>
      <w:r w:rsidR="000A2173">
        <w:rPr>
          <w:rFonts w:ascii="Verdana" w:hAnsi="Verdana"/>
          <w:sz w:val="22"/>
          <w:szCs w:val="22"/>
        </w:rPr>
        <w:t>informou que o projeto ficaria sobrestado afim de maior estudo do projeto, sendo aprovado por todos os vereadores.</w:t>
      </w:r>
      <w:r w:rsidRPr="00FA09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 passou a apreciação</w:t>
      </w:r>
      <w:r w:rsidR="000A2173">
        <w:rPr>
          <w:rFonts w:ascii="Verdana" w:hAnsi="Verdana"/>
          <w:sz w:val="22"/>
          <w:szCs w:val="22"/>
        </w:rPr>
        <w:t xml:space="preserve"> em </w:t>
      </w:r>
      <w:r w:rsidR="000A2173">
        <w:rPr>
          <w:rFonts w:ascii="Verdana" w:hAnsi="Verdana"/>
          <w:sz w:val="22"/>
          <w:szCs w:val="22"/>
        </w:rPr>
        <w:lastRenderedPageBreak/>
        <w:t>segunda votação</w:t>
      </w:r>
      <w:r>
        <w:rPr>
          <w:rFonts w:ascii="Verdana" w:hAnsi="Verdana"/>
          <w:sz w:val="22"/>
          <w:szCs w:val="22"/>
        </w:rPr>
        <w:t xml:space="preserve"> do </w:t>
      </w:r>
      <w:r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A2173">
        <w:rPr>
          <w:rFonts w:ascii="Verdana" w:hAnsi="Verdana"/>
          <w:b/>
          <w:bCs/>
          <w:sz w:val="22"/>
          <w:szCs w:val="22"/>
        </w:rPr>
        <w:t>31</w:t>
      </w:r>
      <w:r w:rsidRPr="005A0106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determin</w:t>
      </w:r>
      <w:r w:rsidR="000A2173">
        <w:rPr>
          <w:rFonts w:ascii="Verdana" w:hAnsi="Verdana"/>
          <w:sz w:val="22"/>
          <w:szCs w:val="22"/>
        </w:rPr>
        <w:t>ando</w:t>
      </w:r>
      <w:r>
        <w:rPr>
          <w:rFonts w:ascii="Verdana" w:hAnsi="Verdana"/>
          <w:sz w:val="22"/>
          <w:szCs w:val="22"/>
        </w:rPr>
        <w:t xml:space="preserve"> ao 1º Secretário que procedesse a leitura d</w:t>
      </w:r>
      <w:r w:rsidR="000A2173">
        <w:rPr>
          <w:rFonts w:ascii="Verdana" w:hAnsi="Verdana"/>
          <w:sz w:val="22"/>
          <w:szCs w:val="22"/>
        </w:rPr>
        <w:t>o mesmo</w:t>
      </w:r>
      <w:r w:rsidRPr="000A217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Após a leitura, o Presidente colocou o </w:t>
      </w:r>
      <w:r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A2173">
        <w:rPr>
          <w:rFonts w:ascii="Verdana" w:hAnsi="Verdana"/>
          <w:b/>
          <w:bCs/>
          <w:sz w:val="22"/>
          <w:szCs w:val="22"/>
        </w:rPr>
        <w:t>31</w:t>
      </w:r>
      <w:r w:rsidRPr="005A0106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em segunda discussão</w:t>
      </w:r>
      <w:r w:rsidR="000A2173">
        <w:rPr>
          <w:rFonts w:ascii="Verdana" w:hAnsi="Verdana"/>
          <w:sz w:val="22"/>
          <w:szCs w:val="22"/>
        </w:rPr>
        <w:t>, e me seguida em segunda</w:t>
      </w:r>
      <w:r>
        <w:rPr>
          <w:rFonts w:ascii="Verdana" w:hAnsi="Verdana"/>
          <w:sz w:val="22"/>
          <w:szCs w:val="22"/>
        </w:rPr>
        <w:t xml:space="preserve"> votação</w:t>
      </w:r>
      <w:r w:rsidR="000A2173">
        <w:rPr>
          <w:rFonts w:ascii="Verdana" w:hAnsi="Verdana"/>
          <w:sz w:val="22"/>
          <w:szCs w:val="22"/>
        </w:rPr>
        <w:t xml:space="preserve"> resultando</w:t>
      </w:r>
      <w:r>
        <w:rPr>
          <w:rFonts w:ascii="Verdana" w:hAnsi="Verdana"/>
          <w:sz w:val="22"/>
          <w:szCs w:val="22"/>
        </w:rPr>
        <w:t xml:space="preserve"> aprovado por unanimidade. Logo após, o Presidente passou a apreciação </w:t>
      </w:r>
      <w:r w:rsidR="000A2173">
        <w:rPr>
          <w:rFonts w:ascii="Verdana" w:hAnsi="Verdana"/>
          <w:sz w:val="22"/>
          <w:szCs w:val="22"/>
        </w:rPr>
        <w:t xml:space="preserve">em segunda discussão e votação </w:t>
      </w:r>
      <w:r>
        <w:rPr>
          <w:rFonts w:ascii="Verdana" w:hAnsi="Verdana"/>
          <w:sz w:val="22"/>
          <w:szCs w:val="22"/>
        </w:rPr>
        <w:t xml:space="preserve">do </w:t>
      </w:r>
      <w:r w:rsidRPr="005A0106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A2173">
        <w:rPr>
          <w:rFonts w:ascii="Verdana" w:hAnsi="Verdana"/>
          <w:b/>
          <w:bCs/>
          <w:sz w:val="22"/>
          <w:szCs w:val="22"/>
        </w:rPr>
        <w:t>64</w:t>
      </w:r>
      <w:r w:rsidRPr="005A0106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determinando ao 1º Secretário que procedesse </w:t>
      </w:r>
      <w:r w:rsidR="000A2173">
        <w:rPr>
          <w:rFonts w:ascii="Verdana" w:hAnsi="Verdana"/>
          <w:sz w:val="22"/>
          <w:szCs w:val="22"/>
        </w:rPr>
        <w:t>a leitura do</w:t>
      </w:r>
      <w:r>
        <w:rPr>
          <w:rFonts w:ascii="Verdana" w:hAnsi="Verdana"/>
          <w:sz w:val="22"/>
          <w:szCs w:val="22"/>
        </w:rPr>
        <w:t xml:space="preserve"> projeto. Após a </w:t>
      </w:r>
      <w:r w:rsidR="000A2173">
        <w:rPr>
          <w:rFonts w:ascii="Verdana" w:hAnsi="Verdana"/>
          <w:sz w:val="22"/>
          <w:szCs w:val="22"/>
        </w:rPr>
        <w:t>leitura do projeto</w:t>
      </w:r>
      <w:r>
        <w:rPr>
          <w:rFonts w:ascii="Verdana" w:hAnsi="Verdana"/>
          <w:sz w:val="22"/>
          <w:szCs w:val="22"/>
        </w:rPr>
        <w:t xml:space="preserve">, o Presidente colocou o </w:t>
      </w:r>
      <w:r w:rsidRPr="005A0106">
        <w:rPr>
          <w:rFonts w:ascii="Verdana" w:hAnsi="Verdana"/>
          <w:b/>
          <w:bCs/>
          <w:sz w:val="22"/>
          <w:szCs w:val="22"/>
        </w:rPr>
        <w:t>Projeto de Lei Nº</w:t>
      </w:r>
      <w:r w:rsidR="000A2173">
        <w:rPr>
          <w:rFonts w:ascii="Verdana" w:hAnsi="Verdana"/>
          <w:b/>
          <w:bCs/>
          <w:sz w:val="22"/>
          <w:szCs w:val="22"/>
        </w:rPr>
        <w:t xml:space="preserve"> 64</w:t>
      </w:r>
      <w:r w:rsidRPr="005A0106">
        <w:rPr>
          <w:rFonts w:ascii="Verdana" w:hAnsi="Verdana"/>
          <w:b/>
          <w:bCs/>
          <w:sz w:val="22"/>
          <w:szCs w:val="22"/>
        </w:rPr>
        <w:t xml:space="preserve">/2023 </w:t>
      </w:r>
      <w:r>
        <w:rPr>
          <w:rFonts w:ascii="Verdana" w:hAnsi="Verdana"/>
          <w:sz w:val="22"/>
          <w:szCs w:val="22"/>
        </w:rPr>
        <w:t>em segunda discussão, e em seguida em segunda votação resultando aprovado por unanimidade</w:t>
      </w:r>
      <w:r w:rsidR="000A217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</w:t>
      </w:r>
      <w:r w:rsidR="000A2173">
        <w:rPr>
          <w:rFonts w:ascii="Verdana" w:hAnsi="Verdana"/>
          <w:sz w:val="22"/>
          <w:szCs w:val="22"/>
        </w:rPr>
        <w:t xml:space="preserve">Nona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</w:t>
      </w:r>
      <w:r w:rsidR="000A2173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(vinte e </w:t>
      </w:r>
      <w:r w:rsidR="000A2173">
        <w:rPr>
          <w:rFonts w:ascii="Verdana" w:hAnsi="Verdana"/>
          <w:sz w:val="22"/>
          <w:szCs w:val="22"/>
        </w:rPr>
        <w:t>oito)</w:t>
      </w:r>
      <w:r>
        <w:rPr>
          <w:rFonts w:ascii="Verdana" w:hAnsi="Verdana"/>
          <w:sz w:val="22"/>
          <w:szCs w:val="22"/>
        </w:rPr>
        <w:t xml:space="preserve">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</w:t>
      </w:r>
      <w:r w:rsidR="000A2173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</w:t>
      </w:r>
      <w:r w:rsidR="000A2173">
        <w:rPr>
          <w:rFonts w:ascii="Verdana" w:hAnsi="Verdana"/>
          <w:sz w:val="22"/>
          <w:szCs w:val="22"/>
        </w:rPr>
        <w:t xml:space="preserve"> e sete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="000A2173">
        <w:rPr>
          <w:rFonts w:ascii="Verdana" w:hAnsi="Verdana"/>
          <w:sz w:val="22"/>
          <w:szCs w:val="22"/>
        </w:rPr>
        <w:t xml:space="preserve">Informou ainda, que na próxima quinta-feira, a Contadora Legislativa estaria explanando sobre </w:t>
      </w:r>
      <w:r w:rsidR="008F24E5">
        <w:rPr>
          <w:rFonts w:ascii="Verdana" w:hAnsi="Verdana"/>
          <w:sz w:val="22"/>
          <w:szCs w:val="22"/>
        </w:rPr>
        <w:t>a</w:t>
      </w:r>
      <w:r w:rsidR="000A2173">
        <w:rPr>
          <w:rFonts w:ascii="Verdana" w:hAnsi="Verdana"/>
          <w:sz w:val="22"/>
          <w:szCs w:val="22"/>
        </w:rPr>
        <w:t xml:space="preserve"> Lei Orçamentária Anual para o ano de 2024. </w:t>
      </w:r>
      <w:r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às comissões competentes </w:t>
      </w:r>
      <w:proofErr w:type="gramStart"/>
      <w:r>
        <w:rPr>
          <w:rFonts w:ascii="Verdana" w:hAnsi="Verdana"/>
          <w:sz w:val="22"/>
          <w:szCs w:val="22"/>
        </w:rPr>
        <w:t xml:space="preserve">dos </w:t>
      </w:r>
      <w:r w:rsidR="008F24E5" w:rsidRPr="008F24E5">
        <w:rPr>
          <w:rFonts w:ascii="Verdana" w:hAnsi="Verdana"/>
          <w:b/>
          <w:bCs/>
          <w:sz w:val="22"/>
          <w:szCs w:val="22"/>
        </w:rPr>
        <w:t xml:space="preserve"> </w:t>
      </w:r>
      <w:r w:rsidR="008F24E5">
        <w:rPr>
          <w:rFonts w:ascii="Verdana" w:hAnsi="Verdana"/>
          <w:b/>
          <w:bCs/>
          <w:sz w:val="22"/>
          <w:szCs w:val="22"/>
        </w:rPr>
        <w:t>P</w:t>
      </w:r>
      <w:r w:rsidR="008F24E5" w:rsidRPr="008F24E5">
        <w:rPr>
          <w:rFonts w:ascii="Verdana" w:hAnsi="Verdana"/>
          <w:b/>
          <w:bCs/>
          <w:sz w:val="22"/>
          <w:szCs w:val="22"/>
        </w:rPr>
        <w:t>rojetos</w:t>
      </w:r>
      <w:proofErr w:type="gramEnd"/>
      <w:r w:rsidR="008F24E5" w:rsidRPr="008F24E5">
        <w:rPr>
          <w:rFonts w:ascii="Verdana" w:hAnsi="Verdana"/>
          <w:b/>
          <w:bCs/>
          <w:sz w:val="22"/>
          <w:szCs w:val="22"/>
        </w:rPr>
        <w:t xml:space="preserve"> de </w:t>
      </w:r>
      <w:r w:rsidR="008F24E5">
        <w:rPr>
          <w:rFonts w:ascii="Verdana" w:hAnsi="Verdana"/>
          <w:b/>
          <w:bCs/>
          <w:sz w:val="22"/>
          <w:szCs w:val="22"/>
        </w:rPr>
        <w:t>L</w:t>
      </w:r>
      <w:r w:rsidR="008F24E5" w:rsidRPr="008F24E5">
        <w:rPr>
          <w:rFonts w:ascii="Verdana" w:hAnsi="Verdana"/>
          <w:b/>
          <w:bCs/>
          <w:sz w:val="22"/>
          <w:szCs w:val="22"/>
        </w:rPr>
        <w:t xml:space="preserve">ei nº 78 e 79/2023, e do </w:t>
      </w:r>
      <w:r w:rsidR="008F24E5">
        <w:rPr>
          <w:rFonts w:ascii="Verdana" w:hAnsi="Verdana"/>
          <w:b/>
          <w:bCs/>
          <w:sz w:val="22"/>
          <w:szCs w:val="22"/>
        </w:rPr>
        <w:t>P</w:t>
      </w:r>
      <w:r w:rsidR="008F24E5" w:rsidRPr="008F24E5">
        <w:rPr>
          <w:rFonts w:ascii="Verdana" w:hAnsi="Verdana"/>
          <w:b/>
          <w:bCs/>
          <w:sz w:val="22"/>
          <w:szCs w:val="22"/>
        </w:rPr>
        <w:t xml:space="preserve">rojeto de </w:t>
      </w:r>
      <w:r w:rsidR="008F24E5">
        <w:rPr>
          <w:rFonts w:ascii="Verdana" w:hAnsi="Verdana"/>
          <w:b/>
          <w:bCs/>
          <w:sz w:val="22"/>
          <w:szCs w:val="22"/>
        </w:rPr>
        <w:t>L</w:t>
      </w:r>
      <w:r w:rsidR="008F24E5" w:rsidRPr="008F24E5">
        <w:rPr>
          <w:rFonts w:ascii="Verdana" w:hAnsi="Verdana"/>
          <w:b/>
          <w:bCs/>
          <w:sz w:val="22"/>
          <w:szCs w:val="22"/>
        </w:rPr>
        <w:t xml:space="preserve">ei </w:t>
      </w:r>
      <w:r w:rsidR="008F24E5">
        <w:rPr>
          <w:rFonts w:ascii="Verdana" w:hAnsi="Verdana"/>
          <w:b/>
          <w:bCs/>
          <w:sz w:val="22"/>
          <w:szCs w:val="22"/>
        </w:rPr>
        <w:t>C</w:t>
      </w:r>
      <w:r w:rsidR="008F24E5" w:rsidRPr="008F24E5">
        <w:rPr>
          <w:rFonts w:ascii="Verdana" w:hAnsi="Verdana"/>
          <w:b/>
          <w:bCs/>
          <w:sz w:val="22"/>
          <w:szCs w:val="22"/>
        </w:rPr>
        <w:t>omplementar nº 14/2023</w:t>
      </w:r>
      <w:r>
        <w:rPr>
          <w:rFonts w:ascii="Verdana" w:hAnsi="Verdana"/>
          <w:sz w:val="22"/>
          <w:szCs w:val="22"/>
        </w:rPr>
        <w:t>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manifestações do Vereador </w:t>
      </w:r>
      <w:r w:rsidR="008F24E5">
        <w:rPr>
          <w:rFonts w:ascii="Verdana" w:hAnsi="Verdana"/>
          <w:sz w:val="22"/>
          <w:szCs w:val="22"/>
        </w:rPr>
        <w:t>Anthony Alves, Sebastião de Faria, e da Vereadora Débora Nogueira</w:t>
      </w:r>
      <w:r>
        <w:rPr>
          <w:rFonts w:ascii="Verdana" w:hAnsi="Verdana"/>
          <w:sz w:val="22"/>
          <w:szCs w:val="22"/>
        </w:rPr>
        <w:t xml:space="preserve">. </w:t>
      </w:r>
      <w:r w:rsidR="008F24E5">
        <w:rPr>
          <w:rFonts w:ascii="Verdana" w:hAnsi="Verdana"/>
          <w:sz w:val="22"/>
          <w:szCs w:val="22"/>
        </w:rPr>
        <w:t xml:space="preserve">O Vereador Sebastião de Faria </w:t>
      </w:r>
      <w:proofErr w:type="gramStart"/>
      <w:r w:rsidR="008F24E5">
        <w:rPr>
          <w:rFonts w:ascii="Verdana" w:hAnsi="Verdana"/>
          <w:sz w:val="22"/>
          <w:szCs w:val="22"/>
        </w:rPr>
        <w:t>fez  discurso</w:t>
      </w:r>
      <w:proofErr w:type="gramEnd"/>
      <w:r w:rsidR="008F24E5">
        <w:rPr>
          <w:rFonts w:ascii="Verdana" w:hAnsi="Verdana"/>
          <w:sz w:val="22"/>
          <w:szCs w:val="22"/>
        </w:rPr>
        <w:t xml:space="preserve"> sobre a falta de água em nosso município, dizendo que as ações que são necessárias para a resolução quanto a falta de água ainda não foram feitas, e, portanto, era necessário que o Diretor do SAAE, bem como os dirigentes da ARISB, fossem convidados para uma reunião na sede do Poder Legislativo, na próxima terça-feira, ou em data mais próxima possível para todos para discussão a respeito de alternativas para resolução da falta d’água</w:t>
      </w:r>
      <w:r w:rsidR="002306C2">
        <w:rPr>
          <w:rFonts w:ascii="Verdana" w:hAnsi="Verdana"/>
          <w:sz w:val="22"/>
          <w:szCs w:val="22"/>
        </w:rPr>
        <w:t>.</w:t>
      </w:r>
      <w:r w:rsidR="008F24E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</w:t>
      </w:r>
      <w:r w:rsidRPr="008B66D7">
        <w:rPr>
          <w:rFonts w:ascii="Verdana" w:hAnsi="Verdana"/>
          <w:sz w:val="22"/>
          <w:szCs w:val="22"/>
        </w:rPr>
        <w:lastRenderedPageBreak/>
        <w:t xml:space="preserve">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2306C2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2306C2">
        <w:rPr>
          <w:rFonts w:ascii="Verdana" w:hAnsi="Verdana"/>
          <w:sz w:val="22"/>
          <w:szCs w:val="22"/>
        </w:rPr>
        <w:t>oito)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50F80479" w14:textId="77777777" w:rsidR="00E95001" w:rsidRDefault="00E95001" w:rsidP="00E9500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5D07C9C" w14:textId="77777777" w:rsidR="00E95001" w:rsidRPr="008B66D7" w:rsidRDefault="00E95001" w:rsidP="00E9500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3A4940AB" w14:textId="77777777" w:rsidR="00E95001" w:rsidRPr="008B66D7" w:rsidRDefault="00E95001" w:rsidP="00E9500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742AB5A" w14:textId="77777777" w:rsidR="00E95001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B45D42" w14:textId="77777777" w:rsidR="00E95001" w:rsidRPr="008B66D7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96A8457" w14:textId="77777777" w:rsidR="00E95001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0663F5DF" w14:textId="77777777" w:rsidR="00E95001" w:rsidRPr="008B66D7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43DC0DA8" w14:textId="77777777" w:rsidR="00E95001" w:rsidRPr="008B66D7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C04AEDC" w14:textId="77777777" w:rsidR="00E95001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AB51D0B" w14:textId="77777777" w:rsidR="00E95001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127F0DB" w14:textId="77777777" w:rsidR="00E95001" w:rsidRPr="00FC0480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544FF4CC" w14:textId="77777777" w:rsidR="00E95001" w:rsidRPr="008B66D7" w:rsidRDefault="00E95001" w:rsidP="00E95001">
      <w:pPr>
        <w:jc w:val="center"/>
        <w:rPr>
          <w:sz w:val="22"/>
          <w:szCs w:val="22"/>
        </w:rPr>
      </w:pPr>
    </w:p>
    <w:p w14:paraId="1A6F1DE3" w14:textId="77777777" w:rsidR="00E95001" w:rsidRPr="008B66D7" w:rsidRDefault="00E95001" w:rsidP="00E95001">
      <w:pPr>
        <w:jc w:val="center"/>
        <w:rPr>
          <w:rFonts w:ascii="Verdana" w:hAnsi="Verdana"/>
          <w:sz w:val="22"/>
          <w:szCs w:val="22"/>
        </w:rPr>
      </w:pPr>
    </w:p>
    <w:p w14:paraId="33DA56E5" w14:textId="77777777" w:rsidR="00E95001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5A446954" w14:textId="77777777" w:rsidR="00E95001" w:rsidRPr="008B66D7" w:rsidRDefault="00E95001" w:rsidP="00E95001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0D89A910" w14:textId="77777777" w:rsidR="00E95001" w:rsidRPr="008B66D7" w:rsidRDefault="00E95001" w:rsidP="00E9500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52793B7" w14:textId="77777777" w:rsidR="00E95001" w:rsidRDefault="00E95001" w:rsidP="00E95001">
      <w:pPr>
        <w:pStyle w:val="Ttulo7"/>
        <w:rPr>
          <w:rFonts w:ascii="Verdana" w:hAnsi="Verdana"/>
          <w:sz w:val="22"/>
          <w:szCs w:val="22"/>
        </w:rPr>
      </w:pPr>
    </w:p>
    <w:p w14:paraId="0A5AC992" w14:textId="77777777" w:rsidR="00E95001" w:rsidRDefault="00E95001" w:rsidP="00E9500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7F3A3B4" w14:textId="77777777" w:rsidR="00E95001" w:rsidRPr="00FC0480" w:rsidRDefault="00E95001" w:rsidP="00E9500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8DC1D0A" w14:textId="77777777" w:rsidR="00E95001" w:rsidRDefault="00E95001" w:rsidP="00E95001">
      <w:pPr>
        <w:jc w:val="center"/>
        <w:rPr>
          <w:sz w:val="22"/>
          <w:szCs w:val="22"/>
        </w:rPr>
      </w:pPr>
    </w:p>
    <w:p w14:paraId="6F52CAA4" w14:textId="77777777" w:rsidR="00E95001" w:rsidRDefault="00E95001" w:rsidP="00E95001">
      <w:pPr>
        <w:jc w:val="center"/>
        <w:rPr>
          <w:sz w:val="22"/>
          <w:szCs w:val="22"/>
        </w:rPr>
      </w:pPr>
    </w:p>
    <w:p w14:paraId="5634F6C1" w14:textId="77777777" w:rsidR="00E95001" w:rsidRPr="00A53271" w:rsidRDefault="00E95001" w:rsidP="00E95001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8EB29A6" w14:textId="77777777" w:rsidR="00E95001" w:rsidRDefault="00E95001" w:rsidP="00E95001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55488B8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5EC8" w14:textId="77777777" w:rsidR="002306C2" w:rsidRDefault="002306C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0742D6" wp14:editId="479BB58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F7D" w14:textId="77777777" w:rsidR="002306C2" w:rsidRDefault="002306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16058F0" wp14:editId="1840EE6B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01"/>
    <w:rsid w:val="00002CAB"/>
    <w:rsid w:val="000A2173"/>
    <w:rsid w:val="002306C2"/>
    <w:rsid w:val="00524C64"/>
    <w:rsid w:val="008F24E5"/>
    <w:rsid w:val="00E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592F"/>
  <w15:chartTrackingRefBased/>
  <w15:docId w15:val="{7E97FAF4-A5C7-4021-8A53-6A790F72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01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E9500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95001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9500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95001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9500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001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E9500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95001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2023-11-27T11:15:00Z</dcterms:created>
  <dcterms:modified xsi:type="dcterms:W3CDTF">2023-11-27T13:29:00Z</dcterms:modified>
</cp:coreProperties>
</file>