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B3AC9" w14:textId="03DBF286" w:rsidR="006D5B3D" w:rsidRPr="00E35F23" w:rsidRDefault="006D5B3D" w:rsidP="006D5B3D">
      <w:pPr>
        <w:pStyle w:val="Pr-formatao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Verdana" w:hAnsi="Verdana" w:cs="Arial"/>
          <w:b/>
          <w:color w:val="000000"/>
          <w:sz w:val="36"/>
          <w:szCs w:val="36"/>
        </w:rPr>
      </w:pPr>
      <w:r>
        <w:rPr>
          <w:rFonts w:ascii="Verdana" w:hAnsi="Verdana" w:cs="Arial"/>
          <w:b/>
          <w:color w:val="000000"/>
          <w:sz w:val="36"/>
          <w:szCs w:val="36"/>
        </w:rPr>
        <w:t>ANTE</w:t>
      </w:r>
      <w:r w:rsidRPr="00B5473C">
        <w:rPr>
          <w:rFonts w:ascii="Verdana" w:hAnsi="Verdana" w:cs="Arial"/>
          <w:b/>
          <w:color w:val="000000"/>
          <w:sz w:val="36"/>
          <w:szCs w:val="36"/>
        </w:rPr>
        <w:t xml:space="preserve">PROJETO DE LEI Nº </w:t>
      </w:r>
      <w:r w:rsidR="00C31169">
        <w:rPr>
          <w:rFonts w:ascii="Verdana" w:hAnsi="Verdana" w:cs="Arial"/>
          <w:b/>
          <w:color w:val="000000"/>
          <w:sz w:val="36"/>
          <w:szCs w:val="36"/>
        </w:rPr>
        <w:t>00</w:t>
      </w:r>
      <w:r w:rsidR="00CF417B">
        <w:rPr>
          <w:rFonts w:ascii="Verdana" w:hAnsi="Verdana" w:cs="Arial"/>
          <w:b/>
          <w:color w:val="000000"/>
          <w:sz w:val="36"/>
          <w:szCs w:val="36"/>
        </w:rPr>
        <w:t>5</w:t>
      </w:r>
      <w:r w:rsidRPr="00B5473C">
        <w:rPr>
          <w:rFonts w:ascii="Verdana" w:hAnsi="Verdana" w:cs="Arial"/>
          <w:b/>
          <w:color w:val="000000"/>
          <w:sz w:val="36"/>
          <w:szCs w:val="36"/>
        </w:rPr>
        <w:t>/20</w:t>
      </w:r>
      <w:r>
        <w:rPr>
          <w:rFonts w:ascii="Verdana" w:hAnsi="Verdana" w:cs="Arial"/>
          <w:b/>
          <w:color w:val="000000"/>
          <w:sz w:val="36"/>
          <w:szCs w:val="36"/>
        </w:rPr>
        <w:t>21</w:t>
      </w:r>
    </w:p>
    <w:p w14:paraId="732CD38D" w14:textId="77777777" w:rsidR="00126F21" w:rsidRDefault="00126F21" w:rsidP="006D5B3D">
      <w:pPr>
        <w:pStyle w:val="SemEspaamento"/>
        <w:ind w:left="4536"/>
        <w:jc w:val="both"/>
        <w:rPr>
          <w:rFonts w:ascii="Verdana" w:hAnsi="Verdana"/>
        </w:rPr>
      </w:pPr>
    </w:p>
    <w:p w14:paraId="4D28CD47" w14:textId="498C4DF8" w:rsidR="006D5B3D" w:rsidRPr="00B02CF7" w:rsidRDefault="006D5B3D" w:rsidP="006D5B3D">
      <w:pPr>
        <w:pStyle w:val="SemEspaamento"/>
        <w:ind w:left="4536"/>
        <w:jc w:val="both"/>
        <w:rPr>
          <w:rFonts w:ascii="Verdana" w:hAnsi="Verdana" w:cs="Arial"/>
          <w:b/>
          <w:bCs/>
          <w:sz w:val="20"/>
          <w:szCs w:val="20"/>
        </w:rPr>
      </w:pPr>
      <w:r w:rsidRPr="00B02CF7">
        <w:rPr>
          <w:rFonts w:ascii="Verdana" w:hAnsi="Verdana"/>
          <w:b/>
          <w:bCs/>
          <w:sz w:val="20"/>
          <w:szCs w:val="20"/>
        </w:rPr>
        <w:t>“</w:t>
      </w:r>
      <w:r w:rsidR="00CF417B" w:rsidRPr="00CF417B">
        <w:rPr>
          <w:rStyle w:val="fontstyle01"/>
          <w:rFonts w:ascii="Verdana" w:hAnsi="Verdana"/>
          <w:sz w:val="20"/>
          <w:szCs w:val="20"/>
        </w:rPr>
        <w:t xml:space="preserve">Cria </w:t>
      </w:r>
      <w:r w:rsidR="00CF417B">
        <w:rPr>
          <w:rStyle w:val="fontstyle01"/>
          <w:rFonts w:ascii="Verdana" w:hAnsi="Verdana"/>
          <w:sz w:val="20"/>
          <w:szCs w:val="20"/>
        </w:rPr>
        <w:t>o</w:t>
      </w:r>
      <w:r w:rsidR="00CF417B" w:rsidRPr="00CF417B">
        <w:rPr>
          <w:rStyle w:val="fontstyle01"/>
          <w:rFonts w:ascii="Verdana" w:hAnsi="Verdana"/>
          <w:sz w:val="20"/>
          <w:szCs w:val="20"/>
        </w:rPr>
        <w:t xml:space="preserve"> Programa </w:t>
      </w:r>
      <w:r w:rsidR="00CF417B">
        <w:rPr>
          <w:rStyle w:val="fontstyle01"/>
          <w:rFonts w:ascii="Verdana" w:hAnsi="Verdana"/>
          <w:sz w:val="20"/>
          <w:szCs w:val="20"/>
        </w:rPr>
        <w:t>d</w:t>
      </w:r>
      <w:r w:rsidR="00CF417B" w:rsidRPr="00CF417B">
        <w:rPr>
          <w:rStyle w:val="fontstyle01"/>
          <w:rFonts w:ascii="Verdana" w:hAnsi="Verdana"/>
          <w:sz w:val="20"/>
          <w:szCs w:val="20"/>
        </w:rPr>
        <w:t>e Amparo</w:t>
      </w:r>
      <w:r w:rsidR="00A1544D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="00CF417B">
        <w:rPr>
          <w:rStyle w:val="fontstyle01"/>
          <w:rFonts w:ascii="Verdana" w:hAnsi="Verdana"/>
          <w:sz w:val="20"/>
          <w:szCs w:val="20"/>
        </w:rPr>
        <w:t>a</w:t>
      </w:r>
      <w:r w:rsidR="00CF417B" w:rsidRPr="00CF417B">
        <w:rPr>
          <w:rStyle w:val="fontstyle01"/>
          <w:rFonts w:ascii="Verdana" w:hAnsi="Verdana"/>
          <w:sz w:val="20"/>
          <w:szCs w:val="20"/>
        </w:rPr>
        <w:t>o Trabalhador</w:t>
      </w:r>
      <w:r w:rsidRPr="00B02CF7">
        <w:rPr>
          <w:rFonts w:ascii="Verdana" w:hAnsi="Verdana" w:cs="Arial"/>
          <w:b/>
          <w:bCs/>
          <w:sz w:val="20"/>
          <w:szCs w:val="20"/>
        </w:rPr>
        <w:t>”.</w:t>
      </w:r>
    </w:p>
    <w:p w14:paraId="194C779E" w14:textId="7A047017" w:rsidR="006D5B3D" w:rsidRDefault="006D5B3D" w:rsidP="006D5B3D">
      <w:pPr>
        <w:spacing w:after="0" w:line="240" w:lineRule="auto"/>
        <w:ind w:left="4536"/>
        <w:jc w:val="both"/>
        <w:rPr>
          <w:rFonts w:ascii="Verdana" w:hAnsi="Verdana" w:cs="Arial"/>
          <w:b/>
          <w:bCs/>
        </w:rPr>
      </w:pPr>
    </w:p>
    <w:p w14:paraId="174D22C9" w14:textId="77777777" w:rsidR="00B02CF7" w:rsidRPr="003A0311" w:rsidRDefault="00B02CF7" w:rsidP="006D5B3D">
      <w:pPr>
        <w:spacing w:after="0" w:line="240" w:lineRule="auto"/>
        <w:ind w:left="4536"/>
        <w:jc w:val="both"/>
        <w:rPr>
          <w:rFonts w:ascii="Verdana" w:hAnsi="Verdana" w:cs="Arial"/>
          <w:b/>
          <w:bCs/>
        </w:rPr>
      </w:pPr>
    </w:p>
    <w:p w14:paraId="2595A7F1" w14:textId="77777777" w:rsidR="006D5B3D" w:rsidRPr="00B02CF7" w:rsidRDefault="006D5B3D" w:rsidP="006D5B3D">
      <w:pPr>
        <w:spacing w:after="0" w:line="240" w:lineRule="auto"/>
        <w:ind w:firstLine="709"/>
        <w:jc w:val="both"/>
        <w:rPr>
          <w:rFonts w:ascii="Verdana" w:hAnsi="Verdana"/>
          <w:i/>
          <w:iCs/>
          <w:spacing w:val="-5"/>
        </w:rPr>
      </w:pPr>
      <w:r w:rsidRPr="00B02CF7">
        <w:rPr>
          <w:rFonts w:ascii="Verdana" w:hAnsi="Verdana"/>
          <w:i/>
          <w:iCs/>
          <w:spacing w:val="-5"/>
        </w:rPr>
        <w:t xml:space="preserve">O Prefeito do Município de Carmo do Cajuru, Estado de Minas Gerais, no uso de suas atribuições legais, consoante lhe faculta o inciso IV do art. 64 da Lei Orgânica Municipal, apresenta o seguinte Projeto de Lei: </w:t>
      </w:r>
    </w:p>
    <w:p w14:paraId="79587D39" w14:textId="77777777" w:rsidR="006D5B3D" w:rsidRPr="00B02CF7" w:rsidRDefault="006D5B3D" w:rsidP="006D5B3D">
      <w:pPr>
        <w:pStyle w:val="Recuodecorpodetexto"/>
        <w:tabs>
          <w:tab w:val="left" w:pos="1134"/>
        </w:tabs>
        <w:spacing w:line="240" w:lineRule="auto"/>
        <w:jc w:val="both"/>
        <w:rPr>
          <w:i/>
          <w:iCs/>
        </w:rPr>
      </w:pPr>
      <w:r w:rsidRPr="00B02CF7">
        <w:rPr>
          <w:i/>
          <w:iCs/>
        </w:rPr>
        <w:t xml:space="preserve"> </w:t>
      </w:r>
    </w:p>
    <w:p w14:paraId="381CADC6" w14:textId="770B3A41" w:rsidR="00DC0075" w:rsidRDefault="00DC0075" w:rsidP="00DC0075">
      <w:pPr>
        <w:pStyle w:val="SemEspaamento"/>
        <w:spacing w:line="276" w:lineRule="auto"/>
        <w:jc w:val="both"/>
        <w:rPr>
          <w:rFonts w:ascii="Verdana" w:hAnsi="Verdana"/>
          <w:color w:val="000000"/>
        </w:rPr>
      </w:pPr>
      <w:r w:rsidRPr="00DC0075">
        <w:rPr>
          <w:rFonts w:ascii="Verdana" w:hAnsi="Verdana"/>
          <w:b/>
          <w:bCs/>
          <w:color w:val="000000"/>
        </w:rPr>
        <w:t>Art. 1º</w:t>
      </w:r>
      <w:r>
        <w:rPr>
          <w:rFonts w:ascii="Verdana" w:hAnsi="Verdana"/>
          <w:b/>
          <w:bCs/>
          <w:color w:val="000000"/>
        </w:rPr>
        <w:t>.</w:t>
      </w:r>
      <w:r w:rsidRPr="00DC0075">
        <w:rPr>
          <w:rFonts w:ascii="Verdana" w:hAnsi="Verdana"/>
          <w:b/>
          <w:bCs/>
          <w:color w:val="000000"/>
        </w:rPr>
        <w:t xml:space="preserve"> </w:t>
      </w:r>
      <w:r w:rsidR="00A1544D">
        <w:rPr>
          <w:rFonts w:ascii="Verdana" w:hAnsi="Verdana"/>
          <w:color w:val="000000"/>
        </w:rPr>
        <w:t>Fica criado no âmbito do Município de Carmo do Cajuru, Estado de Minas Gerais, o</w:t>
      </w:r>
      <w:r w:rsidRPr="00DC0075">
        <w:rPr>
          <w:rFonts w:ascii="Verdana" w:hAnsi="Verdana"/>
          <w:color w:val="000000"/>
        </w:rPr>
        <w:t xml:space="preserve"> Programa de Amparo ao Trabalhador afetado pelas</w:t>
      </w:r>
      <w:r w:rsidR="00A1544D">
        <w:rPr>
          <w:rFonts w:ascii="Verdana" w:hAnsi="Verdana"/>
          <w:color w:val="000000"/>
        </w:rPr>
        <w:t xml:space="preserve"> </w:t>
      </w:r>
      <w:r w:rsidRPr="00DC0075">
        <w:rPr>
          <w:rFonts w:ascii="Verdana" w:hAnsi="Verdana"/>
          <w:color w:val="000000"/>
        </w:rPr>
        <w:t>medidas preventivas determinadas pela União, Estado e Município, que visa</w:t>
      </w:r>
      <w:r w:rsidR="00A1544D">
        <w:rPr>
          <w:rFonts w:ascii="Verdana" w:hAnsi="Verdana"/>
          <w:color w:val="000000"/>
        </w:rPr>
        <w:t xml:space="preserve"> </w:t>
      </w:r>
      <w:r w:rsidRPr="00DC0075">
        <w:rPr>
          <w:rFonts w:ascii="Verdana" w:hAnsi="Verdana"/>
          <w:color w:val="000000"/>
        </w:rPr>
        <w:t xml:space="preserve">conter a disseminação do </w:t>
      </w:r>
      <w:r w:rsidR="00A1544D" w:rsidRPr="00DC0075">
        <w:rPr>
          <w:rFonts w:ascii="Verdana" w:hAnsi="Verdana"/>
          <w:color w:val="000000"/>
        </w:rPr>
        <w:t>coronavírus</w:t>
      </w:r>
      <w:r w:rsidRPr="00DC0075">
        <w:rPr>
          <w:rFonts w:ascii="Verdana" w:hAnsi="Verdana"/>
          <w:color w:val="000000"/>
        </w:rPr>
        <w:t xml:space="preserve"> – Covid 19.</w:t>
      </w:r>
    </w:p>
    <w:p w14:paraId="171317AE" w14:textId="77777777" w:rsidR="00DC0075" w:rsidRDefault="00DC0075" w:rsidP="00DC0075">
      <w:pPr>
        <w:pStyle w:val="SemEspaamento"/>
        <w:spacing w:line="276" w:lineRule="auto"/>
        <w:jc w:val="both"/>
        <w:rPr>
          <w:rFonts w:ascii="Verdana" w:hAnsi="Verdana"/>
          <w:color w:val="000000"/>
        </w:rPr>
      </w:pPr>
      <w:r w:rsidRPr="00DC0075">
        <w:rPr>
          <w:rFonts w:ascii="Verdana" w:hAnsi="Verdana"/>
          <w:color w:val="000000"/>
        </w:rPr>
        <w:br/>
      </w:r>
      <w:r w:rsidRPr="00DC0075">
        <w:rPr>
          <w:rFonts w:ascii="Verdana" w:hAnsi="Verdana"/>
          <w:b/>
          <w:bCs/>
          <w:color w:val="000000"/>
        </w:rPr>
        <w:t xml:space="preserve">Art. 2º </w:t>
      </w:r>
      <w:r w:rsidRPr="00DC0075">
        <w:rPr>
          <w:rFonts w:ascii="Verdana" w:hAnsi="Verdana"/>
          <w:color w:val="000000"/>
        </w:rPr>
        <w:t>São requisitos para a concessão do benefício:</w:t>
      </w:r>
    </w:p>
    <w:p w14:paraId="319A1D66" w14:textId="77777777" w:rsidR="00DC0075" w:rsidRDefault="00DC0075" w:rsidP="00DC0075">
      <w:pPr>
        <w:pStyle w:val="SemEspaamento"/>
        <w:spacing w:line="276" w:lineRule="auto"/>
        <w:jc w:val="both"/>
        <w:rPr>
          <w:rFonts w:ascii="Verdana" w:hAnsi="Verdana"/>
          <w:color w:val="000000"/>
        </w:rPr>
      </w:pPr>
      <w:r w:rsidRPr="00DC0075">
        <w:rPr>
          <w:rFonts w:ascii="Verdana" w:hAnsi="Verdana"/>
          <w:b/>
          <w:bCs/>
          <w:color w:val="000000"/>
        </w:rPr>
        <w:t xml:space="preserve">I – </w:t>
      </w:r>
      <w:r w:rsidRPr="00DC0075">
        <w:rPr>
          <w:rFonts w:ascii="Verdana" w:hAnsi="Verdana"/>
          <w:color w:val="000000"/>
        </w:rPr>
        <w:t>ser munícipe;</w:t>
      </w:r>
    </w:p>
    <w:p w14:paraId="5B9AC59A" w14:textId="77777777" w:rsidR="00A1544D" w:rsidRDefault="00DC0075" w:rsidP="00DC0075">
      <w:pPr>
        <w:pStyle w:val="SemEspaamento"/>
        <w:spacing w:line="276" w:lineRule="auto"/>
        <w:jc w:val="both"/>
        <w:rPr>
          <w:rFonts w:ascii="Verdana" w:hAnsi="Verdana"/>
          <w:color w:val="000000"/>
        </w:rPr>
      </w:pPr>
      <w:r w:rsidRPr="00DC0075">
        <w:rPr>
          <w:rFonts w:ascii="Verdana" w:hAnsi="Verdana"/>
          <w:b/>
          <w:bCs/>
          <w:color w:val="000000"/>
        </w:rPr>
        <w:t xml:space="preserve">II – </w:t>
      </w:r>
      <w:r w:rsidRPr="00DC0075">
        <w:rPr>
          <w:rFonts w:ascii="Verdana" w:hAnsi="Verdana"/>
          <w:color w:val="000000"/>
        </w:rPr>
        <w:t>comprovação de atividade como autônomo ou profissional liberal, mediante:</w:t>
      </w:r>
    </w:p>
    <w:p w14:paraId="5FD7CA42" w14:textId="0D2B4DA5" w:rsidR="00DC0075" w:rsidRDefault="00DC0075" w:rsidP="00DC0075">
      <w:pPr>
        <w:pStyle w:val="SemEspaamento"/>
        <w:spacing w:line="276" w:lineRule="auto"/>
        <w:jc w:val="both"/>
        <w:rPr>
          <w:rFonts w:ascii="Verdana" w:hAnsi="Verdana"/>
          <w:color w:val="000000"/>
        </w:rPr>
      </w:pPr>
      <w:r w:rsidRPr="00DC0075">
        <w:rPr>
          <w:rFonts w:ascii="Verdana" w:hAnsi="Verdana"/>
          <w:b/>
          <w:bCs/>
          <w:color w:val="000000"/>
        </w:rPr>
        <w:t xml:space="preserve">a) </w:t>
      </w:r>
      <w:r w:rsidRPr="00DC0075">
        <w:rPr>
          <w:rFonts w:ascii="Verdana" w:hAnsi="Verdana"/>
          <w:color w:val="000000"/>
        </w:rPr>
        <w:t xml:space="preserve">autorização para funcionamento emitido pela Prefeitura Municipal de </w:t>
      </w:r>
      <w:r w:rsidR="00A1544D">
        <w:rPr>
          <w:rFonts w:ascii="Verdana" w:hAnsi="Verdana"/>
          <w:color w:val="000000"/>
        </w:rPr>
        <w:t xml:space="preserve">Carmo do Cajuru </w:t>
      </w:r>
      <w:r w:rsidRPr="00DC0075">
        <w:rPr>
          <w:rFonts w:ascii="Verdana" w:hAnsi="Verdana"/>
          <w:color w:val="000000"/>
        </w:rPr>
        <w:t>ou carteira profissional emitida por órgão profissional competente;</w:t>
      </w:r>
    </w:p>
    <w:p w14:paraId="12E7F0F4" w14:textId="217C9118" w:rsidR="00DC0075" w:rsidRDefault="00DC0075" w:rsidP="00DC0075">
      <w:pPr>
        <w:pStyle w:val="SemEspaamento"/>
        <w:spacing w:line="276" w:lineRule="auto"/>
        <w:jc w:val="both"/>
        <w:rPr>
          <w:rFonts w:ascii="Verdana" w:hAnsi="Verdana"/>
          <w:color w:val="000000"/>
        </w:rPr>
      </w:pPr>
      <w:r w:rsidRPr="00DC0075">
        <w:rPr>
          <w:rFonts w:ascii="Verdana" w:hAnsi="Verdana"/>
          <w:b/>
          <w:bCs/>
          <w:color w:val="000000"/>
        </w:rPr>
        <w:t xml:space="preserve">b) </w:t>
      </w:r>
      <w:r w:rsidRPr="00DC0075">
        <w:rPr>
          <w:rFonts w:ascii="Verdana" w:hAnsi="Verdana"/>
          <w:color w:val="000000"/>
        </w:rPr>
        <w:t>demonstração de que suas atividades foram afetadas a partir da</w:t>
      </w:r>
      <w:r w:rsidR="00A1544D">
        <w:rPr>
          <w:rFonts w:ascii="Verdana" w:hAnsi="Verdana"/>
          <w:color w:val="000000"/>
        </w:rPr>
        <w:t xml:space="preserve"> implantação de medidas restritivas ou que haja </w:t>
      </w:r>
      <w:r w:rsidRPr="00DC0075">
        <w:rPr>
          <w:rFonts w:ascii="Verdana" w:hAnsi="Verdana"/>
          <w:color w:val="000000"/>
        </w:rPr>
        <w:t>declara</w:t>
      </w:r>
      <w:r w:rsidR="00A1544D">
        <w:rPr>
          <w:rFonts w:ascii="Verdana" w:hAnsi="Verdana"/>
          <w:color w:val="000000"/>
        </w:rPr>
        <w:t>ção</w:t>
      </w:r>
      <w:r w:rsidRPr="00DC0075">
        <w:rPr>
          <w:rFonts w:ascii="Verdana" w:hAnsi="Verdana"/>
          <w:color w:val="000000"/>
        </w:rPr>
        <w:t>,</w:t>
      </w:r>
      <w:r w:rsidR="00A1544D">
        <w:rPr>
          <w:rFonts w:ascii="Verdana" w:hAnsi="Verdana"/>
          <w:color w:val="000000"/>
        </w:rPr>
        <w:t xml:space="preserve"> </w:t>
      </w:r>
      <w:r w:rsidRPr="00DC0075">
        <w:rPr>
          <w:rFonts w:ascii="Verdana" w:hAnsi="Verdana"/>
          <w:color w:val="000000"/>
        </w:rPr>
        <w:t xml:space="preserve">dentre outras medidas, </w:t>
      </w:r>
      <w:r w:rsidR="00A1544D">
        <w:rPr>
          <w:rFonts w:ascii="Verdana" w:hAnsi="Verdana"/>
          <w:color w:val="000000"/>
        </w:rPr>
        <w:t>d</w:t>
      </w:r>
      <w:r w:rsidRPr="00DC0075">
        <w:rPr>
          <w:rFonts w:ascii="Verdana" w:hAnsi="Verdana"/>
          <w:color w:val="000000"/>
        </w:rPr>
        <w:t>o estado de emergência em saúde pública no Município</w:t>
      </w:r>
      <w:r w:rsidR="00A1544D">
        <w:rPr>
          <w:rFonts w:ascii="Verdana" w:hAnsi="Verdana"/>
          <w:color w:val="000000"/>
        </w:rPr>
        <w:t xml:space="preserve"> </w:t>
      </w:r>
      <w:r w:rsidRPr="00DC0075">
        <w:rPr>
          <w:rFonts w:ascii="Verdana" w:hAnsi="Verdana"/>
          <w:color w:val="000000"/>
        </w:rPr>
        <w:t xml:space="preserve">de </w:t>
      </w:r>
      <w:r w:rsidR="00A1544D">
        <w:rPr>
          <w:rFonts w:ascii="Verdana" w:hAnsi="Verdana"/>
          <w:color w:val="000000"/>
        </w:rPr>
        <w:t>Carmo do Cajuru</w:t>
      </w:r>
      <w:r w:rsidRPr="00DC0075">
        <w:rPr>
          <w:rFonts w:ascii="Verdana" w:hAnsi="Verdana"/>
          <w:color w:val="000000"/>
        </w:rPr>
        <w:t>;</w:t>
      </w:r>
    </w:p>
    <w:p w14:paraId="240A1C1A" w14:textId="4E6A9351" w:rsidR="00DC0075" w:rsidRDefault="00DC0075" w:rsidP="00DC0075">
      <w:pPr>
        <w:pStyle w:val="SemEspaamento"/>
        <w:spacing w:line="276" w:lineRule="auto"/>
        <w:jc w:val="both"/>
        <w:rPr>
          <w:rFonts w:ascii="Verdana" w:hAnsi="Verdana"/>
          <w:color w:val="000000"/>
        </w:rPr>
      </w:pPr>
      <w:r w:rsidRPr="00DC0075">
        <w:rPr>
          <w:rFonts w:ascii="Verdana" w:hAnsi="Verdana"/>
          <w:b/>
          <w:bCs/>
          <w:color w:val="000000"/>
        </w:rPr>
        <w:t xml:space="preserve">III – </w:t>
      </w:r>
      <w:r w:rsidRPr="00DC0075">
        <w:rPr>
          <w:rFonts w:ascii="Verdana" w:hAnsi="Verdana"/>
          <w:color w:val="000000"/>
        </w:rPr>
        <w:t xml:space="preserve">renda familiar de até </w:t>
      </w:r>
      <w:r w:rsidR="00A1544D">
        <w:rPr>
          <w:rFonts w:ascii="Verdana" w:hAnsi="Verdana"/>
          <w:color w:val="000000"/>
        </w:rPr>
        <w:t>0</w:t>
      </w:r>
      <w:r w:rsidRPr="00DC0075">
        <w:rPr>
          <w:rFonts w:ascii="Verdana" w:hAnsi="Verdana"/>
          <w:color w:val="000000"/>
        </w:rPr>
        <w:t xml:space="preserve">5 </w:t>
      </w:r>
      <w:r w:rsidR="00A1544D">
        <w:rPr>
          <w:rFonts w:ascii="Verdana" w:hAnsi="Verdana"/>
          <w:color w:val="000000"/>
        </w:rPr>
        <w:t xml:space="preserve">(cinco) </w:t>
      </w:r>
      <w:r w:rsidRPr="00DC0075">
        <w:rPr>
          <w:rFonts w:ascii="Verdana" w:hAnsi="Verdana"/>
          <w:color w:val="000000"/>
        </w:rPr>
        <w:t>salários mínimos.</w:t>
      </w:r>
    </w:p>
    <w:p w14:paraId="0D8CFCA4" w14:textId="3F0DA38C" w:rsidR="00DC0075" w:rsidRDefault="00DC0075" w:rsidP="00DC0075">
      <w:pPr>
        <w:pStyle w:val="SemEspaamento"/>
        <w:spacing w:line="276" w:lineRule="auto"/>
        <w:jc w:val="both"/>
        <w:rPr>
          <w:rFonts w:ascii="Verdana" w:hAnsi="Verdana"/>
          <w:color w:val="000000"/>
        </w:rPr>
      </w:pPr>
      <w:r w:rsidRPr="00DC0075">
        <w:rPr>
          <w:rFonts w:ascii="Verdana" w:hAnsi="Verdana"/>
          <w:b/>
          <w:bCs/>
          <w:color w:val="000000"/>
        </w:rPr>
        <w:t>§ 1º</w:t>
      </w:r>
      <w:r>
        <w:rPr>
          <w:rFonts w:ascii="Verdana" w:hAnsi="Verdana"/>
          <w:b/>
          <w:bCs/>
          <w:color w:val="000000"/>
        </w:rPr>
        <w:t xml:space="preserve">. </w:t>
      </w:r>
      <w:r w:rsidRPr="00DC0075">
        <w:rPr>
          <w:rFonts w:ascii="Verdana" w:hAnsi="Verdana"/>
          <w:color w:val="000000"/>
        </w:rPr>
        <w:t>Para os autônomos ou profissionais liberais, com inscrição no MEI, que não</w:t>
      </w:r>
      <w:r w:rsidRPr="00DC0075">
        <w:rPr>
          <w:rFonts w:ascii="Verdana" w:hAnsi="Verdana"/>
          <w:color w:val="000000"/>
        </w:rPr>
        <w:br/>
        <w:t>apresentem a demonstração constante no inciso II, deverão prestar no ato de</w:t>
      </w:r>
      <w:r w:rsidRPr="00DC0075">
        <w:rPr>
          <w:rFonts w:ascii="Verdana" w:hAnsi="Verdana"/>
          <w:color w:val="000000"/>
        </w:rPr>
        <w:br/>
        <w:t>protocolização:</w:t>
      </w:r>
      <w:r w:rsidRPr="00DC0075">
        <w:rPr>
          <w:rFonts w:ascii="Verdana" w:hAnsi="Verdana"/>
          <w:color w:val="000000"/>
        </w:rPr>
        <w:br/>
      </w:r>
      <w:r w:rsidRPr="00DC0075">
        <w:rPr>
          <w:rFonts w:ascii="Verdana" w:hAnsi="Verdana"/>
          <w:b/>
          <w:bCs/>
          <w:color w:val="000000"/>
        </w:rPr>
        <w:t xml:space="preserve">I – </w:t>
      </w:r>
      <w:r w:rsidRPr="00DC0075">
        <w:rPr>
          <w:rFonts w:ascii="Verdana" w:hAnsi="Verdana"/>
          <w:color w:val="000000"/>
        </w:rPr>
        <w:t>a juntada de requerimento de formalização da atividade econômica</w:t>
      </w:r>
      <w:r w:rsidR="00A1544D">
        <w:rPr>
          <w:rFonts w:ascii="Verdana" w:hAnsi="Verdana"/>
          <w:color w:val="000000"/>
        </w:rPr>
        <w:t xml:space="preserve"> </w:t>
      </w:r>
      <w:r w:rsidRPr="00DC0075">
        <w:rPr>
          <w:rFonts w:ascii="Verdana" w:hAnsi="Verdana"/>
          <w:color w:val="000000"/>
        </w:rPr>
        <w:t>realizada</w:t>
      </w:r>
      <w:r>
        <w:rPr>
          <w:rFonts w:ascii="Verdana" w:hAnsi="Verdana"/>
          <w:color w:val="000000"/>
        </w:rPr>
        <w:t>;</w:t>
      </w:r>
      <w:r w:rsidRPr="00DC0075">
        <w:rPr>
          <w:rFonts w:ascii="Verdana" w:hAnsi="Verdana"/>
          <w:color w:val="000000"/>
        </w:rPr>
        <w:br/>
      </w:r>
      <w:r w:rsidRPr="00DC0075">
        <w:rPr>
          <w:rFonts w:ascii="Verdana" w:hAnsi="Verdana"/>
          <w:b/>
          <w:bCs/>
          <w:color w:val="000000"/>
        </w:rPr>
        <w:t xml:space="preserve">II – </w:t>
      </w:r>
      <w:r w:rsidRPr="00DC0075">
        <w:rPr>
          <w:rFonts w:ascii="Verdana" w:hAnsi="Verdana"/>
          <w:color w:val="000000"/>
        </w:rPr>
        <w:t>apresentação de documentos comprobatórios de atividade realizada no ano</w:t>
      </w:r>
      <w:r w:rsidR="00A1544D">
        <w:rPr>
          <w:rFonts w:ascii="Verdana" w:hAnsi="Verdana"/>
          <w:color w:val="000000"/>
        </w:rPr>
        <w:t xml:space="preserve"> </w:t>
      </w:r>
      <w:r w:rsidRPr="00DC0075">
        <w:rPr>
          <w:rFonts w:ascii="Verdana" w:hAnsi="Verdana"/>
          <w:color w:val="000000"/>
        </w:rPr>
        <w:t>de 2020</w:t>
      </w:r>
      <w:r>
        <w:rPr>
          <w:rFonts w:ascii="Verdana" w:hAnsi="Verdana"/>
          <w:color w:val="000000"/>
        </w:rPr>
        <w:t>.</w:t>
      </w:r>
    </w:p>
    <w:p w14:paraId="6604A383" w14:textId="3175F4AF" w:rsidR="00DC0075" w:rsidRDefault="00DC0075" w:rsidP="00DC0075">
      <w:pPr>
        <w:pStyle w:val="SemEspaamento"/>
        <w:spacing w:line="276" w:lineRule="auto"/>
        <w:jc w:val="both"/>
        <w:rPr>
          <w:rFonts w:ascii="Verdana" w:hAnsi="Verdana"/>
          <w:color w:val="000000"/>
        </w:rPr>
      </w:pPr>
      <w:r w:rsidRPr="00DC0075">
        <w:rPr>
          <w:rFonts w:ascii="Verdana" w:hAnsi="Verdana"/>
          <w:b/>
          <w:bCs/>
          <w:color w:val="000000"/>
        </w:rPr>
        <w:t>§ 2º</w:t>
      </w:r>
      <w:r>
        <w:rPr>
          <w:rFonts w:ascii="Verdana" w:hAnsi="Verdana"/>
          <w:b/>
          <w:bCs/>
          <w:color w:val="000000"/>
        </w:rPr>
        <w:t>.</w:t>
      </w:r>
      <w:r w:rsidRPr="00DC0075">
        <w:rPr>
          <w:rFonts w:ascii="Verdana" w:hAnsi="Verdana"/>
          <w:b/>
          <w:bCs/>
          <w:color w:val="000000"/>
        </w:rPr>
        <w:t xml:space="preserve"> </w:t>
      </w:r>
      <w:r w:rsidRPr="00DC0075">
        <w:rPr>
          <w:rFonts w:ascii="Verdana" w:hAnsi="Verdana"/>
          <w:color w:val="000000"/>
        </w:rPr>
        <w:t>É proibida a concessão do benef</w:t>
      </w:r>
      <w:r w:rsidR="00A1544D">
        <w:rPr>
          <w:rFonts w:ascii="Verdana" w:hAnsi="Verdana"/>
          <w:color w:val="000000"/>
        </w:rPr>
        <w:t>í</w:t>
      </w:r>
      <w:r w:rsidRPr="00DC0075">
        <w:rPr>
          <w:rFonts w:ascii="Verdana" w:hAnsi="Verdana"/>
          <w:color w:val="000000"/>
        </w:rPr>
        <w:t>cio a servidores públicos ou a quaisquer</w:t>
      </w:r>
      <w:r w:rsidR="00A1544D">
        <w:rPr>
          <w:rFonts w:ascii="Verdana" w:hAnsi="Verdana"/>
          <w:color w:val="000000"/>
        </w:rPr>
        <w:t xml:space="preserve"> </w:t>
      </w:r>
      <w:r w:rsidRPr="00DC0075">
        <w:rPr>
          <w:rFonts w:ascii="Verdana" w:hAnsi="Verdana"/>
          <w:color w:val="000000"/>
        </w:rPr>
        <w:t>profissionais que já possuam alguma renda, além da atividade apresentada.</w:t>
      </w:r>
    </w:p>
    <w:p w14:paraId="1538B23F" w14:textId="77777777" w:rsidR="00A1544D" w:rsidRDefault="00A1544D" w:rsidP="00DC0075">
      <w:pPr>
        <w:pStyle w:val="SemEspaamento"/>
        <w:spacing w:line="276" w:lineRule="auto"/>
        <w:jc w:val="both"/>
        <w:rPr>
          <w:rFonts w:ascii="Verdana" w:hAnsi="Verdana"/>
          <w:color w:val="000000"/>
        </w:rPr>
      </w:pPr>
    </w:p>
    <w:p w14:paraId="5A5A3274" w14:textId="1886B6A2" w:rsidR="00DC0075" w:rsidRDefault="00DC0075" w:rsidP="00DC0075">
      <w:pPr>
        <w:pStyle w:val="SemEspaamento"/>
        <w:spacing w:line="276" w:lineRule="auto"/>
        <w:jc w:val="both"/>
        <w:rPr>
          <w:rFonts w:ascii="Verdana" w:hAnsi="Verdana"/>
          <w:color w:val="000000"/>
        </w:rPr>
      </w:pPr>
      <w:r w:rsidRPr="00DC0075">
        <w:rPr>
          <w:rFonts w:ascii="Verdana" w:hAnsi="Verdana"/>
          <w:b/>
          <w:bCs/>
          <w:color w:val="000000"/>
        </w:rPr>
        <w:t>Art. 3º</w:t>
      </w:r>
      <w:r>
        <w:rPr>
          <w:rFonts w:ascii="Verdana" w:hAnsi="Verdana"/>
          <w:b/>
          <w:bCs/>
          <w:color w:val="000000"/>
        </w:rPr>
        <w:t>.</w:t>
      </w:r>
      <w:r w:rsidRPr="00DC0075">
        <w:rPr>
          <w:rFonts w:ascii="Verdana" w:hAnsi="Verdana"/>
          <w:b/>
          <w:bCs/>
          <w:color w:val="000000"/>
        </w:rPr>
        <w:t xml:space="preserve"> </w:t>
      </w:r>
      <w:r w:rsidRPr="00DC0075">
        <w:rPr>
          <w:rFonts w:ascii="Verdana" w:hAnsi="Verdana"/>
          <w:color w:val="000000"/>
        </w:rPr>
        <w:t xml:space="preserve">O Programa compreenderá a concessão de </w:t>
      </w:r>
      <w:r w:rsidR="00A1544D">
        <w:rPr>
          <w:rFonts w:ascii="Verdana" w:hAnsi="Verdana"/>
          <w:color w:val="000000"/>
        </w:rPr>
        <w:t>0</w:t>
      </w:r>
      <w:r w:rsidRPr="00DC0075">
        <w:rPr>
          <w:rFonts w:ascii="Verdana" w:hAnsi="Verdana"/>
          <w:color w:val="000000"/>
        </w:rPr>
        <w:t xml:space="preserve">1 </w:t>
      </w:r>
      <w:r w:rsidR="00A1544D">
        <w:rPr>
          <w:rFonts w:ascii="Verdana" w:hAnsi="Verdana"/>
          <w:color w:val="000000"/>
        </w:rPr>
        <w:t xml:space="preserve">(um) </w:t>
      </w:r>
      <w:r w:rsidRPr="00DC0075">
        <w:rPr>
          <w:rFonts w:ascii="Verdana" w:hAnsi="Verdana"/>
          <w:color w:val="000000"/>
        </w:rPr>
        <w:t>salário mínimo por</w:t>
      </w:r>
      <w:r w:rsidR="00A1544D">
        <w:rPr>
          <w:rFonts w:ascii="Verdana" w:hAnsi="Verdana"/>
          <w:color w:val="000000"/>
        </w:rPr>
        <w:t xml:space="preserve"> </w:t>
      </w:r>
      <w:r w:rsidRPr="00DC0075">
        <w:rPr>
          <w:rFonts w:ascii="Verdana" w:hAnsi="Verdana"/>
          <w:color w:val="000000"/>
        </w:rPr>
        <w:t>beneficiário.</w:t>
      </w:r>
    </w:p>
    <w:p w14:paraId="1C915B3D" w14:textId="77777777" w:rsidR="00DC0075" w:rsidRDefault="00DC0075" w:rsidP="00DC0075">
      <w:pPr>
        <w:pStyle w:val="SemEspaamento"/>
        <w:spacing w:line="276" w:lineRule="auto"/>
        <w:jc w:val="both"/>
        <w:rPr>
          <w:rFonts w:ascii="Verdana" w:hAnsi="Verdana"/>
          <w:color w:val="000000"/>
        </w:rPr>
      </w:pPr>
      <w:r w:rsidRPr="00DC0075">
        <w:rPr>
          <w:rFonts w:ascii="Verdana" w:hAnsi="Verdana"/>
          <w:b/>
          <w:bCs/>
          <w:color w:val="000000"/>
        </w:rPr>
        <w:t>§ 1º</w:t>
      </w:r>
      <w:r>
        <w:rPr>
          <w:rFonts w:ascii="Verdana" w:hAnsi="Verdana"/>
          <w:b/>
          <w:bCs/>
          <w:color w:val="000000"/>
        </w:rPr>
        <w:t>.</w:t>
      </w:r>
      <w:r w:rsidRPr="00DC0075">
        <w:rPr>
          <w:rFonts w:ascii="Verdana" w:hAnsi="Verdana"/>
          <w:b/>
          <w:bCs/>
          <w:color w:val="000000"/>
        </w:rPr>
        <w:t xml:space="preserve"> </w:t>
      </w:r>
      <w:r w:rsidRPr="00DC0075">
        <w:rPr>
          <w:rFonts w:ascii="Verdana" w:hAnsi="Verdana"/>
          <w:color w:val="000000"/>
        </w:rPr>
        <w:t>O benefício de que faz menção esta lei não poderá ser concedido a</w:t>
      </w:r>
      <w:r w:rsidRPr="00DC0075">
        <w:rPr>
          <w:rFonts w:ascii="Verdana" w:hAnsi="Verdana"/>
          <w:color w:val="000000"/>
        </w:rPr>
        <w:br/>
        <w:t>indivíduos que pertençam à mesma família.</w:t>
      </w:r>
    </w:p>
    <w:p w14:paraId="57E599CB" w14:textId="00974E06" w:rsidR="006D5B3D" w:rsidRPr="00DC0075" w:rsidRDefault="00DC0075" w:rsidP="00DC0075">
      <w:pPr>
        <w:pStyle w:val="SemEspaamento"/>
        <w:spacing w:line="276" w:lineRule="auto"/>
        <w:jc w:val="both"/>
        <w:rPr>
          <w:rFonts w:ascii="Verdana" w:hAnsi="Verdana"/>
        </w:rPr>
      </w:pPr>
      <w:r w:rsidRPr="00DC0075">
        <w:rPr>
          <w:rFonts w:ascii="Verdana" w:hAnsi="Verdana"/>
          <w:b/>
          <w:bCs/>
          <w:color w:val="000000"/>
        </w:rPr>
        <w:t>§ 2º</w:t>
      </w:r>
      <w:r w:rsidR="00A1544D">
        <w:rPr>
          <w:rFonts w:ascii="Verdana" w:hAnsi="Verdana"/>
          <w:b/>
          <w:bCs/>
          <w:color w:val="000000"/>
        </w:rPr>
        <w:t>.</w:t>
      </w:r>
      <w:r w:rsidRPr="00DC0075">
        <w:rPr>
          <w:rFonts w:ascii="Verdana" w:hAnsi="Verdana"/>
          <w:b/>
          <w:bCs/>
          <w:color w:val="000000"/>
        </w:rPr>
        <w:t xml:space="preserve"> </w:t>
      </w:r>
      <w:r w:rsidRPr="00DC0075">
        <w:rPr>
          <w:rFonts w:ascii="Verdana" w:hAnsi="Verdana"/>
          <w:color w:val="000000"/>
        </w:rPr>
        <w:t>O benefício desta lei não poderá ser concedido cumulativamente com o</w:t>
      </w:r>
      <w:r w:rsidRPr="00DC0075">
        <w:rPr>
          <w:rFonts w:ascii="Verdana" w:hAnsi="Verdana"/>
          <w:color w:val="000000"/>
        </w:rPr>
        <w:br/>
        <w:t>Seguro Desemprego.</w:t>
      </w:r>
      <w:r w:rsidRPr="00DC0075">
        <w:rPr>
          <w:rFonts w:ascii="Verdana" w:hAnsi="Verdana"/>
        </w:rPr>
        <w:t xml:space="preserve"> </w:t>
      </w:r>
    </w:p>
    <w:p w14:paraId="62A1F52B" w14:textId="0A7FA314" w:rsidR="00DC0075" w:rsidRDefault="00DC0075" w:rsidP="00DC0075">
      <w:pPr>
        <w:pStyle w:val="SemEspaamento"/>
        <w:spacing w:line="276" w:lineRule="auto"/>
        <w:jc w:val="both"/>
        <w:rPr>
          <w:rFonts w:ascii="Verdana" w:hAnsi="Verdana"/>
          <w:color w:val="000000"/>
        </w:rPr>
      </w:pPr>
      <w:r w:rsidRPr="00DC0075">
        <w:rPr>
          <w:rFonts w:ascii="Verdana" w:hAnsi="Verdana"/>
          <w:b/>
          <w:bCs/>
          <w:color w:val="000000"/>
        </w:rPr>
        <w:lastRenderedPageBreak/>
        <w:t>Art. 4º</w:t>
      </w:r>
      <w:r w:rsidR="00A1544D">
        <w:rPr>
          <w:rFonts w:ascii="Verdana" w:hAnsi="Verdana"/>
          <w:b/>
          <w:bCs/>
          <w:color w:val="000000"/>
        </w:rPr>
        <w:t>.</w:t>
      </w:r>
      <w:r w:rsidRPr="00DC0075">
        <w:rPr>
          <w:rFonts w:ascii="Verdana" w:hAnsi="Verdana"/>
          <w:b/>
          <w:bCs/>
          <w:color w:val="000000"/>
        </w:rPr>
        <w:t xml:space="preserve"> </w:t>
      </w:r>
      <w:r w:rsidRPr="00DC0075">
        <w:rPr>
          <w:rFonts w:ascii="Verdana" w:hAnsi="Verdana"/>
          <w:color w:val="000000"/>
        </w:rPr>
        <w:t>Serão concedidos no máximo</w:t>
      </w:r>
      <w:r w:rsidRPr="00E86C34">
        <w:rPr>
          <w:rFonts w:ascii="Verdana" w:hAnsi="Verdana"/>
        </w:rPr>
        <w:t xml:space="preserve"> 1.000 (</w:t>
      </w:r>
      <w:r w:rsidR="00A1544D" w:rsidRPr="00E86C34">
        <w:rPr>
          <w:rFonts w:ascii="Verdana" w:hAnsi="Verdana"/>
        </w:rPr>
        <w:t>m</w:t>
      </w:r>
      <w:r w:rsidRPr="00E86C34">
        <w:rPr>
          <w:rFonts w:ascii="Verdana" w:hAnsi="Verdana"/>
        </w:rPr>
        <w:t xml:space="preserve">il) </w:t>
      </w:r>
      <w:r w:rsidRPr="00DC0075">
        <w:rPr>
          <w:rFonts w:ascii="Verdana" w:hAnsi="Verdana"/>
          <w:color w:val="000000"/>
        </w:rPr>
        <w:t>benefícios nos termos</w:t>
      </w:r>
      <w:r w:rsidRPr="00DC0075">
        <w:rPr>
          <w:rFonts w:ascii="Verdana" w:hAnsi="Verdana"/>
          <w:color w:val="000000"/>
        </w:rPr>
        <w:br/>
        <w:t>do Programa descrito por esta lei.</w:t>
      </w:r>
    </w:p>
    <w:p w14:paraId="68327F20" w14:textId="77777777" w:rsidR="00DC0075" w:rsidRDefault="00DC0075" w:rsidP="00DC0075">
      <w:pPr>
        <w:pStyle w:val="SemEspaamento"/>
        <w:spacing w:line="276" w:lineRule="auto"/>
        <w:jc w:val="both"/>
        <w:rPr>
          <w:rFonts w:ascii="Verdana" w:hAnsi="Verdana"/>
          <w:color w:val="000000"/>
        </w:rPr>
      </w:pPr>
      <w:r w:rsidRPr="00DC0075">
        <w:rPr>
          <w:rFonts w:ascii="Verdana" w:hAnsi="Verdana"/>
          <w:b/>
          <w:bCs/>
          <w:color w:val="000000"/>
        </w:rPr>
        <w:t xml:space="preserve">Parágrafo único. </w:t>
      </w:r>
      <w:r w:rsidRPr="00DC0075">
        <w:rPr>
          <w:rFonts w:ascii="Verdana" w:hAnsi="Verdana"/>
          <w:color w:val="000000"/>
        </w:rPr>
        <w:t>A prioridade será estabelecida mediante os seguintes</w:t>
      </w:r>
      <w:r w:rsidRPr="00DC0075">
        <w:rPr>
          <w:rFonts w:ascii="Verdana" w:hAnsi="Verdana"/>
          <w:color w:val="000000"/>
        </w:rPr>
        <w:br/>
        <w:t>requisitos, em ordem decrescente:</w:t>
      </w:r>
    </w:p>
    <w:p w14:paraId="10C9C9C4" w14:textId="77777777" w:rsidR="00DC0075" w:rsidRDefault="00DC0075" w:rsidP="00DC0075">
      <w:pPr>
        <w:pStyle w:val="SemEspaamento"/>
        <w:spacing w:line="276" w:lineRule="auto"/>
        <w:jc w:val="both"/>
        <w:rPr>
          <w:rFonts w:ascii="Verdana" w:hAnsi="Verdana"/>
          <w:color w:val="000000"/>
        </w:rPr>
      </w:pPr>
      <w:r w:rsidRPr="00DC0075">
        <w:rPr>
          <w:rFonts w:ascii="Verdana" w:hAnsi="Verdana"/>
          <w:b/>
          <w:bCs/>
          <w:color w:val="000000"/>
        </w:rPr>
        <w:t xml:space="preserve">I – </w:t>
      </w:r>
      <w:r w:rsidRPr="00DC0075">
        <w:rPr>
          <w:rFonts w:ascii="Verdana" w:hAnsi="Verdana"/>
          <w:color w:val="000000"/>
        </w:rPr>
        <w:t>requerentes em ordem de idade, do mais idoso ao mais jovem;</w:t>
      </w:r>
    </w:p>
    <w:p w14:paraId="3B4C64F6" w14:textId="77777777" w:rsidR="00DC0075" w:rsidRDefault="00DC0075" w:rsidP="00DC0075">
      <w:pPr>
        <w:pStyle w:val="SemEspaamento"/>
        <w:spacing w:line="276" w:lineRule="auto"/>
        <w:jc w:val="both"/>
        <w:rPr>
          <w:rFonts w:ascii="Verdana" w:hAnsi="Verdana"/>
          <w:color w:val="000000"/>
        </w:rPr>
      </w:pPr>
      <w:r w:rsidRPr="00DC0075">
        <w:rPr>
          <w:rFonts w:ascii="Verdana" w:hAnsi="Verdana"/>
          <w:b/>
          <w:bCs/>
          <w:color w:val="000000"/>
        </w:rPr>
        <w:t xml:space="preserve">II – </w:t>
      </w:r>
      <w:r w:rsidRPr="00DC0075">
        <w:rPr>
          <w:rFonts w:ascii="Verdana" w:hAnsi="Verdana"/>
          <w:color w:val="000000"/>
        </w:rPr>
        <w:t>portadores de doenças crônicas ou indivíduos com imunossupressão;</w:t>
      </w:r>
    </w:p>
    <w:p w14:paraId="42E751DB" w14:textId="77777777" w:rsidR="00DC0075" w:rsidRDefault="00DC0075" w:rsidP="00DC0075">
      <w:pPr>
        <w:pStyle w:val="SemEspaamento"/>
        <w:spacing w:line="276" w:lineRule="auto"/>
        <w:jc w:val="both"/>
        <w:rPr>
          <w:rFonts w:ascii="Verdana" w:hAnsi="Verdana"/>
          <w:color w:val="000000"/>
        </w:rPr>
      </w:pPr>
      <w:r w:rsidRPr="00DC0075">
        <w:rPr>
          <w:rFonts w:ascii="Verdana" w:hAnsi="Verdana"/>
          <w:b/>
          <w:bCs/>
          <w:color w:val="000000"/>
        </w:rPr>
        <w:t xml:space="preserve">III – </w:t>
      </w:r>
      <w:r w:rsidRPr="00DC0075">
        <w:rPr>
          <w:rFonts w:ascii="Verdana" w:hAnsi="Verdana"/>
          <w:color w:val="000000"/>
        </w:rPr>
        <w:t>ordem de protocolização dos respectivos requerimentos.</w:t>
      </w:r>
    </w:p>
    <w:p w14:paraId="439E9E56" w14:textId="4E365705" w:rsidR="00A1544D" w:rsidRDefault="00DC0075" w:rsidP="00DC0075">
      <w:pPr>
        <w:pStyle w:val="SemEspaamento"/>
        <w:spacing w:line="276" w:lineRule="auto"/>
        <w:jc w:val="both"/>
        <w:rPr>
          <w:rFonts w:ascii="Verdana" w:hAnsi="Verdana"/>
          <w:color w:val="000000"/>
        </w:rPr>
      </w:pPr>
      <w:r w:rsidRPr="00DC0075">
        <w:rPr>
          <w:rFonts w:ascii="Verdana" w:hAnsi="Verdana"/>
          <w:color w:val="000000"/>
        </w:rPr>
        <w:br/>
      </w:r>
      <w:r w:rsidRPr="00DC0075">
        <w:rPr>
          <w:rFonts w:ascii="Verdana" w:hAnsi="Verdana"/>
          <w:b/>
          <w:bCs/>
          <w:color w:val="000000"/>
        </w:rPr>
        <w:t>Art. 5º</w:t>
      </w:r>
      <w:r w:rsidR="00A1544D">
        <w:rPr>
          <w:rFonts w:ascii="Verdana" w:hAnsi="Verdana"/>
          <w:b/>
          <w:bCs/>
          <w:color w:val="000000"/>
        </w:rPr>
        <w:t>.</w:t>
      </w:r>
      <w:r w:rsidRPr="00DC0075">
        <w:rPr>
          <w:rFonts w:ascii="Verdana" w:hAnsi="Verdana"/>
          <w:b/>
          <w:bCs/>
          <w:color w:val="000000"/>
        </w:rPr>
        <w:t xml:space="preserve"> </w:t>
      </w:r>
      <w:r w:rsidRPr="00DC0075">
        <w:rPr>
          <w:rFonts w:ascii="Verdana" w:hAnsi="Verdana"/>
          <w:color w:val="000000"/>
        </w:rPr>
        <w:t xml:space="preserve">O Programa descrito nesta lei terá prazo de duração de </w:t>
      </w:r>
      <w:r w:rsidR="00A1544D">
        <w:rPr>
          <w:rFonts w:ascii="Verdana" w:hAnsi="Verdana"/>
          <w:color w:val="000000"/>
        </w:rPr>
        <w:t>0</w:t>
      </w:r>
      <w:r w:rsidRPr="00DC0075">
        <w:rPr>
          <w:rFonts w:ascii="Verdana" w:hAnsi="Verdana"/>
          <w:color w:val="000000"/>
        </w:rPr>
        <w:t>3 (três) meses,</w:t>
      </w:r>
      <w:r w:rsidRPr="00DC0075">
        <w:rPr>
          <w:rFonts w:ascii="Verdana" w:hAnsi="Verdana"/>
          <w:color w:val="000000"/>
        </w:rPr>
        <w:br/>
        <w:t xml:space="preserve">podendo ser prorrogado por mais </w:t>
      </w:r>
      <w:r w:rsidR="00A1544D">
        <w:rPr>
          <w:rFonts w:ascii="Verdana" w:hAnsi="Verdana"/>
          <w:color w:val="000000"/>
        </w:rPr>
        <w:t>0</w:t>
      </w:r>
      <w:r w:rsidRPr="00DC0075">
        <w:rPr>
          <w:rFonts w:ascii="Verdana" w:hAnsi="Verdana"/>
          <w:color w:val="000000"/>
        </w:rPr>
        <w:t>3 (três) meses, conforme a situação de</w:t>
      </w:r>
      <w:r w:rsidRPr="00DC0075">
        <w:rPr>
          <w:rFonts w:ascii="Verdana" w:hAnsi="Verdana"/>
          <w:color w:val="000000"/>
        </w:rPr>
        <w:br/>
        <w:t>emergência oriunda da Pandemia do coronav</w:t>
      </w:r>
      <w:r w:rsidR="00A1544D">
        <w:rPr>
          <w:rFonts w:ascii="Verdana" w:hAnsi="Verdana"/>
          <w:color w:val="000000"/>
        </w:rPr>
        <w:t>í</w:t>
      </w:r>
      <w:r w:rsidRPr="00DC0075">
        <w:rPr>
          <w:rFonts w:ascii="Verdana" w:hAnsi="Verdana"/>
          <w:color w:val="000000"/>
        </w:rPr>
        <w:t>rus (Covid-19)</w:t>
      </w:r>
      <w:r w:rsidR="00A1544D">
        <w:rPr>
          <w:rFonts w:ascii="Verdana" w:hAnsi="Verdana"/>
          <w:color w:val="000000"/>
        </w:rPr>
        <w:t>.</w:t>
      </w:r>
    </w:p>
    <w:p w14:paraId="594BB270" w14:textId="27BA06BE" w:rsidR="00A1544D" w:rsidRDefault="00DC0075" w:rsidP="00DC0075">
      <w:pPr>
        <w:pStyle w:val="SemEspaamento"/>
        <w:spacing w:line="276" w:lineRule="auto"/>
        <w:jc w:val="both"/>
        <w:rPr>
          <w:rFonts w:ascii="Verdana" w:hAnsi="Verdana"/>
          <w:color w:val="000000"/>
        </w:rPr>
      </w:pPr>
      <w:r w:rsidRPr="00DC0075">
        <w:rPr>
          <w:rFonts w:ascii="Verdana" w:hAnsi="Verdana"/>
          <w:color w:val="000000"/>
        </w:rPr>
        <w:br/>
      </w:r>
      <w:r w:rsidRPr="00DC0075">
        <w:rPr>
          <w:rFonts w:ascii="Verdana" w:hAnsi="Verdana"/>
          <w:b/>
          <w:bCs/>
          <w:color w:val="000000"/>
        </w:rPr>
        <w:t>Art. 6º</w:t>
      </w:r>
      <w:r w:rsidR="00A1544D">
        <w:rPr>
          <w:rFonts w:ascii="Verdana" w:hAnsi="Verdana"/>
          <w:b/>
          <w:bCs/>
          <w:color w:val="000000"/>
        </w:rPr>
        <w:t>.</w:t>
      </w:r>
      <w:r w:rsidRPr="00DC0075">
        <w:rPr>
          <w:rFonts w:ascii="Verdana" w:hAnsi="Verdana"/>
          <w:b/>
          <w:bCs/>
          <w:color w:val="000000"/>
        </w:rPr>
        <w:t xml:space="preserve"> </w:t>
      </w:r>
      <w:r w:rsidRPr="00DC0075">
        <w:rPr>
          <w:rFonts w:ascii="Verdana" w:hAnsi="Verdana"/>
          <w:color w:val="000000"/>
        </w:rPr>
        <w:t>A apresentação de declaração ou documento em desconformidade com</w:t>
      </w:r>
      <w:r w:rsidRPr="00DC0075">
        <w:rPr>
          <w:rFonts w:ascii="Verdana" w:hAnsi="Verdana"/>
          <w:color w:val="000000"/>
        </w:rPr>
        <w:br/>
        <w:t>o ordenamento jurídico poderá sujeitar às sanções administrativas, cíveis e</w:t>
      </w:r>
      <w:r w:rsidRPr="00DC0075">
        <w:rPr>
          <w:rFonts w:ascii="Verdana" w:hAnsi="Verdana"/>
          <w:color w:val="000000"/>
        </w:rPr>
        <w:br/>
        <w:t>penais correspondentes.</w:t>
      </w:r>
    </w:p>
    <w:p w14:paraId="66507A08" w14:textId="727FB119" w:rsidR="00A1544D" w:rsidRDefault="00DC0075" w:rsidP="00DC0075">
      <w:pPr>
        <w:pStyle w:val="SemEspaamento"/>
        <w:spacing w:line="276" w:lineRule="auto"/>
        <w:jc w:val="both"/>
        <w:rPr>
          <w:rFonts w:ascii="Verdana" w:hAnsi="Verdana"/>
          <w:color w:val="000000"/>
        </w:rPr>
      </w:pPr>
      <w:r w:rsidRPr="00DC0075">
        <w:rPr>
          <w:rFonts w:ascii="Verdana" w:hAnsi="Verdana"/>
          <w:b/>
          <w:bCs/>
          <w:color w:val="000000"/>
        </w:rPr>
        <w:t>§ 1º</w:t>
      </w:r>
      <w:r w:rsidR="00A1544D">
        <w:rPr>
          <w:rFonts w:ascii="Verdana" w:hAnsi="Verdana"/>
          <w:b/>
          <w:bCs/>
          <w:color w:val="000000"/>
        </w:rPr>
        <w:t>.</w:t>
      </w:r>
      <w:r w:rsidRPr="00DC0075">
        <w:rPr>
          <w:rFonts w:ascii="Verdana" w:hAnsi="Verdana"/>
          <w:b/>
          <w:bCs/>
          <w:color w:val="000000"/>
        </w:rPr>
        <w:t xml:space="preserve"> </w:t>
      </w:r>
      <w:r w:rsidRPr="00DC0075">
        <w:rPr>
          <w:rFonts w:ascii="Verdana" w:hAnsi="Verdana"/>
          <w:color w:val="000000"/>
        </w:rPr>
        <w:t xml:space="preserve">O disposto no </w:t>
      </w:r>
      <w:r w:rsidRPr="00DC0075">
        <w:rPr>
          <w:rFonts w:ascii="Verdana" w:hAnsi="Verdana"/>
          <w:i/>
          <w:iCs/>
          <w:color w:val="000000"/>
        </w:rPr>
        <w:t xml:space="preserve">caput </w:t>
      </w:r>
      <w:r w:rsidRPr="00DC0075">
        <w:rPr>
          <w:rFonts w:ascii="Verdana" w:hAnsi="Verdana"/>
          <w:color w:val="000000"/>
        </w:rPr>
        <w:t>deste artigo poderá ainda importar em</w:t>
      </w:r>
      <w:r w:rsidRPr="00DC0075">
        <w:rPr>
          <w:rFonts w:ascii="Verdana" w:hAnsi="Verdana"/>
          <w:color w:val="000000"/>
        </w:rPr>
        <w:br/>
        <w:t>descredenciamento e impossibilidade de credenciamento nos programas em</w:t>
      </w:r>
      <w:r w:rsidRPr="00DC0075">
        <w:rPr>
          <w:rFonts w:ascii="Verdana" w:hAnsi="Verdana"/>
          <w:color w:val="000000"/>
        </w:rPr>
        <w:br/>
        <w:t>âmbito municipal, pelo período de 3 (três) anos.</w:t>
      </w:r>
    </w:p>
    <w:p w14:paraId="5401EB97" w14:textId="0E5BCACC" w:rsidR="00A1544D" w:rsidRDefault="00DC0075" w:rsidP="00DC0075">
      <w:pPr>
        <w:pStyle w:val="SemEspaamento"/>
        <w:spacing w:line="276" w:lineRule="auto"/>
        <w:jc w:val="both"/>
        <w:rPr>
          <w:rFonts w:ascii="Verdana" w:hAnsi="Verdana"/>
          <w:color w:val="000000"/>
        </w:rPr>
      </w:pPr>
      <w:r w:rsidRPr="00DC0075">
        <w:rPr>
          <w:rFonts w:ascii="Verdana" w:hAnsi="Verdana"/>
          <w:b/>
          <w:bCs/>
          <w:color w:val="000000"/>
        </w:rPr>
        <w:t>§ 2º</w:t>
      </w:r>
      <w:r w:rsidR="00A1544D">
        <w:rPr>
          <w:rFonts w:ascii="Verdana" w:hAnsi="Verdana"/>
          <w:b/>
          <w:bCs/>
          <w:color w:val="000000"/>
        </w:rPr>
        <w:t>.</w:t>
      </w:r>
      <w:r w:rsidRPr="00DC0075">
        <w:rPr>
          <w:rFonts w:ascii="Verdana" w:hAnsi="Verdana"/>
          <w:b/>
          <w:bCs/>
          <w:color w:val="000000"/>
        </w:rPr>
        <w:t xml:space="preserve"> </w:t>
      </w:r>
      <w:r w:rsidRPr="00DC0075">
        <w:rPr>
          <w:rFonts w:ascii="Verdana" w:hAnsi="Verdana"/>
          <w:color w:val="000000"/>
        </w:rPr>
        <w:t xml:space="preserve">A atuação de servidor que possibilite a circunstância descrita no </w:t>
      </w:r>
      <w:r w:rsidRPr="00DC0075">
        <w:rPr>
          <w:rFonts w:ascii="Verdana" w:hAnsi="Verdana"/>
          <w:i/>
          <w:iCs/>
          <w:color w:val="000000"/>
        </w:rPr>
        <w:t>caput</w:t>
      </w:r>
      <w:r w:rsidRPr="00DC0075">
        <w:rPr>
          <w:rFonts w:ascii="Verdana" w:hAnsi="Verdana"/>
          <w:i/>
          <w:iCs/>
          <w:color w:val="000000"/>
        </w:rPr>
        <w:br/>
      </w:r>
      <w:r w:rsidRPr="00DC0075">
        <w:rPr>
          <w:rFonts w:ascii="Verdana" w:hAnsi="Verdana"/>
          <w:color w:val="000000"/>
        </w:rPr>
        <w:t>deste artigo ocasionará a instauração de processo administrativo disciplinar,</w:t>
      </w:r>
      <w:r w:rsidRPr="00DC0075">
        <w:rPr>
          <w:rFonts w:ascii="Verdana" w:hAnsi="Verdana"/>
          <w:color w:val="000000"/>
        </w:rPr>
        <w:br/>
        <w:t>passível de todas as sanções em âmbito administrativo, cível e penal</w:t>
      </w:r>
      <w:r w:rsidRPr="00DC0075">
        <w:rPr>
          <w:rFonts w:ascii="Verdana" w:hAnsi="Verdana"/>
          <w:color w:val="000000"/>
        </w:rPr>
        <w:br/>
        <w:t>constantes no ordenamento jurídico.</w:t>
      </w:r>
    </w:p>
    <w:p w14:paraId="6F2A5EB7" w14:textId="516687D4" w:rsidR="00A1544D" w:rsidRDefault="00DC0075" w:rsidP="00DC0075">
      <w:pPr>
        <w:pStyle w:val="SemEspaamento"/>
        <w:spacing w:line="276" w:lineRule="auto"/>
        <w:jc w:val="both"/>
        <w:rPr>
          <w:rFonts w:ascii="Verdana" w:hAnsi="Verdana"/>
          <w:color w:val="000000"/>
        </w:rPr>
      </w:pPr>
      <w:r w:rsidRPr="00DC0075">
        <w:rPr>
          <w:rFonts w:ascii="Verdana" w:hAnsi="Verdana"/>
          <w:color w:val="000000"/>
        </w:rPr>
        <w:br/>
      </w:r>
      <w:r w:rsidRPr="00DC0075">
        <w:rPr>
          <w:rFonts w:ascii="Verdana" w:hAnsi="Verdana"/>
          <w:b/>
          <w:bCs/>
          <w:color w:val="000000"/>
        </w:rPr>
        <w:t>Art. 7º</w:t>
      </w:r>
      <w:r w:rsidR="00A1544D">
        <w:rPr>
          <w:rFonts w:ascii="Verdana" w:hAnsi="Verdana"/>
          <w:b/>
          <w:bCs/>
          <w:color w:val="000000"/>
        </w:rPr>
        <w:t>.</w:t>
      </w:r>
      <w:r w:rsidRPr="00DC0075">
        <w:rPr>
          <w:rFonts w:ascii="Verdana" w:hAnsi="Verdana"/>
          <w:b/>
          <w:bCs/>
          <w:color w:val="000000"/>
        </w:rPr>
        <w:t xml:space="preserve"> </w:t>
      </w:r>
      <w:r w:rsidRPr="00DC0075">
        <w:rPr>
          <w:rFonts w:ascii="Verdana" w:hAnsi="Verdana"/>
          <w:color w:val="000000"/>
        </w:rPr>
        <w:t>Todo atendimento será feito por via remota, por sistema a ser</w:t>
      </w:r>
      <w:r w:rsidRPr="00DC0075">
        <w:rPr>
          <w:rFonts w:ascii="Verdana" w:hAnsi="Verdana"/>
          <w:color w:val="000000"/>
        </w:rPr>
        <w:br/>
        <w:t xml:space="preserve">disponibilizado pela Prefeitura de </w:t>
      </w:r>
      <w:r w:rsidR="001F3A6E">
        <w:rPr>
          <w:rFonts w:ascii="Verdana" w:hAnsi="Verdana"/>
          <w:color w:val="000000"/>
        </w:rPr>
        <w:t>Carmo do Cajuru</w:t>
      </w:r>
      <w:r w:rsidRPr="00DC0075">
        <w:rPr>
          <w:rFonts w:ascii="Verdana" w:hAnsi="Verdana"/>
          <w:color w:val="000000"/>
        </w:rPr>
        <w:t>.</w:t>
      </w:r>
    </w:p>
    <w:p w14:paraId="2751FA4F" w14:textId="7334DA73" w:rsidR="00A1544D" w:rsidRDefault="00DC0075" w:rsidP="00DC0075">
      <w:pPr>
        <w:pStyle w:val="SemEspaamento"/>
        <w:spacing w:line="276" w:lineRule="auto"/>
        <w:jc w:val="both"/>
        <w:rPr>
          <w:rFonts w:ascii="Verdana" w:hAnsi="Verdana"/>
          <w:color w:val="000000"/>
        </w:rPr>
      </w:pPr>
      <w:r w:rsidRPr="00DC0075">
        <w:rPr>
          <w:rFonts w:ascii="Verdana" w:hAnsi="Verdana"/>
          <w:color w:val="000000"/>
        </w:rPr>
        <w:br/>
      </w:r>
      <w:r w:rsidRPr="00DC0075">
        <w:rPr>
          <w:rFonts w:ascii="Verdana" w:hAnsi="Verdana"/>
          <w:b/>
          <w:bCs/>
          <w:color w:val="000000"/>
        </w:rPr>
        <w:t>Art. 8º</w:t>
      </w:r>
      <w:r w:rsidR="00A1544D">
        <w:rPr>
          <w:rFonts w:ascii="Verdana" w:hAnsi="Verdana"/>
          <w:b/>
          <w:bCs/>
          <w:color w:val="000000"/>
        </w:rPr>
        <w:t>.</w:t>
      </w:r>
      <w:r w:rsidRPr="00DC0075">
        <w:rPr>
          <w:rFonts w:ascii="Verdana" w:hAnsi="Verdana"/>
          <w:b/>
          <w:bCs/>
          <w:color w:val="000000"/>
        </w:rPr>
        <w:t xml:space="preserve"> </w:t>
      </w:r>
      <w:r w:rsidRPr="00DC0075">
        <w:rPr>
          <w:rFonts w:ascii="Verdana" w:hAnsi="Verdana"/>
          <w:color w:val="000000"/>
        </w:rPr>
        <w:t>Decreto deverá dispor sobre a regulamentação do presente Programa.</w:t>
      </w:r>
    </w:p>
    <w:p w14:paraId="47855FD4" w14:textId="5D9689E4" w:rsidR="00DC0075" w:rsidRPr="00DC0075" w:rsidRDefault="00DC0075" w:rsidP="00DC0075">
      <w:pPr>
        <w:pStyle w:val="SemEspaamento"/>
        <w:spacing w:line="276" w:lineRule="auto"/>
        <w:jc w:val="both"/>
        <w:rPr>
          <w:rFonts w:ascii="Verdana" w:hAnsi="Verdana" w:cs="Arial"/>
        </w:rPr>
      </w:pPr>
      <w:r w:rsidRPr="00DC0075">
        <w:rPr>
          <w:rFonts w:ascii="Verdana" w:hAnsi="Verdana"/>
          <w:color w:val="000000"/>
        </w:rPr>
        <w:br/>
      </w:r>
      <w:r w:rsidRPr="00DC0075">
        <w:rPr>
          <w:rFonts w:ascii="Verdana" w:hAnsi="Verdana"/>
          <w:b/>
          <w:bCs/>
          <w:color w:val="000000"/>
        </w:rPr>
        <w:t>Art. 9º</w:t>
      </w:r>
      <w:r w:rsidR="00A1544D">
        <w:rPr>
          <w:rFonts w:ascii="Verdana" w:hAnsi="Verdana"/>
          <w:b/>
          <w:bCs/>
          <w:color w:val="000000"/>
        </w:rPr>
        <w:t>.</w:t>
      </w:r>
      <w:r w:rsidRPr="00DC0075">
        <w:rPr>
          <w:rFonts w:ascii="Verdana" w:hAnsi="Verdana"/>
          <w:b/>
          <w:bCs/>
          <w:color w:val="000000"/>
        </w:rPr>
        <w:t xml:space="preserve"> </w:t>
      </w:r>
      <w:r w:rsidRPr="00DC0075">
        <w:rPr>
          <w:rFonts w:ascii="Verdana" w:hAnsi="Verdana"/>
          <w:color w:val="000000"/>
        </w:rPr>
        <w:t>Esta lei entra em vigor na data de sua publicação.</w:t>
      </w:r>
    </w:p>
    <w:p w14:paraId="1E49F197" w14:textId="77777777" w:rsidR="006D5B3D" w:rsidRPr="00B02CF7" w:rsidRDefault="006D5B3D" w:rsidP="006D5B3D">
      <w:pPr>
        <w:pStyle w:val="SemEspaamento"/>
        <w:spacing w:line="276" w:lineRule="auto"/>
        <w:ind w:firstLine="1134"/>
        <w:jc w:val="both"/>
        <w:rPr>
          <w:rFonts w:ascii="Arial" w:hAnsi="Arial" w:cs="Arial"/>
        </w:rPr>
      </w:pPr>
    </w:p>
    <w:p w14:paraId="15C5F677" w14:textId="41705D25" w:rsidR="006D5B3D" w:rsidRPr="00B02CF7" w:rsidRDefault="006D5B3D" w:rsidP="006D5B3D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</w:rPr>
      </w:pPr>
      <w:r w:rsidRPr="00B02CF7">
        <w:rPr>
          <w:rFonts w:ascii="Verdana" w:hAnsi="Verdana" w:cs="NimbusRomNo9L-Regu"/>
        </w:rPr>
        <w:t xml:space="preserve">Carmo do Cajuru, </w:t>
      </w:r>
      <w:r w:rsidR="00A1544D">
        <w:rPr>
          <w:rFonts w:ascii="Verdana" w:hAnsi="Verdana" w:cs="NimbusRomNo9L-Regu"/>
        </w:rPr>
        <w:t>29</w:t>
      </w:r>
      <w:r w:rsidRPr="00B02CF7">
        <w:rPr>
          <w:rFonts w:ascii="Verdana" w:hAnsi="Verdana" w:cs="NimbusRomNo9L-Regu"/>
        </w:rPr>
        <w:t xml:space="preserve"> de março de 2021.</w:t>
      </w:r>
    </w:p>
    <w:p w14:paraId="668CE714" w14:textId="053C3963" w:rsidR="006D5B3D" w:rsidRDefault="006D5B3D" w:rsidP="006D5B3D">
      <w:pPr>
        <w:spacing w:after="0"/>
        <w:jc w:val="center"/>
        <w:rPr>
          <w:rFonts w:ascii="Verdana" w:hAnsi="Verdana"/>
          <w:b/>
        </w:rPr>
      </w:pPr>
    </w:p>
    <w:p w14:paraId="32346371" w14:textId="74683A6E" w:rsidR="006D5B3D" w:rsidRPr="00B02CF7" w:rsidRDefault="00A1544D" w:rsidP="006D5B3D">
      <w:pPr>
        <w:spacing w:after="0"/>
        <w:jc w:val="center"/>
        <w:rPr>
          <w:rFonts w:ascii="Verdana" w:hAnsi="Verdana"/>
          <w:b/>
        </w:rPr>
      </w:pPr>
      <w:bookmarkStart w:id="0" w:name="_Hlk65600271"/>
      <w:r>
        <w:rPr>
          <w:rFonts w:ascii="Verdana" w:hAnsi="Verdana"/>
          <w:b/>
        </w:rPr>
        <w:t>Sebastião de Faria Gomes</w:t>
      </w:r>
    </w:p>
    <w:bookmarkEnd w:id="0"/>
    <w:p w14:paraId="1FFD8EFC" w14:textId="19BCCEF2" w:rsidR="00323DAB" w:rsidRPr="00B02CF7" w:rsidRDefault="006D5B3D" w:rsidP="00126F21">
      <w:pPr>
        <w:spacing w:after="0"/>
        <w:jc w:val="center"/>
      </w:pPr>
      <w:r w:rsidRPr="00B02CF7">
        <w:rPr>
          <w:rFonts w:ascii="Verdana" w:hAnsi="Verdana"/>
          <w:b/>
        </w:rPr>
        <w:t>Vereador</w:t>
      </w:r>
    </w:p>
    <w:sectPr w:rsidR="00323DAB" w:rsidRPr="00B02CF7" w:rsidSect="00803E28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BBEB7" w14:textId="77777777" w:rsidR="00F838B9" w:rsidRDefault="00F838B9" w:rsidP="00724934">
      <w:r>
        <w:separator/>
      </w:r>
    </w:p>
  </w:endnote>
  <w:endnote w:type="continuationSeparator" w:id="0">
    <w:p w14:paraId="0E2732F3" w14:textId="77777777" w:rsidR="00F838B9" w:rsidRDefault="00F838B9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-Bold">
    <w:altName w:val="Arial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-Oblique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RomNo9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F25A5" w14:textId="77777777" w:rsidR="00323DAB" w:rsidRDefault="00323DAB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7D07592" wp14:editId="7755A824">
          <wp:simplePos x="0" y="0"/>
          <wp:positionH relativeFrom="margin">
            <wp:posOffset>-1099185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F7865" w14:textId="77777777" w:rsidR="00F838B9" w:rsidRDefault="00F838B9" w:rsidP="00724934">
      <w:r>
        <w:separator/>
      </w:r>
    </w:p>
  </w:footnote>
  <w:footnote w:type="continuationSeparator" w:id="0">
    <w:p w14:paraId="0E461516" w14:textId="77777777" w:rsidR="00F838B9" w:rsidRDefault="00F838B9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82FAC" w14:textId="77777777" w:rsidR="00323DAB" w:rsidRDefault="00323DA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90DCEB2" wp14:editId="31BF6D4A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F5068A"/>
    <w:multiLevelType w:val="hybridMultilevel"/>
    <w:tmpl w:val="2942109C"/>
    <w:lvl w:ilvl="0" w:tplc="92A68E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50364"/>
    <w:rsid w:val="000C0D32"/>
    <w:rsid w:val="00126F21"/>
    <w:rsid w:val="001F3A6E"/>
    <w:rsid w:val="002E0AD1"/>
    <w:rsid w:val="00323DAB"/>
    <w:rsid w:val="00404DC5"/>
    <w:rsid w:val="00505BB1"/>
    <w:rsid w:val="005C42D0"/>
    <w:rsid w:val="00670571"/>
    <w:rsid w:val="006A75EE"/>
    <w:rsid w:val="006D5B3D"/>
    <w:rsid w:val="00706758"/>
    <w:rsid w:val="00724934"/>
    <w:rsid w:val="00801052"/>
    <w:rsid w:val="00803E28"/>
    <w:rsid w:val="00A1544D"/>
    <w:rsid w:val="00A347E5"/>
    <w:rsid w:val="00A77A5D"/>
    <w:rsid w:val="00AB3905"/>
    <w:rsid w:val="00AB54AA"/>
    <w:rsid w:val="00B00821"/>
    <w:rsid w:val="00B02CF7"/>
    <w:rsid w:val="00B970C5"/>
    <w:rsid w:val="00C31169"/>
    <w:rsid w:val="00C34E12"/>
    <w:rsid w:val="00C56843"/>
    <w:rsid w:val="00CF417B"/>
    <w:rsid w:val="00DC0075"/>
    <w:rsid w:val="00DC7F18"/>
    <w:rsid w:val="00E254AE"/>
    <w:rsid w:val="00E347AC"/>
    <w:rsid w:val="00E65C36"/>
    <w:rsid w:val="00E703F6"/>
    <w:rsid w:val="00E86C34"/>
    <w:rsid w:val="00ED1CA8"/>
    <w:rsid w:val="00F2426B"/>
    <w:rsid w:val="00F3769C"/>
    <w:rsid w:val="00F451D6"/>
    <w:rsid w:val="00F62421"/>
    <w:rsid w:val="00F8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1232DAB"/>
  <w15:docId w15:val="{C0B6F7AA-D332-4E18-9B0D-23FDE3EEF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8010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01052"/>
    <w:pPr>
      <w:keepNext/>
      <w:keepLines/>
      <w:spacing w:before="200" w:after="0" w:line="36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01052"/>
    <w:pPr>
      <w:keepNext/>
      <w:keepLines/>
      <w:spacing w:before="200" w:after="0" w:line="360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801052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Recuodecorpodetexto">
    <w:name w:val="Body Text Indent"/>
    <w:basedOn w:val="Normal"/>
    <w:link w:val="RecuodecorpodetextoChar"/>
    <w:semiHidden/>
    <w:unhideWhenUsed/>
    <w:rsid w:val="0080105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01052"/>
    <w:rPr>
      <w:rFonts w:ascii="Calibri" w:eastAsia="Calibri" w:hAnsi="Calibri" w:cs="Times New Roman"/>
      <w:sz w:val="2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0105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01052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Lista2">
    <w:name w:val="List 2"/>
    <w:basedOn w:val="Normal"/>
    <w:semiHidden/>
    <w:unhideWhenUsed/>
    <w:rsid w:val="00801052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01052"/>
    <w:pPr>
      <w:spacing w:after="120" w:line="48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01052"/>
    <w:rPr>
      <w:rFonts w:asciiTheme="minorHAnsi" w:hAnsiTheme="minorHAnsi"/>
      <w:sz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801052"/>
    <w:pPr>
      <w:spacing w:after="120" w:line="360" w:lineRule="auto"/>
      <w:jc w:val="both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801052"/>
    <w:rPr>
      <w:rFonts w:asciiTheme="minorHAnsi" w:hAnsiTheme="minorHAnsi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01052"/>
    <w:pPr>
      <w:spacing w:after="120" w:line="480" w:lineRule="auto"/>
      <w:ind w:left="283"/>
      <w:jc w:val="both"/>
    </w:pPr>
    <w:rPr>
      <w:rFonts w:asciiTheme="minorHAnsi" w:eastAsiaTheme="minorHAnsi" w:hAnsiTheme="minorHAnsi" w:cstheme="minorBidi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01052"/>
    <w:rPr>
      <w:rFonts w:asciiTheme="minorHAnsi" w:hAnsiTheme="minorHAnsi"/>
      <w:sz w:val="22"/>
    </w:rPr>
  </w:style>
  <w:style w:type="paragraph" w:styleId="PargrafodaLista">
    <w:name w:val="List Paragraph"/>
    <w:basedOn w:val="Normal"/>
    <w:uiPriority w:val="34"/>
    <w:qFormat/>
    <w:rsid w:val="00801052"/>
    <w:pPr>
      <w:spacing w:after="0" w:line="360" w:lineRule="auto"/>
      <w:ind w:left="720"/>
      <w:contextualSpacing/>
      <w:jc w:val="both"/>
    </w:pPr>
    <w:rPr>
      <w:rFonts w:asciiTheme="minorHAnsi" w:eastAsiaTheme="minorHAnsi" w:hAnsiTheme="minorHAnsi" w:cstheme="minorBidi"/>
    </w:rPr>
  </w:style>
  <w:style w:type="paragraph" w:styleId="Ttulo">
    <w:name w:val="Title"/>
    <w:basedOn w:val="Normal"/>
    <w:link w:val="TtuloChar"/>
    <w:qFormat/>
    <w:rsid w:val="00F2426B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F2426B"/>
    <w:rPr>
      <w:rFonts w:ascii="Times New Roman" w:eastAsia="Times New Roman" w:hAnsi="Times New Roman" w:cs="Times New Roman"/>
      <w:sz w:val="32"/>
      <w:szCs w:val="24"/>
      <w:lang w:eastAsia="pt-BR"/>
    </w:rPr>
  </w:style>
  <w:style w:type="character" w:customStyle="1" w:styleId="Fontepargpadro1">
    <w:name w:val="Fonte parág. padrão1"/>
    <w:rsid w:val="00323DAB"/>
  </w:style>
  <w:style w:type="table" w:styleId="Tabelacomgrade">
    <w:name w:val="Table Grid"/>
    <w:basedOn w:val="Tabelanormal"/>
    <w:uiPriority w:val="39"/>
    <w:rsid w:val="00AB390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nhideWhenUsed/>
    <w:rsid w:val="006D5B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6D5B3D"/>
    <w:rPr>
      <w:rFonts w:ascii="Courier New" w:eastAsia="Times New Roman" w:hAnsi="Courier New" w:cs="Times New Roman"/>
      <w:sz w:val="20"/>
      <w:szCs w:val="20"/>
    </w:rPr>
  </w:style>
  <w:style w:type="paragraph" w:styleId="SemEspaamento">
    <w:name w:val="No Spacing"/>
    <w:qFormat/>
    <w:rsid w:val="006D5B3D"/>
    <w:pPr>
      <w:jc w:val="left"/>
    </w:pPr>
    <w:rPr>
      <w:rFonts w:ascii="Calibri" w:eastAsia="Calibri" w:hAnsi="Calibri" w:cs="Times New Roman"/>
      <w:sz w:val="22"/>
    </w:rPr>
  </w:style>
  <w:style w:type="character" w:customStyle="1" w:styleId="fontstyle01">
    <w:name w:val="fontstyle01"/>
    <w:basedOn w:val="Fontepargpadro"/>
    <w:rsid w:val="00CF417B"/>
    <w:rPr>
      <w:rFonts w:ascii="Helvetica-Bold" w:hAnsi="Helvetica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Fontepargpadro"/>
    <w:rsid w:val="00DC0075"/>
    <w:rPr>
      <w:rFonts w:ascii="Helvetica" w:hAnsi="Helvetic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DC0075"/>
    <w:rPr>
      <w:rFonts w:ascii="Helvetica-Oblique" w:hAnsi="Helvetica-Oblique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Comunicação</cp:lastModifiedBy>
  <cp:revision>5</cp:revision>
  <cp:lastPrinted>2021-03-29T12:05:00Z</cp:lastPrinted>
  <dcterms:created xsi:type="dcterms:W3CDTF">2021-03-26T13:28:00Z</dcterms:created>
  <dcterms:modified xsi:type="dcterms:W3CDTF">2021-03-29T12:05:00Z</dcterms:modified>
</cp:coreProperties>
</file>