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12B528" w14:textId="77777777" w:rsidR="007A6820" w:rsidRDefault="00CE59B3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hd w:val="clear" w:color="auto" w:fill="D9D9D9"/>
        <w:spacing w:after="0" w:line="240" w:lineRule="auto"/>
        <w:jc w:val="center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>MOÇÃO Nº 05/2021</w:t>
      </w:r>
    </w:p>
    <w:p w14:paraId="69BCAF66" w14:textId="77777777" w:rsidR="007A6820" w:rsidRDefault="007A6820">
      <w:pPr>
        <w:spacing w:after="0" w:line="240" w:lineRule="auto"/>
        <w:jc w:val="both"/>
        <w:rPr>
          <w:rFonts w:ascii="Verdana" w:eastAsia="Verdana" w:hAnsi="Verdana" w:cs="Verdana"/>
        </w:rPr>
      </w:pPr>
    </w:p>
    <w:p w14:paraId="06A1BD3E" w14:textId="77777777" w:rsidR="007A6820" w:rsidRDefault="00CE59B3">
      <w:pPr>
        <w:spacing w:after="0" w:line="240" w:lineRule="auto"/>
        <w:ind w:firstLine="708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O Vereador que o presente subscreve REQUER, na forma regimental, que seja enviada ao Sindicato Único dos Trabalhadores em Educação de Minas Gerais e à </w:t>
      </w:r>
      <w:r>
        <w:rPr>
          <w:rFonts w:ascii="Verdana" w:eastAsia="Verdana" w:hAnsi="Verdana" w:cs="Verdana"/>
          <w:color w:val="202124"/>
          <w:highlight w:val="white"/>
        </w:rPr>
        <w:t xml:space="preserve">Superintendência Regional de Ensino de Divinópolis </w:t>
      </w:r>
      <w:r>
        <w:rPr>
          <w:rFonts w:ascii="Verdana" w:eastAsia="Verdana" w:hAnsi="Verdana" w:cs="Verdana"/>
        </w:rPr>
        <w:t>MOÇÃO DE CONGRATULAÇÕES aos profissionais da Educação do Estado de Minas Gerais, que reivindicam a reposição salarial, por ter vencimentos totalmente defasados e incompatíveis com a realidade atual.</w:t>
      </w:r>
    </w:p>
    <w:p w14:paraId="05E59731" w14:textId="77777777" w:rsidR="007A6820" w:rsidRDefault="007A6820">
      <w:pPr>
        <w:spacing w:after="0" w:line="240" w:lineRule="auto"/>
        <w:ind w:firstLine="708"/>
        <w:jc w:val="both"/>
        <w:rPr>
          <w:rFonts w:ascii="Verdana" w:eastAsia="Verdana" w:hAnsi="Verdana" w:cs="Verdana"/>
          <w:b/>
          <w:i/>
        </w:rPr>
      </w:pPr>
      <w:bookmarkStart w:id="0" w:name="_heading=h.gjdgxs" w:colFirst="0" w:colLast="0"/>
      <w:bookmarkEnd w:id="0"/>
    </w:p>
    <w:p w14:paraId="53E5F7F5" w14:textId="77777777" w:rsidR="007A6820" w:rsidRDefault="00CE59B3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hd w:val="clear" w:color="auto" w:fill="D9D9D9"/>
        <w:spacing w:after="0" w:line="240" w:lineRule="auto"/>
        <w:jc w:val="center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>JUSTIFICATIVA</w:t>
      </w:r>
    </w:p>
    <w:p w14:paraId="386664F2" w14:textId="77777777" w:rsidR="007A6820" w:rsidRDefault="007A6820">
      <w:pPr>
        <w:spacing w:after="0" w:line="240" w:lineRule="auto"/>
        <w:jc w:val="both"/>
        <w:rPr>
          <w:rFonts w:ascii="Verdana" w:eastAsia="Verdana" w:hAnsi="Verdana" w:cs="Verdana"/>
        </w:rPr>
      </w:pPr>
    </w:p>
    <w:p w14:paraId="4B3B63D1" w14:textId="77777777" w:rsidR="007A6820" w:rsidRDefault="00CE59B3">
      <w:pPr>
        <w:spacing w:after="0" w:line="240" w:lineRule="auto"/>
        <w:ind w:firstLine="720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O Sindicato Único dos Trabalhadores em Educação de Minas Gerais (</w:t>
      </w:r>
      <w:proofErr w:type="spellStart"/>
      <w:r>
        <w:rPr>
          <w:rFonts w:ascii="Verdana" w:eastAsia="Verdana" w:hAnsi="Verdana" w:cs="Verdana"/>
        </w:rPr>
        <w:t>Sind</w:t>
      </w:r>
      <w:proofErr w:type="spellEnd"/>
      <w:r>
        <w:rPr>
          <w:rFonts w:ascii="Verdana" w:eastAsia="Verdana" w:hAnsi="Verdana" w:cs="Verdana"/>
        </w:rPr>
        <w:t>-UTE/MG) reforçou um importante reconhecimento feito pelo Tribunal de Contas do Estado, em relação ao cumprimento do piso salarial profissional nacional.</w:t>
      </w:r>
    </w:p>
    <w:p w14:paraId="407122D7" w14:textId="77777777" w:rsidR="007A6820" w:rsidRDefault="007A6820">
      <w:pPr>
        <w:spacing w:after="0" w:line="240" w:lineRule="auto"/>
        <w:jc w:val="both"/>
        <w:rPr>
          <w:rFonts w:ascii="Verdana" w:eastAsia="Verdana" w:hAnsi="Verdana" w:cs="Verdana"/>
        </w:rPr>
      </w:pPr>
    </w:p>
    <w:p w14:paraId="4F526ABF" w14:textId="77777777" w:rsidR="007A6820" w:rsidRDefault="00CE59B3">
      <w:pPr>
        <w:spacing w:after="0" w:line="240" w:lineRule="auto"/>
        <w:ind w:firstLine="720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Conselheiro do Tribunal de Contas destacou que a vedação contida na Lei de Responsabilidade Fiscal não inviabiliza o pagamento da atualização anual. Também, que a Lei Federal 11.738/08 e a Lei Estadual 21.710/2015 garantem a aplicabilidade do piso salarial para todas as carreiras da educação e o pagamento da integralidade do piso para jornada de 24 horas, como é reconhecida na Rede Estadual de Educação.</w:t>
      </w:r>
    </w:p>
    <w:p w14:paraId="27D5F6A8" w14:textId="77777777" w:rsidR="007A6820" w:rsidRDefault="007A6820">
      <w:pPr>
        <w:spacing w:after="0" w:line="240" w:lineRule="auto"/>
        <w:ind w:firstLine="720"/>
        <w:jc w:val="both"/>
        <w:rPr>
          <w:rFonts w:ascii="Verdana" w:eastAsia="Verdana" w:hAnsi="Verdana" w:cs="Verdana"/>
        </w:rPr>
      </w:pPr>
    </w:p>
    <w:p w14:paraId="566459A1" w14:textId="77777777" w:rsidR="007A6820" w:rsidRDefault="00CE59B3">
      <w:pPr>
        <w:spacing w:after="0" w:line="240" w:lineRule="auto"/>
        <w:ind w:firstLine="720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A reunião do Tribunal de Contas foi realizada para emissão de alerta ao Governo Zema sobre limites da Lei de Responsabilidade Fiscal, mas o Tribunal ratificou a posição de que esses limites com a despesa de pagamento de pessoal não inviabilizam o pagamento do piso, o qual está previsto na legislação estadual e na Constituição. </w:t>
      </w:r>
    </w:p>
    <w:p w14:paraId="62CF6415" w14:textId="77777777" w:rsidR="007A6820" w:rsidRDefault="007A6820">
      <w:pPr>
        <w:spacing w:after="0" w:line="240" w:lineRule="auto"/>
        <w:ind w:firstLine="720"/>
        <w:jc w:val="both"/>
        <w:rPr>
          <w:rFonts w:ascii="Verdana" w:eastAsia="Verdana" w:hAnsi="Verdana" w:cs="Verdana"/>
        </w:rPr>
      </w:pPr>
    </w:p>
    <w:p w14:paraId="493F575D" w14:textId="77777777" w:rsidR="007A6820" w:rsidRDefault="00CE59B3">
      <w:pPr>
        <w:spacing w:after="0" w:line="240" w:lineRule="auto"/>
        <w:ind w:firstLine="720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Portanto, o Sindicato (</w:t>
      </w:r>
      <w:proofErr w:type="spellStart"/>
      <w:r>
        <w:rPr>
          <w:rFonts w:ascii="Verdana" w:eastAsia="Verdana" w:hAnsi="Verdana" w:cs="Verdana"/>
        </w:rPr>
        <w:t>Sind</w:t>
      </w:r>
      <w:proofErr w:type="spellEnd"/>
      <w:r>
        <w:rPr>
          <w:rFonts w:ascii="Verdana" w:eastAsia="Verdana" w:hAnsi="Verdana" w:cs="Verdana"/>
        </w:rPr>
        <w:t>-UTE) reforça que, a despeito do que vem sendo justificado pelo governo Zema para não cumprir com a Legislação, o piso salarial é um direito constitucional e precisa ser aplicado.</w:t>
      </w:r>
    </w:p>
    <w:p w14:paraId="1E076D8B" w14:textId="77777777" w:rsidR="007A6820" w:rsidRDefault="007A6820">
      <w:pPr>
        <w:spacing w:after="0" w:line="240" w:lineRule="auto"/>
        <w:jc w:val="both"/>
        <w:rPr>
          <w:rFonts w:ascii="Verdana" w:eastAsia="Verdana" w:hAnsi="Verdana" w:cs="Verdana"/>
        </w:rPr>
      </w:pPr>
    </w:p>
    <w:p w14:paraId="1E023069" w14:textId="77777777" w:rsidR="007A6820" w:rsidRDefault="007A6820">
      <w:pPr>
        <w:spacing w:after="0" w:line="240" w:lineRule="auto"/>
        <w:jc w:val="both"/>
        <w:rPr>
          <w:rFonts w:ascii="Verdana" w:eastAsia="Verdana" w:hAnsi="Verdana" w:cs="Verdana"/>
        </w:rPr>
      </w:pPr>
    </w:p>
    <w:p w14:paraId="5507E77D" w14:textId="77777777" w:rsidR="007A6820" w:rsidRDefault="007A6820">
      <w:pPr>
        <w:spacing w:after="0" w:line="240" w:lineRule="auto"/>
        <w:jc w:val="both"/>
        <w:rPr>
          <w:rFonts w:ascii="Verdana" w:eastAsia="Verdana" w:hAnsi="Verdana" w:cs="Verdana"/>
        </w:rPr>
      </w:pPr>
    </w:p>
    <w:p w14:paraId="2B487ADB" w14:textId="77777777" w:rsidR="007A6820" w:rsidRDefault="007A6820">
      <w:pPr>
        <w:spacing w:after="0" w:line="240" w:lineRule="auto"/>
        <w:jc w:val="both"/>
        <w:rPr>
          <w:rFonts w:ascii="Verdana" w:eastAsia="Verdana" w:hAnsi="Verdana" w:cs="Verdana"/>
        </w:rPr>
      </w:pPr>
    </w:p>
    <w:p w14:paraId="169DF23C" w14:textId="77777777" w:rsidR="007A6820" w:rsidRDefault="00CE59B3">
      <w:pPr>
        <w:spacing w:after="0" w:line="240" w:lineRule="auto"/>
        <w:jc w:val="center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Carmo do Cajuru/MG, 28 de março de 2022</w:t>
      </w:r>
    </w:p>
    <w:p w14:paraId="4462B6FF" w14:textId="77777777" w:rsidR="007A6820" w:rsidRDefault="007A6820">
      <w:pPr>
        <w:spacing w:after="0" w:line="240" w:lineRule="auto"/>
        <w:jc w:val="both"/>
        <w:rPr>
          <w:rFonts w:ascii="Verdana" w:eastAsia="Verdana" w:hAnsi="Verdana" w:cs="Verdana"/>
        </w:rPr>
      </w:pPr>
    </w:p>
    <w:p w14:paraId="1A132E41" w14:textId="77777777" w:rsidR="007A6820" w:rsidRDefault="007A6820">
      <w:pPr>
        <w:spacing w:after="0" w:line="240" w:lineRule="auto"/>
        <w:jc w:val="both"/>
        <w:rPr>
          <w:rFonts w:ascii="Verdana" w:eastAsia="Verdana" w:hAnsi="Verdana" w:cs="Verdana"/>
        </w:rPr>
      </w:pPr>
    </w:p>
    <w:p w14:paraId="6CE23061" w14:textId="77777777" w:rsidR="007A6820" w:rsidRDefault="007A6820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jc w:val="center"/>
        <w:rPr>
          <w:rFonts w:ascii="Verdana" w:eastAsia="Verdana" w:hAnsi="Verdana" w:cs="Verdana"/>
          <w:b/>
          <w:color w:val="000000"/>
        </w:rPr>
      </w:pPr>
    </w:p>
    <w:p w14:paraId="3C66DEFE" w14:textId="77777777" w:rsidR="007A6820" w:rsidRDefault="007A6820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jc w:val="center"/>
        <w:rPr>
          <w:rFonts w:ascii="Verdana" w:eastAsia="Verdana" w:hAnsi="Verdana" w:cs="Verdana"/>
          <w:b/>
          <w:color w:val="000000"/>
        </w:rPr>
      </w:pPr>
    </w:p>
    <w:p w14:paraId="51858386" w14:textId="77777777" w:rsidR="007A6820" w:rsidRDefault="00CE59B3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jc w:val="center"/>
        <w:rPr>
          <w:rFonts w:ascii="Verdana" w:eastAsia="Verdana" w:hAnsi="Verdana" w:cs="Verdana"/>
          <w:b/>
          <w:color w:val="000000"/>
        </w:rPr>
      </w:pPr>
      <w:r>
        <w:rPr>
          <w:rFonts w:ascii="Verdana" w:eastAsia="Verdana" w:hAnsi="Verdana" w:cs="Verdana"/>
          <w:b/>
          <w:color w:val="000000"/>
        </w:rPr>
        <w:t>Anthony Alves Rabelo</w:t>
      </w:r>
    </w:p>
    <w:p w14:paraId="0A138FF0" w14:textId="00E054AC" w:rsidR="007A6820" w:rsidRDefault="00CE59B3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jc w:val="center"/>
        <w:rPr>
          <w:rFonts w:ascii="Verdana" w:eastAsia="Verdana" w:hAnsi="Verdana" w:cs="Verdana"/>
          <w:b/>
          <w:color w:val="000000"/>
        </w:rPr>
      </w:pPr>
      <w:r>
        <w:rPr>
          <w:rFonts w:ascii="Verdana" w:eastAsia="Verdana" w:hAnsi="Verdana" w:cs="Verdana"/>
          <w:b/>
          <w:color w:val="000000"/>
        </w:rPr>
        <w:t>Vereador</w:t>
      </w:r>
    </w:p>
    <w:p w14:paraId="391CEDA0" w14:textId="25D4F43C" w:rsidR="00CE59B3" w:rsidRDefault="00CE59B3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jc w:val="center"/>
        <w:rPr>
          <w:rFonts w:ascii="Verdana" w:eastAsia="Verdana" w:hAnsi="Verdana" w:cs="Verdana"/>
          <w:b/>
          <w:color w:val="000000"/>
        </w:rPr>
      </w:pPr>
    </w:p>
    <w:p w14:paraId="75AA7052" w14:textId="26A3E16B" w:rsidR="00CE59B3" w:rsidRDefault="00CE59B3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jc w:val="center"/>
        <w:rPr>
          <w:rFonts w:ascii="Verdana" w:eastAsia="Verdana" w:hAnsi="Verdana" w:cs="Verdana"/>
          <w:b/>
          <w:color w:val="000000"/>
        </w:rPr>
      </w:pPr>
    </w:p>
    <w:p w14:paraId="780B8170" w14:textId="7C824E29" w:rsidR="00CE59B3" w:rsidRDefault="00CE59B3" w:rsidP="00CE59B3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jc w:val="center"/>
        <w:rPr>
          <w:rFonts w:ascii="Verdana" w:eastAsia="Verdana" w:hAnsi="Verdana" w:cs="Verdana"/>
          <w:b/>
          <w:color w:val="000000"/>
        </w:rPr>
      </w:pPr>
    </w:p>
    <w:p w14:paraId="2DFD85BD" w14:textId="72006D76" w:rsidR="00CE59B3" w:rsidRDefault="00CE59B3" w:rsidP="00CE59B3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jc w:val="center"/>
        <w:rPr>
          <w:rFonts w:ascii="Verdana" w:eastAsia="Verdana" w:hAnsi="Verdana" w:cs="Verdana"/>
          <w:b/>
          <w:color w:val="000000"/>
        </w:rPr>
      </w:pPr>
    </w:p>
    <w:p w14:paraId="157444DA" w14:textId="77777777" w:rsidR="00CE59B3" w:rsidRDefault="00CE59B3" w:rsidP="00CE59B3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jc w:val="center"/>
        <w:rPr>
          <w:rFonts w:ascii="Verdana" w:eastAsia="Verdana" w:hAnsi="Verdana" w:cs="Verdana"/>
          <w:b/>
          <w:color w:val="000000"/>
        </w:rPr>
      </w:pPr>
    </w:p>
    <w:p w14:paraId="39C6B80E" w14:textId="77777777" w:rsidR="00CE59B3" w:rsidRPr="008B66D7" w:rsidRDefault="00CE59B3" w:rsidP="00CE59B3">
      <w:pPr>
        <w:spacing w:after="0"/>
        <w:jc w:val="center"/>
        <w:rPr>
          <w:rFonts w:ascii="Verdana" w:hAnsi="Verdana"/>
          <w:b/>
        </w:rPr>
      </w:pPr>
      <w:r>
        <w:rPr>
          <w:rFonts w:ascii="Verdana" w:hAnsi="Verdana" w:cs="Tahoma"/>
          <w:b/>
          <w:bCs/>
        </w:rPr>
        <w:t xml:space="preserve">Sebastião de Faria Gomes           </w:t>
      </w:r>
      <w:r>
        <w:rPr>
          <w:rFonts w:ascii="Verdana" w:hAnsi="Verdana" w:cs="Tahoma"/>
          <w:b/>
          <w:bCs/>
        </w:rPr>
        <w:tab/>
      </w:r>
      <w:r>
        <w:rPr>
          <w:rFonts w:ascii="Verdana" w:hAnsi="Verdana" w:cs="Tahoma"/>
          <w:b/>
          <w:bCs/>
        </w:rPr>
        <w:tab/>
        <w:t xml:space="preserve">                 Sérgio Alves Quirino</w:t>
      </w:r>
    </w:p>
    <w:p w14:paraId="178FBEDD" w14:textId="77777777" w:rsidR="00CE59B3" w:rsidRPr="008B66D7" w:rsidRDefault="00CE59B3" w:rsidP="00CE59B3">
      <w:pPr>
        <w:spacing w:after="0"/>
        <w:jc w:val="center"/>
        <w:rPr>
          <w:rFonts w:ascii="Verdana" w:hAnsi="Verdana" w:cs="Tahoma"/>
          <w:b/>
          <w:bCs/>
        </w:rPr>
      </w:pPr>
      <w:r w:rsidRPr="008B66D7">
        <w:rPr>
          <w:rFonts w:ascii="Verdana" w:hAnsi="Verdana" w:cs="Tahoma"/>
          <w:b/>
          <w:bCs/>
        </w:rPr>
        <w:t>Presidente da Câmara</w:t>
      </w:r>
      <w:r w:rsidRPr="008B66D7">
        <w:rPr>
          <w:rFonts w:ascii="Verdana" w:hAnsi="Verdana" w:cs="Tahoma"/>
          <w:b/>
          <w:bCs/>
        </w:rPr>
        <w:tab/>
      </w:r>
      <w:r w:rsidRPr="008B66D7">
        <w:rPr>
          <w:rFonts w:ascii="Verdana" w:hAnsi="Verdana" w:cs="Tahoma"/>
          <w:b/>
          <w:bCs/>
        </w:rPr>
        <w:tab/>
      </w:r>
      <w:r>
        <w:rPr>
          <w:rFonts w:ascii="Verdana" w:hAnsi="Verdana" w:cs="Tahoma"/>
          <w:b/>
          <w:bCs/>
        </w:rPr>
        <w:tab/>
      </w:r>
      <w:r w:rsidRPr="008B66D7">
        <w:rPr>
          <w:rFonts w:ascii="Verdana" w:hAnsi="Verdana" w:cs="Tahoma"/>
          <w:b/>
          <w:bCs/>
        </w:rPr>
        <w:tab/>
      </w:r>
      <w:r>
        <w:rPr>
          <w:rFonts w:ascii="Verdana" w:hAnsi="Verdana" w:cs="Tahoma"/>
          <w:b/>
          <w:bCs/>
        </w:rPr>
        <w:t xml:space="preserve">                </w:t>
      </w:r>
      <w:r w:rsidRPr="008B66D7">
        <w:rPr>
          <w:rFonts w:ascii="Verdana" w:hAnsi="Verdana" w:cs="Tahoma"/>
          <w:b/>
          <w:bCs/>
        </w:rPr>
        <w:t>Vice-Presidente</w:t>
      </w:r>
    </w:p>
    <w:p w14:paraId="0099EC98" w14:textId="77777777" w:rsidR="00CE59B3" w:rsidRPr="008B66D7" w:rsidRDefault="00CE59B3" w:rsidP="00CE59B3">
      <w:pPr>
        <w:spacing w:after="0"/>
        <w:jc w:val="center"/>
        <w:rPr>
          <w:rFonts w:ascii="Verdana" w:hAnsi="Verdana" w:cs="Tahoma"/>
          <w:b/>
          <w:bCs/>
        </w:rPr>
      </w:pPr>
    </w:p>
    <w:p w14:paraId="2C164190" w14:textId="77777777" w:rsidR="00CE59B3" w:rsidRPr="008B66D7" w:rsidRDefault="00CE59B3" w:rsidP="00CE59B3">
      <w:pPr>
        <w:spacing w:after="0"/>
        <w:jc w:val="center"/>
        <w:rPr>
          <w:rFonts w:ascii="Verdana" w:hAnsi="Verdana" w:cs="Tahoma"/>
          <w:b/>
          <w:bCs/>
        </w:rPr>
      </w:pPr>
    </w:p>
    <w:p w14:paraId="6CDDE995" w14:textId="77777777" w:rsidR="00CE59B3" w:rsidRDefault="00CE59B3" w:rsidP="00CE59B3">
      <w:pPr>
        <w:spacing w:after="0"/>
        <w:jc w:val="center"/>
        <w:rPr>
          <w:rFonts w:ascii="Verdana" w:hAnsi="Verdana" w:cs="Tahoma"/>
          <w:b/>
          <w:bCs/>
        </w:rPr>
      </w:pPr>
    </w:p>
    <w:p w14:paraId="1856EE48" w14:textId="77777777" w:rsidR="00CE59B3" w:rsidRDefault="00CE59B3" w:rsidP="00CE59B3">
      <w:pPr>
        <w:spacing w:after="0"/>
        <w:jc w:val="center"/>
        <w:rPr>
          <w:rFonts w:ascii="Verdana" w:hAnsi="Verdana" w:cs="Tahoma"/>
          <w:b/>
          <w:bCs/>
        </w:rPr>
      </w:pPr>
      <w:r>
        <w:rPr>
          <w:rFonts w:ascii="Verdana" w:hAnsi="Verdana" w:cs="Tahoma"/>
          <w:b/>
          <w:bCs/>
        </w:rPr>
        <w:t>Rafael Alves Conrado</w:t>
      </w:r>
      <w:r w:rsidRPr="008B66D7">
        <w:rPr>
          <w:rFonts w:ascii="Verdana" w:hAnsi="Verdana" w:cs="Tahoma"/>
          <w:b/>
          <w:bCs/>
        </w:rPr>
        <w:tab/>
        <w:t xml:space="preserve">   </w:t>
      </w:r>
      <w:r>
        <w:rPr>
          <w:rFonts w:ascii="Verdana" w:hAnsi="Verdana" w:cs="Tahoma"/>
          <w:b/>
          <w:bCs/>
        </w:rPr>
        <w:tab/>
      </w:r>
      <w:r>
        <w:rPr>
          <w:rFonts w:ascii="Verdana" w:hAnsi="Verdana" w:cs="Tahoma"/>
          <w:b/>
          <w:bCs/>
        </w:rPr>
        <w:tab/>
      </w:r>
      <w:r w:rsidRPr="008B66D7">
        <w:rPr>
          <w:rFonts w:ascii="Verdana" w:hAnsi="Verdana" w:cs="Tahoma"/>
          <w:b/>
          <w:bCs/>
        </w:rPr>
        <w:t xml:space="preserve">  </w:t>
      </w:r>
      <w:r>
        <w:rPr>
          <w:rFonts w:ascii="Verdana" w:hAnsi="Verdana" w:cs="Tahoma"/>
          <w:b/>
          <w:bCs/>
        </w:rPr>
        <w:t xml:space="preserve">              Emerson Lopes Miranda</w:t>
      </w:r>
    </w:p>
    <w:p w14:paraId="5A0006AA" w14:textId="77777777" w:rsidR="00CE59B3" w:rsidRPr="008B66D7" w:rsidRDefault="00CE59B3" w:rsidP="00CE59B3">
      <w:pPr>
        <w:spacing w:after="0"/>
        <w:jc w:val="center"/>
        <w:rPr>
          <w:rFonts w:ascii="Verdana" w:hAnsi="Verdana" w:cs="Tahoma"/>
          <w:b/>
          <w:bCs/>
        </w:rPr>
      </w:pPr>
      <w:r w:rsidRPr="008B66D7">
        <w:rPr>
          <w:rFonts w:ascii="Verdana" w:hAnsi="Verdana" w:cs="Tahoma"/>
          <w:b/>
          <w:bCs/>
        </w:rPr>
        <w:t>1º Secretário</w:t>
      </w:r>
      <w:r>
        <w:rPr>
          <w:rFonts w:ascii="Verdana" w:hAnsi="Verdana" w:cs="Tahoma"/>
          <w:b/>
          <w:bCs/>
        </w:rPr>
        <w:tab/>
      </w:r>
      <w:r>
        <w:rPr>
          <w:rFonts w:ascii="Verdana" w:hAnsi="Verdana" w:cs="Tahoma"/>
          <w:b/>
          <w:bCs/>
        </w:rPr>
        <w:tab/>
      </w:r>
      <w:r>
        <w:rPr>
          <w:rFonts w:ascii="Verdana" w:hAnsi="Verdana" w:cs="Tahoma"/>
          <w:b/>
          <w:bCs/>
        </w:rPr>
        <w:tab/>
      </w:r>
      <w:r>
        <w:rPr>
          <w:rFonts w:ascii="Verdana" w:hAnsi="Verdana" w:cs="Tahoma"/>
          <w:b/>
          <w:bCs/>
        </w:rPr>
        <w:tab/>
      </w:r>
      <w:r>
        <w:rPr>
          <w:rFonts w:ascii="Verdana" w:hAnsi="Verdana" w:cs="Tahoma"/>
          <w:b/>
          <w:bCs/>
        </w:rPr>
        <w:tab/>
      </w:r>
      <w:r>
        <w:rPr>
          <w:rFonts w:ascii="Verdana" w:hAnsi="Verdana" w:cs="Tahoma"/>
          <w:b/>
          <w:bCs/>
        </w:rPr>
        <w:tab/>
      </w:r>
      <w:r w:rsidRPr="008B66D7">
        <w:rPr>
          <w:rFonts w:ascii="Verdana" w:hAnsi="Verdana" w:cs="Tahoma"/>
          <w:b/>
          <w:bCs/>
        </w:rPr>
        <w:t>2º Secretário</w:t>
      </w:r>
    </w:p>
    <w:p w14:paraId="4E0C7EAD" w14:textId="77777777" w:rsidR="00CE59B3" w:rsidRPr="008B66D7" w:rsidRDefault="00CE59B3" w:rsidP="00CE59B3">
      <w:pPr>
        <w:spacing w:after="0"/>
        <w:jc w:val="center"/>
        <w:rPr>
          <w:rFonts w:ascii="Verdana" w:hAnsi="Verdana" w:cs="Tahoma"/>
          <w:b/>
          <w:bCs/>
        </w:rPr>
      </w:pPr>
    </w:p>
    <w:p w14:paraId="5064814C" w14:textId="77777777" w:rsidR="00CE59B3" w:rsidRPr="008B66D7" w:rsidRDefault="00CE59B3" w:rsidP="00CE59B3">
      <w:pPr>
        <w:spacing w:after="0"/>
        <w:jc w:val="center"/>
        <w:rPr>
          <w:rFonts w:ascii="Verdana" w:hAnsi="Verdana" w:cs="Tahoma"/>
          <w:b/>
          <w:bCs/>
        </w:rPr>
      </w:pPr>
    </w:p>
    <w:p w14:paraId="3AC12144" w14:textId="77777777" w:rsidR="00CE59B3" w:rsidRDefault="00CE59B3" w:rsidP="00CE59B3">
      <w:pPr>
        <w:spacing w:after="0"/>
        <w:jc w:val="center"/>
        <w:rPr>
          <w:rFonts w:ascii="Verdana" w:hAnsi="Verdana" w:cs="Tahoma"/>
          <w:b/>
          <w:bCs/>
        </w:rPr>
      </w:pPr>
    </w:p>
    <w:p w14:paraId="451758D2" w14:textId="485264A8" w:rsidR="00CE59B3" w:rsidRPr="00A53271" w:rsidRDefault="00CE59B3" w:rsidP="00CE59B3">
      <w:pPr>
        <w:spacing w:after="0"/>
        <w:jc w:val="center"/>
        <w:rPr>
          <w:b/>
        </w:rPr>
      </w:pPr>
      <w:r w:rsidRPr="008B66D7">
        <w:rPr>
          <w:rFonts w:ascii="Verdana" w:hAnsi="Verdana" w:cs="Tahoma"/>
          <w:b/>
          <w:bCs/>
        </w:rPr>
        <w:t>Anjo dos Santos Silva Gontijo</w:t>
      </w:r>
      <w:r>
        <w:rPr>
          <w:rFonts w:ascii="Verdana" w:hAnsi="Verdana" w:cs="Tahoma"/>
          <w:b/>
          <w:bCs/>
        </w:rPr>
        <w:t xml:space="preserve">                   </w:t>
      </w:r>
      <w:r>
        <w:rPr>
          <w:rFonts w:ascii="Verdana" w:hAnsi="Verdana" w:cs="Tahoma"/>
          <w:b/>
          <w:bCs/>
        </w:rPr>
        <w:tab/>
      </w:r>
      <w:r>
        <w:rPr>
          <w:rFonts w:ascii="Verdana" w:hAnsi="Verdana"/>
          <w:b/>
        </w:rPr>
        <w:t>Wilson da Silveira Saraiva</w:t>
      </w:r>
    </w:p>
    <w:p w14:paraId="35CDDC38" w14:textId="1FDC8129" w:rsidR="00CE59B3" w:rsidRPr="00FC0480" w:rsidRDefault="00CE59B3" w:rsidP="00CE59B3">
      <w:pPr>
        <w:spacing w:after="0"/>
        <w:rPr>
          <w:rFonts w:ascii="Verdana" w:hAnsi="Verdana" w:cs="Tahoma"/>
          <w:b/>
          <w:bCs/>
        </w:rPr>
      </w:pPr>
      <w:r>
        <w:rPr>
          <w:rFonts w:ascii="Verdana" w:hAnsi="Verdana" w:cs="Tahoma"/>
          <w:b/>
          <w:bCs/>
        </w:rPr>
        <w:t xml:space="preserve">            </w:t>
      </w:r>
      <w:r w:rsidRPr="00FC0480">
        <w:rPr>
          <w:rFonts w:ascii="Verdana" w:hAnsi="Verdana"/>
          <w:b/>
          <w:bCs/>
        </w:rPr>
        <w:t>Vereador</w:t>
      </w:r>
      <w:r>
        <w:rPr>
          <w:rFonts w:ascii="Verdana" w:hAnsi="Verdana"/>
          <w:b/>
          <w:bCs/>
        </w:rPr>
        <w:tab/>
      </w:r>
      <w:r>
        <w:rPr>
          <w:rFonts w:ascii="Verdana" w:hAnsi="Verdana"/>
          <w:b/>
          <w:bCs/>
        </w:rPr>
        <w:tab/>
      </w:r>
      <w:r>
        <w:rPr>
          <w:rFonts w:ascii="Verdana" w:hAnsi="Verdana"/>
          <w:b/>
          <w:bCs/>
        </w:rPr>
        <w:tab/>
      </w:r>
      <w:r>
        <w:rPr>
          <w:rFonts w:ascii="Verdana" w:hAnsi="Verdana"/>
          <w:b/>
          <w:bCs/>
        </w:rPr>
        <w:tab/>
      </w:r>
      <w:r>
        <w:rPr>
          <w:rFonts w:ascii="Verdana" w:hAnsi="Verdana"/>
          <w:b/>
          <w:bCs/>
        </w:rPr>
        <w:tab/>
      </w:r>
      <w:r>
        <w:rPr>
          <w:rFonts w:ascii="Verdana" w:hAnsi="Verdana"/>
          <w:b/>
          <w:bCs/>
        </w:rPr>
        <w:tab/>
      </w:r>
      <w:r>
        <w:rPr>
          <w:rFonts w:ascii="Verdana" w:hAnsi="Verdana"/>
          <w:b/>
          <w:bCs/>
        </w:rPr>
        <w:tab/>
        <w:t xml:space="preserve">    </w:t>
      </w:r>
      <w:proofErr w:type="spellStart"/>
      <w:r w:rsidRPr="00FC0480">
        <w:rPr>
          <w:rFonts w:ascii="Verdana" w:hAnsi="Verdana"/>
          <w:b/>
          <w:bCs/>
        </w:rPr>
        <w:t>Vereador</w:t>
      </w:r>
      <w:proofErr w:type="spellEnd"/>
    </w:p>
    <w:p w14:paraId="35861A4D" w14:textId="77777777" w:rsidR="00CE59B3" w:rsidRPr="008B66D7" w:rsidRDefault="00CE59B3" w:rsidP="00CE59B3">
      <w:pPr>
        <w:spacing w:after="0"/>
        <w:jc w:val="center"/>
      </w:pPr>
    </w:p>
    <w:p w14:paraId="74ABBA29" w14:textId="77777777" w:rsidR="00CE59B3" w:rsidRPr="008B66D7" w:rsidRDefault="00CE59B3" w:rsidP="00CE59B3">
      <w:pPr>
        <w:spacing w:after="0"/>
        <w:jc w:val="center"/>
        <w:rPr>
          <w:rFonts w:ascii="Verdana" w:hAnsi="Verdana"/>
        </w:rPr>
      </w:pPr>
    </w:p>
    <w:p w14:paraId="7B11ADF4" w14:textId="77777777" w:rsidR="00CE59B3" w:rsidRDefault="00CE59B3" w:rsidP="00CE59B3">
      <w:pPr>
        <w:spacing w:after="0"/>
        <w:jc w:val="center"/>
        <w:rPr>
          <w:rFonts w:ascii="Verdana" w:hAnsi="Verdana" w:cs="Tahoma"/>
          <w:b/>
          <w:bCs/>
        </w:rPr>
      </w:pPr>
    </w:p>
    <w:p w14:paraId="704B5B9B" w14:textId="6953B225" w:rsidR="00CE59B3" w:rsidRDefault="00CE59B3" w:rsidP="00CE59B3">
      <w:pPr>
        <w:spacing w:after="0"/>
        <w:jc w:val="center"/>
        <w:rPr>
          <w:rFonts w:ascii="Verdana" w:hAnsi="Verdana" w:cs="Tahoma"/>
          <w:b/>
          <w:bCs/>
        </w:rPr>
      </w:pPr>
      <w:r>
        <w:rPr>
          <w:rFonts w:ascii="Verdana" w:hAnsi="Verdana" w:cs="Tahoma"/>
          <w:b/>
          <w:bCs/>
        </w:rPr>
        <w:t>Bruno Alves de Oliveira</w:t>
      </w:r>
      <w:r>
        <w:rPr>
          <w:rFonts w:ascii="Verdana" w:hAnsi="Verdana" w:cs="Tahoma"/>
          <w:b/>
          <w:bCs/>
        </w:rPr>
        <w:tab/>
      </w:r>
      <w:r>
        <w:rPr>
          <w:rFonts w:ascii="Verdana" w:hAnsi="Verdana" w:cs="Tahoma"/>
          <w:b/>
          <w:bCs/>
        </w:rPr>
        <w:tab/>
      </w:r>
      <w:r>
        <w:rPr>
          <w:rFonts w:ascii="Verdana" w:hAnsi="Verdana" w:cs="Tahoma"/>
          <w:b/>
          <w:bCs/>
        </w:rPr>
        <w:tab/>
        <w:t>Débora Nogueira F. Almeida</w:t>
      </w:r>
      <w:r>
        <w:rPr>
          <w:rFonts w:ascii="Verdana" w:hAnsi="Verdana" w:cs="Tahoma"/>
          <w:b/>
          <w:bCs/>
        </w:rPr>
        <w:tab/>
      </w:r>
    </w:p>
    <w:p w14:paraId="16062DCA" w14:textId="77777777" w:rsidR="00CE59B3" w:rsidRPr="008B66D7" w:rsidRDefault="00CE59B3" w:rsidP="00CE59B3">
      <w:pPr>
        <w:spacing w:after="0"/>
        <w:ind w:firstLine="708"/>
        <w:rPr>
          <w:rFonts w:ascii="Verdana" w:hAnsi="Verdana" w:cs="Tahoma"/>
          <w:b/>
          <w:bCs/>
        </w:rPr>
      </w:pPr>
      <w:r>
        <w:rPr>
          <w:rFonts w:ascii="Verdana" w:hAnsi="Verdana" w:cs="Tahoma"/>
          <w:b/>
          <w:bCs/>
        </w:rPr>
        <w:t xml:space="preserve">    </w:t>
      </w:r>
      <w:r w:rsidRPr="008B66D7">
        <w:rPr>
          <w:rFonts w:ascii="Verdana" w:hAnsi="Verdana" w:cs="Tahoma"/>
          <w:b/>
          <w:bCs/>
        </w:rPr>
        <w:t>Vereador</w:t>
      </w:r>
      <w:r>
        <w:rPr>
          <w:rFonts w:ascii="Verdana" w:hAnsi="Verdana" w:cs="Tahoma"/>
          <w:b/>
          <w:bCs/>
        </w:rPr>
        <w:tab/>
      </w:r>
      <w:r>
        <w:rPr>
          <w:rFonts w:ascii="Verdana" w:hAnsi="Verdana" w:cs="Tahoma"/>
          <w:b/>
          <w:bCs/>
        </w:rPr>
        <w:tab/>
      </w:r>
      <w:r>
        <w:rPr>
          <w:rFonts w:ascii="Verdana" w:hAnsi="Verdana" w:cs="Tahoma"/>
          <w:b/>
          <w:bCs/>
        </w:rPr>
        <w:tab/>
      </w:r>
      <w:r>
        <w:rPr>
          <w:rFonts w:ascii="Verdana" w:hAnsi="Verdana" w:cs="Tahoma"/>
          <w:b/>
          <w:bCs/>
        </w:rPr>
        <w:tab/>
      </w:r>
      <w:r>
        <w:rPr>
          <w:rFonts w:ascii="Verdana" w:hAnsi="Verdana" w:cs="Tahoma"/>
          <w:b/>
          <w:bCs/>
        </w:rPr>
        <w:tab/>
      </w:r>
      <w:r>
        <w:rPr>
          <w:rFonts w:ascii="Verdana" w:hAnsi="Verdana" w:cs="Tahoma"/>
          <w:b/>
          <w:bCs/>
        </w:rPr>
        <w:tab/>
      </w:r>
      <w:r>
        <w:rPr>
          <w:rFonts w:ascii="Verdana" w:hAnsi="Verdana" w:cs="Tahoma"/>
          <w:b/>
          <w:bCs/>
        </w:rPr>
        <w:tab/>
      </w:r>
      <w:r w:rsidRPr="008B66D7">
        <w:rPr>
          <w:rFonts w:ascii="Verdana" w:hAnsi="Verdana" w:cs="Tahoma"/>
          <w:b/>
          <w:bCs/>
        </w:rPr>
        <w:t>Vereador</w:t>
      </w:r>
      <w:r>
        <w:rPr>
          <w:rFonts w:ascii="Verdana" w:hAnsi="Verdana" w:cs="Tahoma"/>
          <w:b/>
          <w:bCs/>
        </w:rPr>
        <w:t>a</w:t>
      </w:r>
    </w:p>
    <w:p w14:paraId="06176831" w14:textId="77777777" w:rsidR="00CE59B3" w:rsidRPr="008B66D7" w:rsidRDefault="00CE59B3" w:rsidP="00CE59B3">
      <w:pPr>
        <w:spacing w:after="0"/>
        <w:jc w:val="center"/>
        <w:rPr>
          <w:rFonts w:ascii="Verdana" w:hAnsi="Verdana" w:cs="Tahoma"/>
          <w:b/>
          <w:bCs/>
        </w:rPr>
      </w:pPr>
    </w:p>
    <w:p w14:paraId="4B04D00E" w14:textId="77777777" w:rsidR="00CE59B3" w:rsidRPr="008B66D7" w:rsidRDefault="00CE59B3" w:rsidP="00CE59B3">
      <w:pPr>
        <w:spacing w:after="0"/>
        <w:jc w:val="center"/>
        <w:rPr>
          <w:rFonts w:ascii="Verdana" w:hAnsi="Verdana"/>
        </w:rPr>
      </w:pPr>
    </w:p>
    <w:p w14:paraId="12AE8207" w14:textId="77777777" w:rsidR="00CE59B3" w:rsidRDefault="00CE59B3" w:rsidP="00CE59B3">
      <w:pPr>
        <w:pStyle w:val="Ttulo7"/>
        <w:spacing w:before="0"/>
        <w:rPr>
          <w:rFonts w:ascii="Verdana" w:hAnsi="Verdana"/>
        </w:rPr>
      </w:pPr>
    </w:p>
    <w:p w14:paraId="4BBF1152" w14:textId="4AE634BF" w:rsidR="00CE59B3" w:rsidRDefault="00CE59B3" w:rsidP="00CE59B3">
      <w:pPr>
        <w:spacing w:after="0"/>
        <w:jc w:val="center"/>
        <w:rPr>
          <w:rFonts w:ascii="Verdana" w:hAnsi="Verdana"/>
        </w:rPr>
      </w:pPr>
      <w:r>
        <w:rPr>
          <w:rFonts w:ascii="Verdana" w:hAnsi="Verdana" w:cs="Tahoma"/>
          <w:b/>
          <w:bCs/>
        </w:rPr>
        <w:t>Geraldo Luiz Barbosa</w:t>
      </w:r>
      <w:r>
        <w:rPr>
          <w:rFonts w:ascii="Verdana" w:hAnsi="Verdana" w:cs="Tahoma"/>
          <w:b/>
          <w:bCs/>
        </w:rPr>
        <w:tab/>
      </w:r>
      <w:r>
        <w:rPr>
          <w:rFonts w:ascii="Verdana" w:hAnsi="Verdana" w:cs="Tahoma"/>
          <w:b/>
          <w:bCs/>
        </w:rPr>
        <w:tab/>
      </w:r>
      <w:r>
        <w:rPr>
          <w:rFonts w:ascii="Verdana" w:hAnsi="Verdana" w:cs="Tahoma"/>
          <w:b/>
          <w:bCs/>
        </w:rPr>
        <w:tab/>
      </w:r>
      <w:r>
        <w:rPr>
          <w:rFonts w:ascii="Verdana" w:hAnsi="Verdana" w:cs="Tahoma"/>
          <w:b/>
          <w:bCs/>
        </w:rPr>
        <w:tab/>
        <w:t>Ricardo da Fonseca Nogueira</w:t>
      </w:r>
    </w:p>
    <w:p w14:paraId="7C085B44" w14:textId="40DFD02D" w:rsidR="00CE59B3" w:rsidRPr="00FC0480" w:rsidRDefault="009A5A75" w:rsidP="009A5A75">
      <w:pPr>
        <w:spacing w:after="0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 xml:space="preserve">            </w:t>
      </w:r>
      <w:r w:rsidR="00CE59B3">
        <w:rPr>
          <w:rFonts w:ascii="Verdana" w:hAnsi="Verdana"/>
          <w:b/>
          <w:bCs/>
        </w:rPr>
        <w:t>Vereador</w:t>
      </w:r>
      <w:r w:rsidR="00CE59B3">
        <w:rPr>
          <w:rFonts w:ascii="Verdana" w:hAnsi="Verdana"/>
          <w:b/>
          <w:bCs/>
        </w:rPr>
        <w:tab/>
      </w:r>
      <w:r w:rsidR="00CE59B3">
        <w:rPr>
          <w:rFonts w:ascii="Verdana" w:hAnsi="Verdana"/>
          <w:b/>
          <w:bCs/>
        </w:rPr>
        <w:tab/>
      </w:r>
      <w:r w:rsidR="00CE59B3">
        <w:rPr>
          <w:rFonts w:ascii="Verdana" w:hAnsi="Verdana"/>
          <w:b/>
          <w:bCs/>
        </w:rPr>
        <w:tab/>
      </w:r>
      <w:r w:rsidR="00CE59B3">
        <w:rPr>
          <w:rFonts w:ascii="Verdana" w:hAnsi="Verdana"/>
          <w:b/>
          <w:bCs/>
        </w:rPr>
        <w:tab/>
      </w:r>
      <w:r w:rsidR="00CE59B3">
        <w:rPr>
          <w:rFonts w:ascii="Verdana" w:hAnsi="Verdana"/>
          <w:b/>
          <w:bCs/>
        </w:rPr>
        <w:tab/>
      </w:r>
      <w:r w:rsidR="00CE59B3">
        <w:rPr>
          <w:rFonts w:ascii="Verdana" w:hAnsi="Verdana"/>
          <w:b/>
          <w:bCs/>
        </w:rPr>
        <w:tab/>
      </w:r>
      <w:r>
        <w:rPr>
          <w:rFonts w:ascii="Verdana" w:hAnsi="Verdana"/>
          <w:b/>
          <w:bCs/>
        </w:rPr>
        <w:t xml:space="preserve">          </w:t>
      </w:r>
      <w:proofErr w:type="spellStart"/>
      <w:r w:rsidR="00CE59B3">
        <w:rPr>
          <w:rFonts w:ascii="Verdana" w:hAnsi="Verdana"/>
          <w:b/>
          <w:bCs/>
        </w:rPr>
        <w:t>Vereador</w:t>
      </w:r>
      <w:proofErr w:type="spellEnd"/>
    </w:p>
    <w:p w14:paraId="67A22FCB" w14:textId="77777777" w:rsidR="00CE59B3" w:rsidRDefault="00CE59B3" w:rsidP="00CE59B3">
      <w:pPr>
        <w:spacing w:after="0"/>
        <w:jc w:val="center"/>
      </w:pPr>
    </w:p>
    <w:p w14:paraId="5B893518" w14:textId="77777777" w:rsidR="00CE59B3" w:rsidRDefault="00CE59B3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jc w:val="center"/>
        <w:rPr>
          <w:rFonts w:ascii="Verdana" w:eastAsia="Verdana" w:hAnsi="Verdana" w:cs="Verdana"/>
          <w:b/>
          <w:color w:val="000000"/>
        </w:rPr>
      </w:pPr>
    </w:p>
    <w:sectPr w:rsidR="00CE59B3">
      <w:headerReference w:type="default" r:id="rId7"/>
      <w:footerReference w:type="default" r:id="rId8"/>
      <w:pgSz w:w="11906" w:h="16838"/>
      <w:pgMar w:top="1418" w:right="1134" w:bottom="1418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689121" w14:textId="77777777" w:rsidR="00754F7D" w:rsidRDefault="00CE59B3">
      <w:pPr>
        <w:spacing w:after="0" w:line="240" w:lineRule="auto"/>
      </w:pPr>
      <w:r>
        <w:separator/>
      </w:r>
    </w:p>
  </w:endnote>
  <w:endnote w:type="continuationSeparator" w:id="0">
    <w:p w14:paraId="04C110A2" w14:textId="77777777" w:rsidR="00754F7D" w:rsidRDefault="00CE59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8758B" w14:textId="77777777" w:rsidR="007A6820" w:rsidRDefault="00CE59B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both"/>
      <w:rPr>
        <w:rFonts w:ascii="Verdana" w:eastAsia="Verdana" w:hAnsi="Verdana" w:cs="Verdana"/>
        <w:color w:val="000000"/>
        <w:sz w:val="24"/>
        <w:szCs w:val="24"/>
      </w:rPr>
    </w:pPr>
    <w:r>
      <w:rPr>
        <w:noProof/>
      </w:rPr>
      <w:drawing>
        <wp:anchor distT="0" distB="9525" distL="114300" distR="123190" simplePos="0" relativeHeight="251659264" behindDoc="0" locked="0" layoutInCell="1" hidden="0" allowOverlap="1" wp14:anchorId="0678EF0F" wp14:editId="6877C686">
          <wp:simplePos x="0" y="0"/>
          <wp:positionH relativeFrom="column">
            <wp:posOffset>-1089657</wp:posOffset>
          </wp:positionH>
          <wp:positionV relativeFrom="paragraph">
            <wp:posOffset>0</wp:posOffset>
          </wp:positionV>
          <wp:extent cx="7515225" cy="809625"/>
          <wp:effectExtent l="0" t="0" r="0" b="0"/>
          <wp:wrapSquare wrapText="bothSides" distT="0" distB="9525" distL="114300" distR="123190"/>
          <wp:docPr id="8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15225" cy="8096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859F03" w14:textId="77777777" w:rsidR="00754F7D" w:rsidRDefault="00CE59B3">
      <w:pPr>
        <w:spacing w:after="0" w:line="240" w:lineRule="auto"/>
      </w:pPr>
      <w:r>
        <w:separator/>
      </w:r>
    </w:p>
  </w:footnote>
  <w:footnote w:type="continuationSeparator" w:id="0">
    <w:p w14:paraId="5BED4B62" w14:textId="77777777" w:rsidR="00754F7D" w:rsidRDefault="00CE59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C84B3" w14:textId="77777777" w:rsidR="007A6820" w:rsidRDefault="00CE59B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both"/>
      <w:rPr>
        <w:rFonts w:ascii="Verdana" w:eastAsia="Verdana" w:hAnsi="Verdana" w:cs="Verdana"/>
        <w:color w:val="000000"/>
        <w:sz w:val="24"/>
        <w:szCs w:val="24"/>
      </w:rPr>
    </w:pPr>
    <w:r>
      <w:rPr>
        <w:rFonts w:ascii="Verdana" w:eastAsia="Verdana" w:hAnsi="Verdana" w:cs="Verdana"/>
        <w:noProof/>
        <w:color w:val="000000"/>
        <w:sz w:val="24"/>
        <w:szCs w:val="24"/>
      </w:rPr>
      <w:drawing>
        <wp:anchor distT="0" distB="0" distL="114300" distR="123190" simplePos="0" relativeHeight="251658240" behindDoc="0" locked="0" layoutInCell="1" hidden="0" allowOverlap="1" wp14:anchorId="4A43E206" wp14:editId="2942E5DC">
          <wp:simplePos x="0" y="0"/>
          <wp:positionH relativeFrom="margin">
            <wp:posOffset>-975357</wp:posOffset>
          </wp:positionH>
          <wp:positionV relativeFrom="margin">
            <wp:posOffset>-871217</wp:posOffset>
          </wp:positionV>
          <wp:extent cx="7400925" cy="1066800"/>
          <wp:effectExtent l="0" t="0" r="0" b="0"/>
          <wp:wrapSquare wrapText="bothSides" distT="0" distB="0" distL="114300" distR="123190"/>
          <wp:docPr id="7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400925" cy="1066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820"/>
    <w:rsid w:val="00754F7D"/>
    <w:rsid w:val="007A6820"/>
    <w:rsid w:val="009A5A75"/>
    <w:rsid w:val="00CE5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53C16"/>
  <w15:docId w15:val="{E8F1CAD5-C393-4911-92EE-8300CB8D8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51D6"/>
    <w:rPr>
      <w:rFonts w:cs="Times New Roman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CE59B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etexto"/>
    <w:link w:val="TtuloChar"/>
    <w:uiPriority w:val="10"/>
    <w:qFormat/>
    <w:rsid w:val="009E7E14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E6E6E6"/>
      <w:spacing w:after="0" w:line="240" w:lineRule="auto"/>
      <w:jc w:val="center"/>
    </w:pPr>
    <w:rPr>
      <w:rFonts w:ascii="Verdana" w:eastAsia="Times New Roman" w:hAnsi="Verdana"/>
      <w:b/>
      <w:bCs/>
      <w:sz w:val="28"/>
      <w:szCs w:val="24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tulo11">
    <w:name w:val="Título 11"/>
    <w:basedOn w:val="Normal"/>
    <w:next w:val="Normal"/>
    <w:link w:val="Ttulo1Char"/>
    <w:qFormat/>
    <w:rsid w:val="009E7E14"/>
    <w:pPr>
      <w:keepNext/>
      <w:tabs>
        <w:tab w:val="left" w:pos="-180"/>
      </w:tabs>
      <w:spacing w:after="0" w:line="360" w:lineRule="auto"/>
      <w:jc w:val="center"/>
      <w:outlineLvl w:val="0"/>
    </w:pPr>
    <w:rPr>
      <w:rFonts w:ascii="Verdana" w:eastAsia="Times New Roman" w:hAnsi="Verdana"/>
      <w:b/>
      <w:bCs/>
      <w:sz w:val="24"/>
      <w:szCs w:val="24"/>
    </w:rPr>
  </w:style>
  <w:style w:type="paragraph" w:customStyle="1" w:styleId="Ttulo21">
    <w:name w:val="Título 21"/>
    <w:basedOn w:val="Normal"/>
    <w:next w:val="Normal"/>
    <w:link w:val="Ttulo2Char"/>
    <w:uiPriority w:val="9"/>
    <w:semiHidden/>
    <w:unhideWhenUsed/>
    <w:qFormat/>
    <w:rsid w:val="00CB380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Ttulo51">
    <w:name w:val="Título 51"/>
    <w:basedOn w:val="Normal"/>
    <w:next w:val="Normal"/>
    <w:link w:val="Ttulo5Char"/>
    <w:uiPriority w:val="9"/>
    <w:semiHidden/>
    <w:unhideWhenUsed/>
    <w:qFormat/>
    <w:rsid w:val="00CB380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CabealhoChar">
    <w:name w:val="Cabeçalho Char"/>
    <w:basedOn w:val="Fontepargpadro"/>
    <w:link w:val="Cabealho1"/>
    <w:uiPriority w:val="99"/>
    <w:qFormat/>
    <w:rsid w:val="00724934"/>
  </w:style>
  <w:style w:type="character" w:customStyle="1" w:styleId="RodapChar">
    <w:name w:val="Rodapé Char"/>
    <w:basedOn w:val="Fontepargpadro"/>
    <w:link w:val="Rodap1"/>
    <w:uiPriority w:val="99"/>
    <w:qFormat/>
    <w:rsid w:val="00724934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724934"/>
    <w:rPr>
      <w:rFonts w:ascii="Tahoma" w:hAnsi="Tahoma" w:cs="Tahoma"/>
      <w:sz w:val="16"/>
      <w:szCs w:val="16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qFormat/>
    <w:rsid w:val="00803E28"/>
    <w:rPr>
      <w:rFonts w:ascii="Calibri" w:eastAsia="Calibri" w:hAnsi="Calibri" w:cs="Times New Roman"/>
      <w:sz w:val="22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F451D6"/>
    <w:rPr>
      <w:color w:val="0000FF"/>
      <w:u w:val="single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qFormat/>
    <w:rsid w:val="009E7E14"/>
    <w:rPr>
      <w:rFonts w:ascii="Calibri" w:eastAsia="Calibri" w:hAnsi="Calibri" w:cs="Times New Roman"/>
      <w:sz w:val="22"/>
    </w:rPr>
  </w:style>
  <w:style w:type="character" w:customStyle="1" w:styleId="Ttulo1Char">
    <w:name w:val="Título 1 Char"/>
    <w:basedOn w:val="Fontepargpadro"/>
    <w:link w:val="Ttulo11"/>
    <w:qFormat/>
    <w:rsid w:val="009E7E14"/>
    <w:rPr>
      <w:rFonts w:eastAsia="Times New Roman" w:cs="Times New Roman"/>
      <w:b/>
      <w:bCs/>
      <w:szCs w:val="24"/>
      <w:lang w:eastAsia="pt-BR"/>
    </w:rPr>
  </w:style>
  <w:style w:type="character" w:customStyle="1" w:styleId="TtuloChar">
    <w:name w:val="Título Char"/>
    <w:basedOn w:val="Fontepargpadro"/>
    <w:link w:val="Ttulo"/>
    <w:qFormat/>
    <w:rsid w:val="009E7E14"/>
    <w:rPr>
      <w:rFonts w:eastAsia="Times New Roman" w:cs="Times New Roman"/>
      <w:sz w:val="28"/>
      <w:szCs w:val="24"/>
      <w:shd w:val="clear" w:color="auto" w:fill="E6E6E6"/>
      <w:lang w:eastAsia="pt-BR"/>
    </w:rPr>
  </w:style>
  <w:style w:type="character" w:customStyle="1" w:styleId="Ttulo5Char">
    <w:name w:val="Título 5 Char"/>
    <w:basedOn w:val="Fontepargpadro"/>
    <w:link w:val="Ttulo51"/>
    <w:uiPriority w:val="9"/>
    <w:semiHidden/>
    <w:qFormat/>
    <w:rsid w:val="00CB380C"/>
    <w:rPr>
      <w:rFonts w:asciiTheme="majorHAnsi" w:eastAsiaTheme="majorEastAsia" w:hAnsiTheme="majorHAnsi" w:cstheme="majorBidi"/>
      <w:color w:val="365F91" w:themeColor="accent1" w:themeShade="BF"/>
      <w:sz w:val="22"/>
    </w:rPr>
  </w:style>
  <w:style w:type="character" w:customStyle="1" w:styleId="Ttulo2Char">
    <w:name w:val="Título 2 Char"/>
    <w:basedOn w:val="Fontepargpadro"/>
    <w:link w:val="Ttulo21"/>
    <w:uiPriority w:val="9"/>
    <w:semiHidden/>
    <w:qFormat/>
    <w:rsid w:val="00CB380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spelle">
    <w:name w:val="spelle"/>
    <w:basedOn w:val="Fontepargpadro"/>
    <w:qFormat/>
    <w:rsid w:val="00906E59"/>
  </w:style>
  <w:style w:type="paragraph" w:styleId="Corpodetexto">
    <w:name w:val="Body Text"/>
    <w:basedOn w:val="Normal"/>
    <w:link w:val="CorpodetextoChar"/>
    <w:uiPriority w:val="99"/>
    <w:semiHidden/>
    <w:unhideWhenUsed/>
    <w:rsid w:val="00803E28"/>
    <w:pPr>
      <w:spacing w:after="120"/>
    </w:pPr>
  </w:style>
  <w:style w:type="paragraph" w:styleId="Lista">
    <w:name w:val="List"/>
    <w:basedOn w:val="Corpodetexto"/>
    <w:rsid w:val="00F15040"/>
    <w:rPr>
      <w:rFonts w:ascii="Times New Roman" w:hAnsi="Times New Roman" w:cs="Arial"/>
    </w:rPr>
  </w:style>
  <w:style w:type="paragraph" w:customStyle="1" w:styleId="Legenda1">
    <w:name w:val="Legenda1"/>
    <w:basedOn w:val="Normal"/>
    <w:qFormat/>
    <w:rsid w:val="00F15040"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F15040"/>
    <w:pPr>
      <w:suppressLineNumbers/>
    </w:pPr>
    <w:rPr>
      <w:rFonts w:ascii="Times New Roman" w:hAnsi="Times New Roman" w:cs="Arial"/>
    </w:rPr>
  </w:style>
  <w:style w:type="paragraph" w:customStyle="1" w:styleId="Cabealho1">
    <w:name w:val="Cabeçalho1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paragraph" w:customStyle="1" w:styleId="Rodap1">
    <w:name w:val="Rodapé1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7249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qFormat/>
    <w:rsid w:val="00803E28"/>
    <w:pPr>
      <w:spacing w:beforeAutospacing="1" w:afterAutospacing="1"/>
    </w:pPr>
    <w:rPr>
      <w:rFonts w:ascii="Times New Roman" w:eastAsia="Times New Roman" w:hAnsi="Times New Roman"/>
      <w:szCs w:val="24"/>
    </w:rPr>
  </w:style>
  <w:style w:type="paragraph" w:customStyle="1" w:styleId="western">
    <w:name w:val="western"/>
    <w:basedOn w:val="Normal"/>
    <w:semiHidden/>
    <w:qFormat/>
    <w:rsid w:val="00803E28"/>
    <w:pPr>
      <w:spacing w:beforeAutospacing="1" w:after="119"/>
    </w:pPr>
    <w:rPr>
      <w:rFonts w:ascii="Times New Roman" w:eastAsia="Times New Roman" w:hAnsi="Times New Roman"/>
      <w:szCs w:val="24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9E7E14"/>
    <w:pPr>
      <w:spacing w:after="120"/>
      <w:ind w:left="283"/>
    </w:pPr>
  </w:style>
  <w:style w:type="paragraph" w:customStyle="1" w:styleId="a3-corpodotexto">
    <w:name w:val="a3-corpodotexto"/>
    <w:basedOn w:val="Normal"/>
    <w:qFormat/>
    <w:rsid w:val="00906E59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8407A"/>
    <w:rPr>
      <w:i/>
      <w:iCs/>
    </w:rPr>
  </w:style>
  <w:style w:type="paragraph" w:styleId="Corpodetexto2">
    <w:name w:val="Body Text 2"/>
    <w:basedOn w:val="Normal"/>
    <w:link w:val="Corpodetexto2Char"/>
    <w:uiPriority w:val="99"/>
    <w:unhideWhenUsed/>
    <w:rsid w:val="00A70078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A70078"/>
    <w:rPr>
      <w:rFonts w:ascii="Calibri" w:hAnsi="Calibri" w:cs="Times New Roman"/>
      <w:sz w:val="2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Ttulo7Char">
    <w:name w:val="Título 7 Char"/>
    <w:basedOn w:val="Fontepargpadro"/>
    <w:link w:val="Ttulo7"/>
    <w:uiPriority w:val="9"/>
    <w:semiHidden/>
    <w:rsid w:val="00CE59B3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iTjDOmiQDBtb9Xn4KPkYqnzGnZw==">AMUW2mUDLdM3l188vO4hp6+QMKf0yOWYHataq6ZW0jmicxfEtVY8frMHLzSV/HnuTaDBVoaMgarDdfc5kq8spjLC3kF4UKYAPXf0gWIeOaRoWGMqok7veDUgsFeHa7DcTo6ckz6EjMWM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347</Words>
  <Characters>1879</Characters>
  <Application>Microsoft Office Word</Application>
  <DocSecurity>0</DocSecurity>
  <Lines>15</Lines>
  <Paragraphs>4</Paragraphs>
  <ScaleCrop>false</ScaleCrop>
  <Company/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Eduardo Barbosa Vilela</cp:lastModifiedBy>
  <cp:revision>3</cp:revision>
  <dcterms:created xsi:type="dcterms:W3CDTF">2021-01-27T11:41:00Z</dcterms:created>
  <dcterms:modified xsi:type="dcterms:W3CDTF">2022-03-29T21:57:00Z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