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10762F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</w:t>
      </w:r>
      <w:r w:rsidRPr="00F66F95">
        <w:rPr>
          <w:rFonts w:ascii="Verdana" w:hAnsi="Verdana" w:cs="Tahoma"/>
          <w:b/>
          <w:i/>
          <w:iCs/>
        </w:rPr>
        <w:t xml:space="preserve">de Projeto de Lei que </w:t>
      </w:r>
      <w:r w:rsidR="0010762F">
        <w:rPr>
          <w:rFonts w:ascii="Verdana" w:hAnsi="Verdana" w:cs="Tahoma"/>
          <w:b/>
          <w:i/>
          <w:iCs/>
        </w:rPr>
        <w:t>obrigue o registro cães e gatos no órgão municipal responsável pelo controle de zoonose</w:t>
      </w:r>
      <w:r w:rsidRPr="00EC0007">
        <w:rPr>
          <w:rFonts w:ascii="Verdana" w:hAnsi="Verdana" w:cs="Tahoma"/>
          <w:b/>
          <w:i/>
          <w:iCs/>
        </w:rPr>
        <w:t>.</w:t>
      </w:r>
    </w:p>
    <w:p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10762F">
        <w:rPr>
          <w:rFonts w:ascii="Verdana" w:hAnsi="Verdana" w:cs="Arial"/>
        </w:rPr>
        <w:t xml:space="preserve"> </w:t>
      </w:r>
      <w:r w:rsidR="0010762F" w:rsidRPr="0010762F">
        <w:rPr>
          <w:rFonts w:ascii="Verdana" w:hAnsi="Verdana" w:cs="Tahoma"/>
          <w:iCs/>
        </w:rPr>
        <w:t>obrigue o registro cães e gatos no órgão municipal responsável pelo controle de zoonose</w:t>
      </w:r>
      <w:r w:rsidR="00103DC4" w:rsidRPr="00CE4D98">
        <w:rPr>
          <w:rFonts w:ascii="Verdana" w:hAnsi="Verdana" w:cs="Arial"/>
        </w:rPr>
        <w:t>.</w:t>
      </w:r>
    </w:p>
    <w:p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</w:t>
      </w:r>
      <w:r w:rsidR="0010762F">
        <w:rPr>
          <w:rFonts w:ascii="Verdana" w:hAnsi="Verdana" w:cs="Arial"/>
        </w:rPr>
        <w:t>, em conjunto com sua assessoria técnica,</w:t>
      </w:r>
      <w:r>
        <w:rPr>
          <w:rFonts w:ascii="Verdana" w:hAnsi="Verdana" w:cs="Arial"/>
        </w:rPr>
        <w:t xml:space="preserve"> que elabore um projeto de lei e o envie a apreciação deste Poder Legislativo, sabendo que essa é uma competência privativa do Chefe do Poder Executivo Municipal, conforme disposto no art. 37, inciso IV da Lei Orgânica Municipal.</w:t>
      </w:r>
    </w:p>
    <w:p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</w:p>
    <w:p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0762F">
        <w:rPr>
          <w:rFonts w:ascii="Verdana" w:hAnsi="Verdana" w:cs="Arial"/>
        </w:rPr>
        <w:t>uma proposta de p</w:t>
      </w:r>
      <w:r>
        <w:rPr>
          <w:rFonts w:ascii="Verdana" w:hAnsi="Verdana" w:cs="Arial"/>
        </w:rPr>
        <w:t>rojeto de lei nesse sentido.</w:t>
      </w:r>
    </w:p>
    <w:p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0762F">
        <w:rPr>
          <w:rFonts w:ascii="Verdana" w:hAnsi="Verdana" w:cs="Arial"/>
        </w:rPr>
        <w:t>03</w:t>
      </w:r>
      <w:r w:rsidRPr="00B90DA0">
        <w:rPr>
          <w:rFonts w:ascii="Verdana" w:hAnsi="Verdana" w:cs="Arial"/>
        </w:rPr>
        <w:t xml:space="preserve"> de </w:t>
      </w:r>
      <w:r w:rsidR="0010762F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bookmarkStart w:id="0" w:name="_GoBack"/>
      <w:bookmarkEnd w:id="0"/>
    </w:p>
    <w:p w:rsidR="0010762F" w:rsidRPr="0010762F" w:rsidRDefault="0010762F" w:rsidP="0010762F">
      <w:pPr>
        <w:spacing w:after="0"/>
        <w:jc w:val="center"/>
        <w:rPr>
          <w:rFonts w:ascii="Verdana" w:hAnsi="Verdana"/>
        </w:rPr>
      </w:pPr>
      <w:r w:rsidRPr="0010762F">
        <w:rPr>
          <w:rFonts w:ascii="Verdana" w:hAnsi="Verdana"/>
          <w:b/>
        </w:rPr>
        <w:t>Rafael Alves Conrado</w:t>
      </w:r>
    </w:p>
    <w:p w:rsidR="00133017" w:rsidRPr="00A70078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915E08"/>
    <w:rsid w:val="00955086"/>
    <w:rsid w:val="009711AC"/>
    <w:rsid w:val="00A04458"/>
    <w:rsid w:val="00A70078"/>
    <w:rsid w:val="00BE4EBB"/>
    <w:rsid w:val="00C817BE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2021-02-03T13:14:00Z</dcterms:created>
  <dcterms:modified xsi:type="dcterms:W3CDTF">2021-02-03T13:20:00Z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